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A7" w:rsidRPr="00316571" w:rsidRDefault="00B813A7">
      <w:pPr>
        <w:rPr>
          <w:sz w:val="2"/>
          <w:szCs w:val="2"/>
          <w:lang w:val="en-US"/>
        </w:rPr>
        <w:sectPr w:rsidR="00B813A7" w:rsidRPr="00316571">
          <w:pgSz w:w="11900" w:h="16840"/>
          <w:pgMar w:top="1377" w:right="0" w:bottom="2397" w:left="0" w:header="0" w:footer="3" w:gutter="0"/>
          <w:cols w:space="720"/>
          <w:noEndnote/>
          <w:docGrid w:linePitch="360"/>
        </w:sectPr>
      </w:pPr>
    </w:p>
    <w:p w:rsidR="00B813A7" w:rsidRDefault="0045650F" w:rsidP="00316571">
      <w:pPr>
        <w:pStyle w:val="20"/>
        <w:shd w:val="clear" w:color="auto" w:fill="auto"/>
        <w:spacing w:before="0" w:line="293" w:lineRule="exact"/>
      </w:pPr>
      <w:proofErr w:type="gramStart"/>
      <w:r>
        <w:lastRenderedPageBreak/>
        <w:t>С 2018 года Минэкономразвития России реализует программу льготного кредитования субъектов малого и среднего предпринимательства, утвержденную п</w:t>
      </w:r>
      <w:r>
        <w:t>остановлением Правительства Российской Федерации от 30 декабря 2017 года № 1706 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</w:t>
      </w:r>
      <w:r>
        <w:t>м малого и среднего предпринимательства на реализацию проектов в приоритетных отраслях по льготной ставке» (далее - Программа).</w:t>
      </w:r>
      <w:proofErr w:type="gramEnd"/>
    </w:p>
    <w:p w:rsidR="00B813A7" w:rsidRDefault="0045650F">
      <w:pPr>
        <w:pStyle w:val="20"/>
        <w:shd w:val="clear" w:color="auto" w:fill="auto"/>
        <w:spacing w:before="0" w:line="293" w:lineRule="exact"/>
        <w:ind w:firstLine="680"/>
      </w:pPr>
      <w:r>
        <w:t>Программа направлена на расширение доступного кредитования субъектов малого и среднего предпринимательства во всех субъектах Рос</w:t>
      </w:r>
      <w:r>
        <w:t>сийской Федерации.</w:t>
      </w:r>
    </w:p>
    <w:p w:rsidR="00B813A7" w:rsidRDefault="0045650F">
      <w:pPr>
        <w:pStyle w:val="20"/>
        <w:shd w:val="clear" w:color="auto" w:fill="auto"/>
        <w:spacing w:before="0" w:line="293" w:lineRule="exact"/>
        <w:ind w:firstLine="680"/>
      </w:pPr>
      <w:r>
        <w:t>Основными условиями Программы являются;</w:t>
      </w:r>
    </w:p>
    <w:p w:rsidR="00B813A7" w:rsidRDefault="0045650F">
      <w:pPr>
        <w:pStyle w:val="20"/>
        <w:shd w:val="clear" w:color="auto" w:fill="auto"/>
        <w:spacing w:before="0" w:line="293" w:lineRule="exact"/>
        <w:ind w:firstLine="1180"/>
        <w:jc w:val="left"/>
      </w:pPr>
      <w:r>
        <w:t>конечная ставка для субъектов малого и среднего предпринимательства не превышает 6,5% годовых;</w:t>
      </w:r>
    </w:p>
    <w:p w:rsidR="00B813A7" w:rsidRDefault="0045650F">
      <w:pPr>
        <w:pStyle w:val="20"/>
        <w:numPr>
          <w:ilvl w:val="0"/>
          <w:numId w:val="1"/>
        </w:numPr>
        <w:shd w:val="clear" w:color="auto" w:fill="auto"/>
        <w:tabs>
          <w:tab w:val="left" w:pos="846"/>
        </w:tabs>
        <w:spacing w:before="0" w:line="293" w:lineRule="exact"/>
        <w:ind w:firstLine="680"/>
      </w:pPr>
      <w:r>
        <w:t xml:space="preserve">льготные кредиты предоставляются субъектам малого и среднего предпринимательства, осуществляющих свою </w:t>
      </w:r>
      <w:r>
        <w:t>деятельность в приоритетных отраслях экономики, определенных Программой стимулирования кредитования субъектов малого и среднего предпринимательства, а также сфере общественного питания (кроме ресторанов) и бытовых услуг;</w:t>
      </w:r>
    </w:p>
    <w:p w:rsidR="00B813A7" w:rsidRDefault="0045650F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before="0" w:line="293" w:lineRule="exact"/>
        <w:ind w:firstLine="680"/>
      </w:pPr>
      <w:r>
        <w:t>цели льготных кредитов - инвестицио</w:t>
      </w:r>
      <w:r>
        <w:t>нные и оборотные;</w:t>
      </w:r>
    </w:p>
    <w:p w:rsidR="00B813A7" w:rsidRDefault="0045650F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93" w:lineRule="exact"/>
        <w:ind w:firstLine="680"/>
      </w:pPr>
      <w:r>
        <w:t>срок льготного кредита не более 10 лет на инвестиционные цели и не более 3 лет на оборотные цели.</w:t>
      </w:r>
    </w:p>
    <w:p w:rsidR="00B813A7" w:rsidRDefault="0045650F">
      <w:pPr>
        <w:pStyle w:val="20"/>
        <w:shd w:val="clear" w:color="auto" w:fill="auto"/>
        <w:spacing w:before="0" w:line="293" w:lineRule="exact"/>
        <w:ind w:firstLine="680"/>
      </w:pPr>
      <w:proofErr w:type="gramStart"/>
      <w:r>
        <w:t>По итогам заседания Комиссии по вопросу предоставления субсидий из федерального бюджета российским кредитным организациям на возмещение недо</w:t>
      </w:r>
      <w:r>
        <w:t>полученных ими доходов по кредитам</w:t>
      </w:r>
      <w:proofErr w:type="gramEnd"/>
      <w:r>
        <w:t>, выданным субъектам малого и среднего предпринимательства на реализацию проектов в приоритетных</w:t>
      </w:r>
      <w:r w:rsidR="00316571" w:rsidRPr="00316571">
        <w:t xml:space="preserve"> </w:t>
      </w:r>
      <w:r>
        <w:t>отраслях по льготной ставке, были отобраны 15 уполномоченных банков (перечень прилагается).</w:t>
      </w:r>
    </w:p>
    <w:p w:rsidR="00B813A7" w:rsidRDefault="0045650F">
      <w:pPr>
        <w:pStyle w:val="20"/>
        <w:shd w:val="clear" w:color="auto" w:fill="auto"/>
        <w:tabs>
          <w:tab w:val="left" w:pos="3484"/>
        </w:tabs>
        <w:spacing w:before="0" w:line="298" w:lineRule="exact"/>
        <w:ind w:firstLine="700"/>
      </w:pPr>
      <w:r>
        <w:t>Следует отметить,</w:t>
      </w:r>
      <w:r>
        <w:tab/>
      </w:r>
      <w:r>
        <w:t>что заемщик сам</w:t>
      </w:r>
      <w:r>
        <w:t>остоятельно выбирает</w:t>
      </w:r>
    </w:p>
    <w:p w:rsidR="00B813A7" w:rsidRDefault="0045650F">
      <w:pPr>
        <w:pStyle w:val="20"/>
        <w:shd w:val="clear" w:color="auto" w:fill="auto"/>
        <w:spacing w:before="0" w:line="298" w:lineRule="exact"/>
      </w:pPr>
      <w:r>
        <w:t>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 Не допускается установление уполномоченным банк</w:t>
      </w:r>
      <w:r>
        <w:t>ом к заемщику при заключении кредитного договора (соглашения) в рамках настоящей Программы дополнительных требований, способствующих прямому или косвенному удорожанию стоимости кредита, за исключением случаев нарушения заемщиком условий кредитного договора</w:t>
      </w:r>
      <w:r>
        <w:t xml:space="preserve"> (соглашения).</w:t>
      </w:r>
    </w:p>
    <w:p w:rsidR="00B813A7" w:rsidRDefault="00B813A7" w:rsidP="00316571">
      <w:pPr>
        <w:spacing w:line="240" w:lineRule="exact"/>
        <w:ind w:left="993" w:hanging="993"/>
        <w:rPr>
          <w:sz w:val="19"/>
          <w:szCs w:val="19"/>
        </w:rPr>
      </w:pPr>
    </w:p>
    <w:p w:rsidR="00B813A7" w:rsidRPr="00316571" w:rsidRDefault="00B813A7">
      <w:pPr>
        <w:rPr>
          <w:sz w:val="2"/>
          <w:szCs w:val="2"/>
          <w:lang w:val="en-US"/>
        </w:rPr>
        <w:sectPr w:rsidR="00B813A7" w:rsidRPr="00316571" w:rsidSect="00316571">
          <w:type w:val="continuous"/>
          <w:pgSz w:w="11900" w:h="16840"/>
          <w:pgMar w:top="1329" w:right="843" w:bottom="1329" w:left="851" w:header="0" w:footer="3" w:gutter="0"/>
          <w:cols w:space="720"/>
          <w:noEndnote/>
          <w:docGrid w:linePitch="360"/>
        </w:sectPr>
      </w:pPr>
    </w:p>
    <w:p w:rsidR="00B813A7" w:rsidRPr="00316571" w:rsidRDefault="00B813A7" w:rsidP="0031657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6pt;margin-top:15.75pt;width:136.3pt;height:16.2pt;z-index:251655680;mso-wrap-distance-left:5pt;mso-wrap-distance-right:5pt;mso-position-horizontal-relative:margin" filled="f" stroked="f">
            <v:textbox style="mso-fit-shape-to-text:t" inset="0,0,0,0">
              <w:txbxContent>
                <w:p w:rsidR="00B813A7" w:rsidRPr="00316571" w:rsidRDefault="00B813A7">
                  <w:pPr>
                    <w:pStyle w:val="20"/>
                    <w:shd w:val="clear" w:color="auto" w:fill="auto"/>
                    <w:spacing w:before="0" w:line="260" w:lineRule="exact"/>
                    <w:jc w:val="lef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99pt;margin-top:0;width:86.65pt;height:42.5pt;z-index:251657728;mso-wrap-distance-left:5pt;mso-wrap-distance-right:5pt;mso-position-horizontal-relative:margin" wrapcoords="0 0 21600 0 21600 17770 3467 17770 3467 21600 1434 21600 1434 17770 0 17770 0 0" filled="f" stroked="f">
            <v:textbox style="mso-fit-shape-to-text:t" inset="0,0,0,0">
              <w:txbxContent>
                <w:p w:rsidR="00B813A7" w:rsidRDefault="00B813A7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13A7" w:rsidRPr="00316571" w:rsidRDefault="00B813A7">
                  <w:pPr>
                    <w:pStyle w:val="a4"/>
                    <w:shd w:val="clear" w:color="auto" w:fill="auto"/>
                    <w:spacing w:line="260" w:lineRule="exac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63.4pt;margin-top:15.3pt;width:74.65pt;height:16.15pt;z-index:251658752;mso-wrap-distance-left:5pt;mso-wrap-distance-right:5pt;mso-position-horizontal-relative:margin" filled="f" stroked="f">
            <v:textbox style="mso-fit-shape-to-text:t" inset="0,0,0,0">
              <w:txbxContent>
                <w:p w:rsidR="00B813A7" w:rsidRPr="00316571" w:rsidRDefault="00B813A7">
                  <w:pPr>
                    <w:pStyle w:val="5"/>
                    <w:shd w:val="clear" w:color="auto" w:fill="auto"/>
                    <w:spacing w:line="260" w:lineRule="exact"/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86.3pt;margin-top:43.35pt;width:20.4pt;height:30pt;z-index:251659776;mso-wrap-distance-left:5pt;mso-wrap-distance-right:5pt;mso-position-horizontal-relative:margin" filled="f" stroked="f">
            <v:textbox style="mso-fit-shape-to-text:t" inset="0,0,0,0">
              <w:txbxContent>
                <w:p w:rsidR="00B813A7" w:rsidRDefault="00B813A7">
                  <w:pPr>
                    <w:pStyle w:val="6"/>
                    <w:shd w:val="clear" w:color="auto" w:fill="auto"/>
                    <w:spacing w:line="500" w:lineRule="exact"/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.65pt;margin-top:286.55pt;width:157.45pt;height:54.7pt;z-index:-251659776;mso-wrap-distance-left:5pt;mso-wrap-distance-right:5pt;mso-position-horizontal-relative:margin" wrapcoords="0 0">
            <v:imagedata r:id="rId7" o:title="image2"/>
            <w10:wrap anchorx="margin"/>
          </v:shape>
        </w:pict>
      </w: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360" w:lineRule="exact"/>
      </w:pPr>
    </w:p>
    <w:p w:rsidR="00B813A7" w:rsidRDefault="00B813A7">
      <w:pPr>
        <w:spacing w:line="693" w:lineRule="exact"/>
      </w:pPr>
    </w:p>
    <w:p w:rsidR="00B813A7" w:rsidRDefault="00B813A7">
      <w:pPr>
        <w:rPr>
          <w:sz w:val="2"/>
          <w:szCs w:val="2"/>
        </w:rPr>
      </w:pPr>
    </w:p>
    <w:sectPr w:rsidR="00B813A7" w:rsidSect="00B813A7">
      <w:type w:val="continuous"/>
      <w:pgSz w:w="11900" w:h="16840"/>
      <w:pgMar w:top="1329" w:right="1221" w:bottom="1329" w:left="17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0F" w:rsidRDefault="0045650F" w:rsidP="00B813A7">
      <w:r>
        <w:separator/>
      </w:r>
    </w:p>
  </w:endnote>
  <w:endnote w:type="continuationSeparator" w:id="0">
    <w:p w:rsidR="0045650F" w:rsidRDefault="0045650F" w:rsidP="00B8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0F" w:rsidRDefault="0045650F"/>
  </w:footnote>
  <w:footnote w:type="continuationSeparator" w:id="0">
    <w:p w:rsidR="0045650F" w:rsidRDefault="004565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072A"/>
    <w:multiLevelType w:val="multilevel"/>
    <w:tmpl w:val="336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13A7"/>
    <w:rsid w:val="00140565"/>
    <w:rsid w:val="00316571"/>
    <w:rsid w:val="0045650F"/>
    <w:rsid w:val="00B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3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3A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1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8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B813A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813A7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"/>
    <w:rsid w:val="00B813A7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B813A7"/>
    <w:rPr>
      <w:i/>
      <w:iCs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B813A7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Exact">
    <w:name w:val="Основной текст (2) Exact"/>
    <w:basedOn w:val="a0"/>
    <w:rsid w:val="00B8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B813A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B81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B813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0"/>
      <w:szCs w:val="5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813A7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813A7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813A7"/>
    <w:pPr>
      <w:shd w:val="clear" w:color="auto" w:fill="FFFFFF"/>
      <w:spacing w:before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B813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">
    <w:name w:val="Основной текст (5)"/>
    <w:basedOn w:val="a"/>
    <w:link w:val="5Exact"/>
    <w:rsid w:val="00B813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B813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50"/>
      <w:szCs w:val="5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2018-03-28T12:55:00Z</dcterms:created>
  <dcterms:modified xsi:type="dcterms:W3CDTF">2018-03-28T13:10:00Z</dcterms:modified>
</cp:coreProperties>
</file>