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35FB16D9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63CF9960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64C2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7C7D0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6BD5FF43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202A6EE7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96A83" w:rsidRPr="00F46917">
        <w:rPr>
          <w:rFonts w:ascii="Times New Roman" w:hAnsi="Times New Roman"/>
          <w:sz w:val="28"/>
          <w:szCs w:val="28"/>
        </w:rPr>
        <w:t>2</w:t>
      </w:r>
      <w:r w:rsidR="00F46917" w:rsidRPr="00F46917">
        <w:rPr>
          <w:rFonts w:ascii="Times New Roman" w:hAnsi="Times New Roman"/>
          <w:sz w:val="28"/>
          <w:szCs w:val="28"/>
        </w:rPr>
        <w:t>3</w:t>
      </w:r>
      <w:r w:rsidR="00096A83" w:rsidRPr="00F46917">
        <w:rPr>
          <w:rFonts w:ascii="Times New Roman" w:hAnsi="Times New Roman"/>
          <w:sz w:val="28"/>
          <w:szCs w:val="28"/>
        </w:rPr>
        <w:t>.0</w:t>
      </w:r>
      <w:r w:rsidR="00F46917" w:rsidRPr="00F46917">
        <w:rPr>
          <w:rFonts w:ascii="Times New Roman" w:hAnsi="Times New Roman"/>
          <w:sz w:val="28"/>
          <w:szCs w:val="28"/>
        </w:rPr>
        <w:t>5</w:t>
      </w:r>
      <w:r w:rsidR="00096A83" w:rsidRPr="00F46917">
        <w:rPr>
          <w:rFonts w:ascii="Times New Roman" w:hAnsi="Times New Roman"/>
          <w:sz w:val="28"/>
          <w:szCs w:val="28"/>
        </w:rPr>
        <w:t>.202</w:t>
      </w:r>
      <w:r w:rsidR="00F46917" w:rsidRPr="00F46917">
        <w:rPr>
          <w:rFonts w:ascii="Times New Roman" w:hAnsi="Times New Roman"/>
          <w:sz w:val="28"/>
          <w:szCs w:val="28"/>
        </w:rPr>
        <w:t>2</w:t>
      </w:r>
      <w:r w:rsidR="00096A83" w:rsidRPr="00F46917">
        <w:rPr>
          <w:rFonts w:ascii="Times New Roman" w:hAnsi="Times New Roman"/>
          <w:sz w:val="28"/>
          <w:szCs w:val="28"/>
        </w:rPr>
        <w:t xml:space="preserve"> №12-02/1</w:t>
      </w:r>
      <w:r w:rsidR="00F46917" w:rsidRPr="00F46917">
        <w:rPr>
          <w:rFonts w:ascii="Times New Roman" w:hAnsi="Times New Roman"/>
          <w:sz w:val="28"/>
          <w:szCs w:val="28"/>
        </w:rPr>
        <w:t>398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D64C22">
        <w:rPr>
          <w:rFonts w:ascii="Times New Roman" w:hAnsi="Times New Roman"/>
          <w:sz w:val="28"/>
          <w:szCs w:val="28"/>
        </w:rPr>
        <w:t>мае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FB458B7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</w:p>
    <w:p w14:paraId="04BC3076" w14:textId="77777777" w:rsidR="00D64C22" w:rsidRPr="00D64C22" w:rsidRDefault="00D64C22" w:rsidP="00D64C22">
      <w:pPr>
        <w:shd w:val="clear" w:color="auto" w:fill="FFFFFF"/>
        <w:spacing w:after="6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D64C22" w:rsidRPr="00D64C22" w14:paraId="593E6519" w14:textId="77777777" w:rsidTr="006F71B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D963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4C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F7B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8DB0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8A75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64C22" w:rsidRPr="00D64C22" w14:paraId="42AA1E7D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4B92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F18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54 665 776,86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3ECC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F1A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C22" w:rsidRPr="00D64C22" w14:paraId="7088DF1C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746F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83B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55 638 378,82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EE13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18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C22" w:rsidRPr="00D64C22" w14:paraId="1F64E37A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1A8D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6F7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- 972 601,96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CC5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3AF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B628A4" w14:textId="172F63C4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54 665 776,86 рублей. Объем налоговых и неналоговых доходов на 2022 год увеличен на 1 191 000,00 рублей. Объем безвозмездных поступлений на 2022 год </w:t>
      </w:r>
      <w:r w:rsidR="00E7056E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53 474 776,86 рублей. </w:t>
      </w:r>
    </w:p>
    <w:p w14:paraId="2741EB87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и 2024 года не меняется.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27D845EA" w14:textId="2CC91DAD" w:rsidR="00D64C22" w:rsidRPr="00D64C22" w:rsidRDefault="00D64C22" w:rsidP="00D64C22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тыс. </w:t>
      </w:r>
      <w:r w:rsidRPr="00D6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0"/>
        <w:gridCol w:w="2641"/>
        <w:gridCol w:w="1482"/>
        <w:gridCol w:w="1523"/>
        <w:gridCol w:w="1488"/>
      </w:tblGrid>
      <w:tr w:rsidR="00D64C22" w:rsidRPr="00D64C22" w14:paraId="201D38FA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61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F7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A5A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F3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728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D64C22" w:rsidRPr="00D64C22" w14:paraId="6DE8D658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8E7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1A81A5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906F8D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1 00 00000 00 000 000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E7F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980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1 191 000,00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85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98E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64C22" w:rsidRPr="00D64C22" w14:paraId="7F83391A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D48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CBF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72A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870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0CA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4C22" w:rsidRPr="00D64C22" w14:paraId="7A5EDC60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89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77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C2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B8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630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4C22" w:rsidRPr="00D64C22" w14:paraId="06F594E7" w14:textId="77777777" w:rsidTr="006F71BC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45D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F3D8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870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53 474 776,86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DE0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6FB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64C22" w:rsidRPr="00D64C22" w14:paraId="08335825" w14:textId="77777777" w:rsidTr="006F71BC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81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0B5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E3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53 474 776,86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D5E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B27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64C22" w:rsidRPr="00D64C22" w14:paraId="02BC4931" w14:textId="77777777" w:rsidTr="006F71BC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34A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6AED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C1A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52 658 776,86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801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74A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64C22" w:rsidRPr="00D64C22" w14:paraId="2F4E3FD7" w14:textId="77777777" w:rsidTr="006F71BC">
        <w:trPr>
          <w:trHeight w:val="110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843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ECFA4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4ABE3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7030A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2 02 20216 05 0000 150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6675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970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11 096 489,63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EF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096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30F3A466" w14:textId="77777777" w:rsidTr="006F71BC">
        <w:trPr>
          <w:trHeight w:val="110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92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DE551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2 02 25097 00 0000 150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FA2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74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3 620 312,20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D47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C5FE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394E01BA" w14:textId="77777777" w:rsidTr="006F71BC">
        <w:trPr>
          <w:trHeight w:val="83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21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1B492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2 02 25243 00 0000 150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BEAC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A91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1 979 720,00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EB09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B8F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6E092862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F5ED" w14:textId="3ED01B57" w:rsidR="0048563A" w:rsidRPr="0048563A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LINK </w:instrText>
            </w:r>
            <w:r w:rsidR="00485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Excel.Sheet.8 "D:\\МОИ ДОКУМЕНТЫ\\БЮДЖЕТ\\УТОЧНЕНИЕ БЮДЖЕТА\\УТОЧНЕНИЕ БЮДЖЕТА\\2021\\апрель-04\\На согласование в Брянск\\2. Пояснительная записка\\пояснительная по доходам 2021-2023.xls" "Приложение к ПЗ доходы!R10C1" </w:instrText>
            </w: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\a \f 5 \h  \* MERGEFORMAT </w:instrText>
            </w:r>
            <w:r w:rsidR="0048563A"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14:paraId="5F3F516E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  <w:p w14:paraId="7E55AA5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F1E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A5B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212 766,00</w:t>
            </w:r>
          </w:p>
          <w:p w14:paraId="7F1CF95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16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72C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36304F0C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225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9093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6D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35 749 489,03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F26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E7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171B8DCB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497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F0265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5FE0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070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816 000,00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FAD9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1ADE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7615496D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1BE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8163F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6EBE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67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1C1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AEE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4B50A616" w14:textId="77777777" w:rsidTr="006F71BC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ECA5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58A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54 665 776,86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0C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6E3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39AD50E1" w14:textId="77777777" w:rsidR="00024C16" w:rsidRDefault="00024C16" w:rsidP="00D64C2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A0E70" w14:textId="77777777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местного бюджета на 2022 год  увеличена на 1 191 000,00 рублей.</w:t>
      </w:r>
    </w:p>
    <w:p w14:paraId="5358A14C" w14:textId="77777777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неналоговым доходам план поступления увеличен на 1 191 000,00 рублей, в том числе:</w:t>
      </w:r>
    </w:p>
    <w:p w14:paraId="0A30CCCF" w14:textId="1013026A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реализации имущества, находящегося в муниципальной собственности увеличены на 1 191 000,00 рублей, в связи с тем, что выставлен на продажу объекты недвижимости – Дубровская типография и земельный участок под типографией на сумму 613 000,00 рублей, Афонинская основная общеобразовательная школа и нежилое помещение на сумму 581 300 рублей.</w:t>
      </w:r>
    </w:p>
    <w:p w14:paraId="0D2DDFC5" w14:textId="69C08171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E7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6E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53 474 776,86 рублей, в том числе:</w:t>
      </w:r>
    </w:p>
    <w:p w14:paraId="33EE2F61" w14:textId="48B97A7D" w:rsidR="00D64C22" w:rsidRPr="00D64C22" w:rsidRDefault="00D64C22" w:rsidP="00D64C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</w:t>
      </w:r>
      <w:r w:rsidR="00E7056E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много-квартирных домов населенных пунктов (ул. Молодежная, пер. Молодежный в д. Зимницкая Слобода Дубровского района Брянской области) в размере 11 096 489,63 рублей;</w:t>
      </w:r>
    </w:p>
    <w:p w14:paraId="539C7986" w14:textId="77777777" w:rsidR="00D64C22" w:rsidRPr="00D64C22" w:rsidRDefault="00D64C22" w:rsidP="00D64C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районов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(ремонт спортивного зала в Дубровской СОШ № 2)  в размере  3 620 312,20 рублей;</w:t>
      </w:r>
    </w:p>
    <w:p w14:paraId="34EEE8FD" w14:textId="77777777" w:rsidR="00D64C22" w:rsidRPr="00D64C22" w:rsidRDefault="00D64C22" w:rsidP="00D64C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счет увеличения субсидий бюджетам муниципальных районов на строительство и реконструкцию (модернизацию) объектов питьевого водоснабжения (реконструкцию артезианской скважины и водонапорной башни в с.Рековичи, д.Пеклино и п.Серпеевский Дубровского района (региональная программа "Чистая вода") в размере 1 979 720,00 рублей;</w:t>
      </w:r>
    </w:p>
    <w:p w14:paraId="4C6D0D8C" w14:textId="77777777" w:rsidR="00D64C22" w:rsidRPr="00D64C22" w:rsidRDefault="00D64C22" w:rsidP="00D6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увеличения субсидий бюджетам муниципальных районов на поддержку отрасли культуры (на  поддержку лучших сельских учреждений культуры и  лучших работников сельских учреждений культуры) в размере 212 766,00 рублей, </w:t>
      </w:r>
    </w:p>
    <w:p w14:paraId="0EAD9352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прочих субсидий бюджетам муниципальных районов: в размере 35 640 063,03</w:t>
      </w:r>
      <w:r w:rsidRPr="00D64C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проведение ремонта детского садика Солнышко в пос. Сеща Дубровского района, в размере 109 426,00 рублей на  развитие мат.технич.базы и обеспечение уровня финансирования 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осуществляющих  спорт.подготовку (приобретение спортинвентара Дубровская ДЮСШ).</w:t>
      </w:r>
    </w:p>
    <w:p w14:paraId="33F97400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иных межбюджетных трансфертов</w:t>
      </w:r>
      <w:r w:rsidRPr="00D64C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из бюджетов поселений (Дубровское городское поселение) на осуществление части полномочий по решению вопросов местного значения в соответствии с заключенными соглашениями в размере 816 000,00 рублей.</w:t>
      </w:r>
    </w:p>
    <w:p w14:paraId="03E3FB38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2023 и 2024 год не менялись.</w:t>
      </w: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381">
        <w:rPr>
          <w:rFonts w:ascii="Times New Roman" w:hAnsi="Times New Roman" w:cs="Times New Roman"/>
          <w:sz w:val="28"/>
          <w:szCs w:val="28"/>
        </w:rPr>
        <w:t>Изменение</w:t>
      </w:r>
      <w:r w:rsidRPr="000E24A5">
        <w:rPr>
          <w:rFonts w:ascii="Times New Roman" w:hAnsi="Times New Roman" w:cs="Times New Roman"/>
          <w:sz w:val="28"/>
          <w:szCs w:val="28"/>
        </w:rPr>
        <w:t xml:space="preserve">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3992"/>
        <w:gridCol w:w="1536"/>
        <w:gridCol w:w="1483"/>
        <w:gridCol w:w="1344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3582A6DC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1AC36455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1C4C50AE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3999BD22" w:rsidR="0038586E" w:rsidRPr="00A800F3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13 595,5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77CE74B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7B0B50D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1B76C528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80F" w:rsidRPr="000E24A5" w14:paraId="04CC7CD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BD5" w14:textId="2050A5E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802" w14:textId="50F8CD94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651" w14:textId="60C44057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11 264,5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959" w14:textId="631A63A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0910" w14:textId="066D039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4DE89C7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9CA" w14:textId="1F3055A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A5F" w14:textId="1C51F927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5C7" w14:textId="32E340DA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DAA" w14:textId="3A2B6650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3958" w14:textId="2E00D4F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693CDD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81A" w14:textId="70F5FF2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E7A" w14:textId="2849B689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0DA" w14:textId="4CB83A65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FA4" w14:textId="3FB4EEB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542" w14:textId="1B35D7C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1758E189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59C" w14:textId="7BA431E7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DB9" w14:textId="651B5CBB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A0F" w14:textId="798A4F9C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200" w14:textId="48C6001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797" w14:textId="6EFDCE2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037CFAD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3AF" w14:textId="19DB055D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7B9" w14:textId="02698E0A" w:rsidR="00CB180F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20F" w14:textId="35E4BF13" w:rsidR="00CB180F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D43A" w14:textId="511196DE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DE7" w14:textId="2AD5B5AA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769E0EED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F1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84A15D6" w:rsidR="0038586E" w:rsidRPr="00A800F3" w:rsidRDefault="005F1151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Контрольно-счётная палата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232D4EF8" w:rsidR="0038586E" w:rsidRPr="00A800F3" w:rsidRDefault="005F1151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AC50CCA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71A4F90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3381" w:rsidRPr="000E24A5" w14:paraId="597E6908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A2AF" w14:textId="779152DC" w:rsidR="00343381" w:rsidRPr="0034338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C12" w14:textId="13FDADF1" w:rsidR="00343381" w:rsidRPr="00343381" w:rsidRDefault="00343381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A6BB" w14:textId="104E8F03" w:rsidR="00343381" w:rsidRPr="00343381" w:rsidRDefault="00343381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283,1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25C1" w14:textId="5619F3A6" w:rsidR="00343381" w:rsidRPr="0034338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470" w14:textId="7B8E4180" w:rsidR="00343381" w:rsidRPr="0034338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BE6CB7E" w:rsidR="0038586E" w:rsidRPr="005F115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F56" w14:textId="77777777" w:rsidR="005F1151" w:rsidRPr="005F1151" w:rsidRDefault="005F1151" w:rsidP="005F1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  <w:p w14:paraId="59024D06" w14:textId="2AB00C50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29E862EA" w:rsidR="0038586E" w:rsidRPr="00A800F3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41 759,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41235509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151" w:rsidRPr="000E24A5" w14:paraId="7ACE2BDA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F262" w14:textId="78F05A02" w:rsidR="005F1151" w:rsidRPr="0034338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252" w14:textId="50AA82D5" w:rsidR="005F1151" w:rsidRPr="00343381" w:rsidRDefault="00343381" w:rsidP="005F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0E3" w14:textId="2C20A187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41 759,7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9ED" w14:textId="08E27F53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B2F" w14:textId="21469F7F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358797BF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55638,3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F7B89BA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789CCDB6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129F5FFA" w14:textId="77777777"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E095A" w14:textId="77777777" w:rsidR="0052402B" w:rsidRPr="0052402B" w:rsidRDefault="0052402B" w:rsidP="0052402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3.1, 4.1 и 5.1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52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241EA1" w14:textId="08040A35" w:rsidR="00343381" w:rsidRPr="00343381" w:rsidRDefault="00343381" w:rsidP="0034338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8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2022 год включены остатки денежных средств бюджета на 01.01.2022 года в сумме 972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381">
        <w:rPr>
          <w:rFonts w:ascii="Times New Roman" w:hAnsi="Times New Roman" w:cs="Times New Roman"/>
          <w:sz w:val="28"/>
          <w:szCs w:val="28"/>
        </w:rPr>
        <w:t xml:space="preserve">601,96 рублей. </w:t>
      </w:r>
    </w:p>
    <w:p w14:paraId="0562229B" w14:textId="0ED3CCD5" w:rsidR="0032741E" w:rsidRPr="00CD65A1" w:rsidRDefault="00343381" w:rsidP="00343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Данные изменения отражены в приложении </w:t>
      </w:r>
      <w:r w:rsidR="00A8211B">
        <w:rPr>
          <w:rFonts w:ascii="Times New Roman" w:hAnsi="Times New Roman" w:cs="Times New Roman"/>
          <w:sz w:val="28"/>
          <w:szCs w:val="28"/>
        </w:rPr>
        <w:t>7</w:t>
      </w:r>
      <w:r w:rsidR="0032741E" w:rsidRPr="00CD65A1">
        <w:rPr>
          <w:rFonts w:ascii="Times New Roman" w:hAnsi="Times New Roman" w:cs="Times New Roman"/>
          <w:sz w:val="28"/>
          <w:szCs w:val="28"/>
        </w:rPr>
        <w:t>.1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0D64252" w14:textId="77777777" w:rsidR="003D710C" w:rsidRDefault="003D710C" w:rsidP="001A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7E549" w14:textId="77777777" w:rsidR="00A8211B" w:rsidRPr="00A8211B" w:rsidRDefault="00377A36" w:rsidP="00A8211B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ab/>
      </w:r>
      <w:r w:rsidR="00A8211B" w:rsidRPr="00A8211B">
        <w:rPr>
          <w:rFonts w:ascii="Times New Roman" w:hAnsi="Times New Roman" w:cs="Times New Roman"/>
          <w:sz w:val="28"/>
          <w:szCs w:val="28"/>
        </w:rPr>
        <w:t>В  Решение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7FC3D42B" w14:textId="77777777" w:rsidR="00A8211B" w:rsidRPr="00A8211B" w:rsidRDefault="00A8211B" w:rsidP="00A8211B">
      <w:pPr>
        <w:numPr>
          <w:ilvl w:val="1"/>
          <w:numId w:val="2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 xml:space="preserve">в пункте 1  абзаце втором цифры «358 879 557,83» заменить цифрами «413 545 334,69», в том числе налоговые и неналоговые доходы цифры «102 314 000,00» заменить цифрами «103 505 000,00»; </w:t>
      </w:r>
    </w:p>
    <w:p w14:paraId="16AF6DBC" w14:textId="77777777" w:rsidR="00A8211B" w:rsidRPr="00A8211B" w:rsidRDefault="00A8211B" w:rsidP="00A8211B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в пункте 1  абзаце третьем цифры «358 879 557,83» заменить цифрами «414 517 936,65»;</w:t>
      </w:r>
    </w:p>
    <w:p w14:paraId="63117F5D" w14:textId="77777777" w:rsidR="00A8211B" w:rsidRPr="00A8211B" w:rsidRDefault="00A8211B" w:rsidP="00A8211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«0,00» заменить цифрами  «972 601,96»;</w:t>
      </w:r>
    </w:p>
    <w:p w14:paraId="31500A39" w14:textId="77777777" w:rsidR="00A8211B" w:rsidRPr="00A8211B" w:rsidRDefault="00A8211B" w:rsidP="00A8211B">
      <w:pPr>
        <w:numPr>
          <w:ilvl w:val="1"/>
          <w:numId w:val="2"/>
        </w:numPr>
        <w:tabs>
          <w:tab w:val="left" w:pos="1080"/>
          <w:tab w:val="left" w:pos="1134"/>
        </w:tabs>
        <w:spacing w:after="0"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 xml:space="preserve"> в пункте 9 цифры «5 677 000,00» заменить цифрами «5 845 003,48»;</w:t>
      </w:r>
    </w:p>
    <w:p w14:paraId="66A4F4B6" w14:textId="77777777" w:rsidR="00A8211B" w:rsidRPr="00A8211B" w:rsidRDefault="00A8211B" w:rsidP="00A8211B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в пункте 10 слова «на 2022 год  в  сумме 256 565 557,83  рублей» заменить словами «на 2022 год  в  сумме 310 040 334,69  рублей»;</w:t>
      </w:r>
    </w:p>
    <w:p w14:paraId="4507A0E2" w14:textId="1BB0D1C4" w:rsidR="00A8211B" w:rsidRPr="00A8211B" w:rsidRDefault="00A8211B" w:rsidP="00A8211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8211B">
        <w:rPr>
          <w:rFonts w:ascii="Times New Roman" w:hAnsi="Times New Roman" w:cs="Times New Roman"/>
          <w:sz w:val="28"/>
          <w:szCs w:val="28"/>
        </w:rPr>
        <w:t xml:space="preserve"> Решение приложением № 1.1 согласно приложению № 1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3.1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4.1 согласно приложению № 3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5.1 согласно приложению № 4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7.1 согласно приложению № 5 к настоящему Решению</w:t>
      </w:r>
    </w:p>
    <w:p w14:paraId="172D79B8" w14:textId="67093341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33397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7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333979"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обязательств,</w:t>
      </w:r>
      <w:r w:rsidRPr="00333979">
        <w:rPr>
          <w:rFonts w:ascii="Times New Roman" w:hAnsi="Times New Roman" w:cs="Times New Roman"/>
        </w:rPr>
        <w:t xml:space="preserve"> </w:t>
      </w:r>
      <w:r w:rsidRPr="0033397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66B16A3A" w14:textId="01F511A5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p w14:paraId="3F453106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FD1C" w14:textId="77777777" w:rsidR="002A5685" w:rsidRDefault="002A5685" w:rsidP="00783ADA">
      <w:pPr>
        <w:spacing w:after="0" w:line="240" w:lineRule="auto"/>
      </w:pPr>
      <w:r>
        <w:separator/>
      </w:r>
    </w:p>
  </w:endnote>
  <w:endnote w:type="continuationSeparator" w:id="0">
    <w:p w14:paraId="5835058F" w14:textId="77777777" w:rsidR="002A5685" w:rsidRDefault="002A5685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6AEB" w14:textId="77777777" w:rsidR="002A5685" w:rsidRDefault="002A5685" w:rsidP="00783ADA">
      <w:pPr>
        <w:spacing w:after="0" w:line="240" w:lineRule="auto"/>
      </w:pPr>
      <w:r>
        <w:separator/>
      </w:r>
    </w:p>
  </w:footnote>
  <w:footnote w:type="continuationSeparator" w:id="0">
    <w:p w14:paraId="570E9AF3" w14:textId="77777777" w:rsidR="002A5685" w:rsidRDefault="002A5685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07E4EA90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6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4379"/>
    <w:rsid w:val="00024C16"/>
    <w:rsid w:val="000459D2"/>
    <w:rsid w:val="00047E49"/>
    <w:rsid w:val="00063696"/>
    <w:rsid w:val="0008616B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A5685"/>
    <w:rsid w:val="002B7630"/>
    <w:rsid w:val="00300275"/>
    <w:rsid w:val="00300DE7"/>
    <w:rsid w:val="00323EB7"/>
    <w:rsid w:val="0032741E"/>
    <w:rsid w:val="00333979"/>
    <w:rsid w:val="00343381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853FB"/>
    <w:rsid w:val="0048563A"/>
    <w:rsid w:val="00487AE9"/>
    <w:rsid w:val="004B686E"/>
    <w:rsid w:val="004D1567"/>
    <w:rsid w:val="004D2E68"/>
    <w:rsid w:val="004D307F"/>
    <w:rsid w:val="0052402B"/>
    <w:rsid w:val="00550480"/>
    <w:rsid w:val="00564CF3"/>
    <w:rsid w:val="00586C8E"/>
    <w:rsid w:val="005A7E82"/>
    <w:rsid w:val="005F1151"/>
    <w:rsid w:val="0064078B"/>
    <w:rsid w:val="00646E9B"/>
    <w:rsid w:val="00655746"/>
    <w:rsid w:val="00672045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7477"/>
    <w:rsid w:val="00780607"/>
    <w:rsid w:val="007813B2"/>
    <w:rsid w:val="00783ADA"/>
    <w:rsid w:val="007C7D04"/>
    <w:rsid w:val="007D2068"/>
    <w:rsid w:val="007E4B7B"/>
    <w:rsid w:val="007F0A27"/>
    <w:rsid w:val="00821830"/>
    <w:rsid w:val="00887A40"/>
    <w:rsid w:val="00887D38"/>
    <w:rsid w:val="00892A73"/>
    <w:rsid w:val="008E0401"/>
    <w:rsid w:val="008E1380"/>
    <w:rsid w:val="00954373"/>
    <w:rsid w:val="00992DC1"/>
    <w:rsid w:val="009C3D68"/>
    <w:rsid w:val="009D608D"/>
    <w:rsid w:val="00A27E85"/>
    <w:rsid w:val="00A414FE"/>
    <w:rsid w:val="00A800F3"/>
    <w:rsid w:val="00A8211B"/>
    <w:rsid w:val="00A92EB4"/>
    <w:rsid w:val="00AC0CB5"/>
    <w:rsid w:val="00AE69E2"/>
    <w:rsid w:val="00AE7F26"/>
    <w:rsid w:val="00BC450C"/>
    <w:rsid w:val="00C061F2"/>
    <w:rsid w:val="00C224BB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E75CB"/>
    <w:rsid w:val="00E24204"/>
    <w:rsid w:val="00E33C99"/>
    <w:rsid w:val="00E63B78"/>
    <w:rsid w:val="00E7056E"/>
    <w:rsid w:val="00E7603F"/>
    <w:rsid w:val="00E80928"/>
    <w:rsid w:val="00E8397E"/>
    <w:rsid w:val="00ED202E"/>
    <w:rsid w:val="00EE3A81"/>
    <w:rsid w:val="00F14F25"/>
    <w:rsid w:val="00F26D37"/>
    <w:rsid w:val="00F46917"/>
    <w:rsid w:val="00F50257"/>
    <w:rsid w:val="00F50D14"/>
    <w:rsid w:val="00F630FD"/>
    <w:rsid w:val="00F7185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E112-E9CB-4536-86D1-E78B8C9E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2022-05-25T14:30:00Z</cp:lastPrinted>
  <dcterms:created xsi:type="dcterms:W3CDTF">2022-06-03T11:24:00Z</dcterms:created>
  <dcterms:modified xsi:type="dcterms:W3CDTF">2022-06-03T11:24:00Z</dcterms:modified>
</cp:coreProperties>
</file>