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5" w:rsidRDefault="00685C27" w:rsidP="00F07B85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F07B85" w:rsidRDefault="00685C27" w:rsidP="00F07B85">
      <w:pPr>
        <w:ind w:right="-21" w:firstLine="708"/>
        <w:jc w:val="center"/>
        <w:rPr>
          <w:b/>
          <w:szCs w:val="28"/>
        </w:rPr>
      </w:pPr>
      <w:r>
        <w:rPr>
          <w:b/>
          <w:szCs w:val="28"/>
        </w:rPr>
        <w:t>о результатах проведения</w:t>
      </w:r>
      <w:r w:rsidR="00F07B85">
        <w:rPr>
          <w:b/>
          <w:szCs w:val="28"/>
        </w:rPr>
        <w:t xml:space="preserve"> контрольн</w:t>
      </w:r>
      <w:r>
        <w:rPr>
          <w:b/>
          <w:szCs w:val="28"/>
        </w:rPr>
        <w:t>ого</w:t>
      </w:r>
      <w:r w:rsidR="00F07B85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</w:p>
    <w:p w:rsidR="00F07B85" w:rsidRDefault="00F07B85" w:rsidP="00F07B85">
      <w:pPr>
        <w:ind w:right="-21"/>
        <w:jc w:val="center"/>
        <w:rPr>
          <w:b/>
          <w:szCs w:val="28"/>
        </w:rPr>
      </w:pPr>
      <w:r>
        <w:rPr>
          <w:b/>
          <w:szCs w:val="28"/>
        </w:rPr>
        <w:t>«Оценка эффективности принятой системы оплаты труда в муниципальных образовательных учреждениях Дубровского района, обоснованность определения расходов на оплату труда в 2014 году»</w:t>
      </w:r>
    </w:p>
    <w:p w:rsidR="00EC3748" w:rsidRDefault="00EC3748">
      <w:pPr>
        <w:rPr>
          <w:b/>
          <w:szCs w:val="28"/>
        </w:rPr>
      </w:pPr>
    </w:p>
    <w:p w:rsidR="00FD3396" w:rsidRDefault="00FD3396">
      <w:pPr>
        <w:rPr>
          <w:szCs w:val="28"/>
        </w:rPr>
      </w:pPr>
    </w:p>
    <w:p w:rsidR="00FD3396" w:rsidRDefault="00FD3396" w:rsidP="00FD3396">
      <w:pPr>
        <w:ind w:firstLine="540"/>
        <w:jc w:val="both"/>
        <w:rPr>
          <w:szCs w:val="28"/>
        </w:rPr>
      </w:pPr>
      <w:r>
        <w:rPr>
          <w:szCs w:val="28"/>
        </w:rPr>
        <w:t>В соответствии со статьей 33 Устава муниципального образования «Дубровский  района» исполнительно-распорядительны</w:t>
      </w:r>
      <w:r w:rsidR="00696376">
        <w:rPr>
          <w:szCs w:val="28"/>
        </w:rPr>
        <w:t>м</w:t>
      </w:r>
      <w:r>
        <w:rPr>
          <w:szCs w:val="28"/>
        </w:rPr>
        <w:t xml:space="preserve"> орган</w:t>
      </w:r>
      <w:r w:rsidR="00696376">
        <w:rPr>
          <w:szCs w:val="28"/>
        </w:rPr>
        <w:t>ом является</w:t>
      </w:r>
      <w:r>
        <w:rPr>
          <w:szCs w:val="28"/>
        </w:rPr>
        <w:t xml:space="preserve"> администрация Дубровского района, наделенн</w:t>
      </w:r>
      <w:r w:rsidR="00696376">
        <w:rPr>
          <w:szCs w:val="28"/>
        </w:rPr>
        <w:t>ая</w:t>
      </w:r>
      <w:r>
        <w:rPr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EC3748" w:rsidRDefault="00EC3748" w:rsidP="00FD3396">
      <w:pPr>
        <w:ind w:firstLine="540"/>
        <w:jc w:val="both"/>
        <w:rPr>
          <w:szCs w:val="28"/>
        </w:rPr>
      </w:pPr>
      <w:r>
        <w:rPr>
          <w:szCs w:val="28"/>
        </w:rPr>
        <w:t>Заключены договора о взаимоотношениях муниципальных бюджетных общеобразовательных учреждений с учредителем – администрацией Дубровского района.</w:t>
      </w:r>
    </w:p>
    <w:p w:rsidR="00A75CA2" w:rsidRDefault="00A75CA2" w:rsidP="00696376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Указом Президента РФ от 07.05.2012 года №597 «О мероприятиях по реализации государственной социальной политики» Распоряжением Правительства РФ от 26.11.2012 года №2190-р была утверждена Программа поэтапного совершенствования системы оплаты труда в государственных (муниципальных</w:t>
      </w:r>
      <w:r w:rsidR="0016702E">
        <w:rPr>
          <w:szCs w:val="28"/>
        </w:rPr>
        <w:t>)</w:t>
      </w:r>
      <w:r>
        <w:rPr>
          <w:szCs w:val="28"/>
        </w:rPr>
        <w:t xml:space="preserve"> учреждениях на 2012 – 2018 годы.</w:t>
      </w:r>
    </w:p>
    <w:p w:rsidR="00C85253" w:rsidRDefault="00A75CA2" w:rsidP="00696376">
      <w:pPr>
        <w:ind w:firstLine="540"/>
        <w:jc w:val="both"/>
        <w:rPr>
          <w:szCs w:val="28"/>
        </w:rPr>
      </w:pPr>
      <w:r>
        <w:rPr>
          <w:szCs w:val="28"/>
        </w:rPr>
        <w:t>Разработке Программы предшествовал глубокий и всесторонний анализ, который приведен в 1 разделе.</w:t>
      </w:r>
      <w:r w:rsidR="00A80479">
        <w:rPr>
          <w:szCs w:val="28"/>
        </w:rPr>
        <w:t xml:space="preserve"> </w:t>
      </w:r>
      <w:r w:rsidR="000B0832">
        <w:rPr>
          <w:szCs w:val="28"/>
        </w:rPr>
        <w:t xml:space="preserve">В программе отмечено наличие существенных </w:t>
      </w:r>
      <w:proofErr w:type="gramStart"/>
      <w:r w:rsidR="000B0832">
        <w:rPr>
          <w:szCs w:val="28"/>
        </w:rPr>
        <w:t>трудностей формирования эффективных систем оплаты труда</w:t>
      </w:r>
      <w:proofErr w:type="gramEnd"/>
      <w:r w:rsidR="000B0832">
        <w:rPr>
          <w:szCs w:val="28"/>
        </w:rPr>
        <w:t xml:space="preserve">. </w:t>
      </w:r>
      <w:r w:rsidR="00A80479">
        <w:rPr>
          <w:szCs w:val="28"/>
        </w:rPr>
        <w:t xml:space="preserve">Применение новых условий оплаты труда решило задачу стимулирования работников с учетом результатов их труда не для всех учреждений. </w:t>
      </w:r>
    </w:p>
    <w:p w:rsidR="0016702E" w:rsidRDefault="0016702E" w:rsidP="00696376">
      <w:pPr>
        <w:ind w:firstLine="540"/>
        <w:jc w:val="both"/>
        <w:rPr>
          <w:szCs w:val="28"/>
        </w:rPr>
      </w:pPr>
      <w:r>
        <w:rPr>
          <w:szCs w:val="28"/>
        </w:rPr>
        <w:t>Проведенный на федеральном уровне анализ внедрения новых систем оплаты труда свидетельствует о необходимости их дальнейшего совершенствования с целью:</w:t>
      </w:r>
    </w:p>
    <w:p w:rsidR="0016702E" w:rsidRDefault="0016702E" w:rsidP="00696376">
      <w:pPr>
        <w:ind w:firstLine="540"/>
        <w:jc w:val="both"/>
        <w:rPr>
          <w:szCs w:val="28"/>
        </w:rPr>
      </w:pPr>
      <w:r>
        <w:rPr>
          <w:szCs w:val="28"/>
        </w:rPr>
        <w:t>сокращения разрыва между средним уровнем оплаты труда</w:t>
      </w:r>
      <w:r w:rsidR="00AF661C">
        <w:rPr>
          <w:szCs w:val="28"/>
        </w:rPr>
        <w:t xml:space="preserve"> </w:t>
      </w:r>
      <w:r>
        <w:rPr>
          <w:szCs w:val="28"/>
        </w:rPr>
        <w:t xml:space="preserve">работников учреждений </w:t>
      </w:r>
      <w:r w:rsidR="00AF661C">
        <w:rPr>
          <w:szCs w:val="28"/>
        </w:rPr>
        <w:t>и средним уровнем заработной платы по субъекту Российской Федерации;</w:t>
      </w:r>
    </w:p>
    <w:p w:rsidR="00AF661C" w:rsidRDefault="00AF661C" w:rsidP="00696376">
      <w:pPr>
        <w:ind w:firstLine="540"/>
        <w:jc w:val="both"/>
        <w:rPr>
          <w:szCs w:val="28"/>
        </w:rPr>
      </w:pPr>
      <w:r>
        <w:rPr>
          <w:szCs w:val="28"/>
        </w:rPr>
        <w:t>устранения необоснованной дифференциации в уровне оплаты труда руководителей и работников учреждений;</w:t>
      </w:r>
    </w:p>
    <w:p w:rsidR="00AF661C" w:rsidRDefault="00AF661C" w:rsidP="00696376">
      <w:pPr>
        <w:ind w:firstLine="540"/>
        <w:jc w:val="both"/>
        <w:rPr>
          <w:szCs w:val="28"/>
        </w:rPr>
      </w:pPr>
      <w:r>
        <w:rPr>
          <w:szCs w:val="28"/>
        </w:rPr>
        <w:t>совершенствование системы критериев и показателей эффективности деятельности учреждений и работников, установления указанных критериев и показателей в учреждениях, где они в настоящее время отсутствуют;</w:t>
      </w:r>
    </w:p>
    <w:p w:rsidR="00AF661C" w:rsidRDefault="00AF661C" w:rsidP="00696376">
      <w:pPr>
        <w:ind w:firstLine="540"/>
        <w:jc w:val="both"/>
        <w:rPr>
          <w:szCs w:val="28"/>
        </w:rPr>
      </w:pPr>
      <w:r>
        <w:rPr>
          <w:szCs w:val="28"/>
        </w:rPr>
        <w:t>отмены стимулирующих выплат, устанавливаемых без учета показателей эффективности деятельности учреждений и работников;</w:t>
      </w:r>
    </w:p>
    <w:p w:rsidR="00AF661C" w:rsidRDefault="00AF661C" w:rsidP="00696376">
      <w:pPr>
        <w:ind w:firstLine="540"/>
        <w:jc w:val="both"/>
        <w:rPr>
          <w:szCs w:val="28"/>
        </w:rPr>
      </w:pPr>
      <w:r>
        <w:rPr>
          <w:szCs w:val="28"/>
        </w:rPr>
        <w:t>определения оптимального соотношения гарантированной части заработной платы и стимулирующих надбавок.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По состоянию на 1 января 2015 года</w:t>
      </w:r>
      <w:r w:rsidRPr="00E269C3">
        <w:rPr>
          <w:szCs w:val="28"/>
        </w:rPr>
        <w:t xml:space="preserve"> </w:t>
      </w:r>
      <w:r>
        <w:rPr>
          <w:szCs w:val="28"/>
        </w:rPr>
        <w:t xml:space="preserve">в муниципальном образовании «Дубровский район» насчитывается </w:t>
      </w:r>
      <w:r w:rsidRPr="00B948F2">
        <w:rPr>
          <w:szCs w:val="28"/>
        </w:rPr>
        <w:t>20 бюджетных</w:t>
      </w:r>
      <w:r>
        <w:rPr>
          <w:szCs w:val="28"/>
        </w:rPr>
        <w:t xml:space="preserve"> учреждений: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4 - дополнительного образования;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lastRenderedPageBreak/>
        <w:t>1 учреждение для детей, нуждающихся в психолого-педагогической и медико-социальной помощи;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4 - средние общеобразовательные школы;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2 – основные;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1 вечерняя (сменная) школа;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>4 детских сада;</w:t>
      </w:r>
    </w:p>
    <w:p w:rsidR="00A478EE" w:rsidRDefault="00A478EE" w:rsidP="00A478EE">
      <w:pPr>
        <w:tabs>
          <w:tab w:val="left" w:pos="9354"/>
        </w:tabs>
        <w:ind w:right="-2" w:firstLine="540"/>
        <w:jc w:val="both"/>
        <w:rPr>
          <w:szCs w:val="28"/>
        </w:rPr>
      </w:pPr>
      <w:r>
        <w:rPr>
          <w:szCs w:val="28"/>
        </w:rPr>
        <w:t xml:space="preserve">4  прочих учреждения. </w:t>
      </w:r>
    </w:p>
    <w:p w:rsidR="00AF661C" w:rsidRPr="00D17A0D" w:rsidRDefault="000B0832" w:rsidP="00696376">
      <w:pPr>
        <w:ind w:firstLine="540"/>
        <w:jc w:val="both"/>
        <w:rPr>
          <w:szCs w:val="28"/>
        </w:rPr>
      </w:pPr>
      <w:r w:rsidRPr="00D17A0D">
        <w:rPr>
          <w:szCs w:val="28"/>
        </w:rPr>
        <w:t>По результатам контрольного мероприятия установлено следующее.</w:t>
      </w:r>
    </w:p>
    <w:p w:rsidR="00D17A0D" w:rsidRDefault="00D17A0D" w:rsidP="00696376">
      <w:pPr>
        <w:ind w:firstLine="540"/>
        <w:jc w:val="both"/>
        <w:rPr>
          <w:szCs w:val="28"/>
        </w:rPr>
      </w:pPr>
      <w:r>
        <w:rPr>
          <w:szCs w:val="28"/>
        </w:rPr>
        <w:t>К основным нормативным документам, регулирующим порядок формирования расходов на оплату труда, на федеральном уровне относятся:</w:t>
      </w:r>
    </w:p>
    <w:p w:rsidR="005D789C" w:rsidRDefault="00D17A0D" w:rsidP="00696376">
      <w:pPr>
        <w:ind w:firstLine="540"/>
        <w:jc w:val="both"/>
        <w:rPr>
          <w:szCs w:val="28"/>
        </w:rPr>
      </w:pPr>
      <w:r>
        <w:rPr>
          <w:szCs w:val="28"/>
        </w:rPr>
        <w:t>Трудовой кодекс Российской Федерации, применительно к теме контрольного мероприятия основными статьями являются статьи 135 и144. Статья 135 «Установление заработной платы» определено, что заработная плата работнику устанавливается трудовым договором в соответствии с действующими у данного работодателя системами оплаты труда.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 от нормальных</w:t>
      </w:r>
      <w:r w:rsidR="005D789C">
        <w:rPr>
          <w:szCs w:val="28"/>
        </w:rPr>
        <w:t>,</w:t>
      </w:r>
      <w:r>
        <w:rPr>
          <w:szCs w:val="28"/>
        </w:rPr>
        <w:t xml:space="preserve"> систем</w:t>
      </w:r>
      <w:r w:rsidR="005D789C">
        <w:rPr>
          <w:szCs w:val="28"/>
        </w:rPr>
        <w:t>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5D789C" w:rsidRDefault="005D789C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Локальные нормативные акты, устанавливающие  </w:t>
      </w:r>
      <w:r w:rsidR="00D17A0D">
        <w:rPr>
          <w:szCs w:val="28"/>
        </w:rPr>
        <w:t xml:space="preserve"> </w:t>
      </w:r>
      <w:r>
        <w:rPr>
          <w:szCs w:val="28"/>
        </w:rPr>
        <w:t>системы оплаты труда, принимаются работодателем с учетом мнения представительного органа работников;</w:t>
      </w:r>
    </w:p>
    <w:p w:rsidR="000B0832" w:rsidRDefault="005D789C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В 2014 году </w:t>
      </w:r>
      <w:r w:rsidR="00800517">
        <w:rPr>
          <w:szCs w:val="28"/>
        </w:rPr>
        <w:t xml:space="preserve"> действовали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2014 год</w:t>
      </w:r>
      <w:r w:rsidR="00EE0046">
        <w:rPr>
          <w:szCs w:val="28"/>
        </w:rPr>
        <w:t xml:space="preserve">», утвержденные решением Российской трехсторонней </w:t>
      </w:r>
      <w:r w:rsidR="00D17A0D">
        <w:rPr>
          <w:szCs w:val="28"/>
        </w:rPr>
        <w:t xml:space="preserve"> </w:t>
      </w:r>
      <w:r w:rsidR="00EE0046">
        <w:rPr>
          <w:szCs w:val="28"/>
        </w:rPr>
        <w:t xml:space="preserve">комиссии по регулированию социально-трудовых отношений от 25.12.2013, протокол </w:t>
      </w:r>
      <w:r w:rsidR="005B7A56">
        <w:rPr>
          <w:szCs w:val="28"/>
        </w:rPr>
        <w:t>№</w:t>
      </w:r>
      <w:r w:rsidR="00EE0046">
        <w:rPr>
          <w:szCs w:val="28"/>
        </w:rPr>
        <w:t>11.</w:t>
      </w:r>
      <w:r w:rsidR="00D17A0D">
        <w:rPr>
          <w:szCs w:val="28"/>
        </w:rPr>
        <w:t xml:space="preserve">   </w:t>
      </w:r>
    </w:p>
    <w:p w:rsidR="005C6899" w:rsidRDefault="005C6899" w:rsidP="00696376">
      <w:pPr>
        <w:ind w:firstLine="540"/>
        <w:jc w:val="both"/>
        <w:rPr>
          <w:szCs w:val="28"/>
        </w:rPr>
      </w:pPr>
      <w:r>
        <w:rPr>
          <w:szCs w:val="28"/>
        </w:rPr>
        <w:t>Согласно рекомендаций, обязательными для применения на территории Российской  Федерации являются следующие нормы и условия оплаты труда, установленные Трудовым кодексом Российской Федерации, федеральными законами и иными нормативными правовыми актами Российской Федерации:</w:t>
      </w:r>
    </w:p>
    <w:p w:rsidR="005C6899" w:rsidRDefault="005C6899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- минимальный размер оплаты труда, установленный </w:t>
      </w:r>
      <w:r w:rsidR="006F25AB">
        <w:rPr>
          <w:szCs w:val="28"/>
        </w:rPr>
        <w:t>ф</w:t>
      </w:r>
      <w:r>
        <w:rPr>
          <w:szCs w:val="28"/>
        </w:rPr>
        <w:t>едеральным законом;</w:t>
      </w:r>
    </w:p>
    <w:p w:rsidR="006F25AB" w:rsidRDefault="005C6899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- включение в трудовой договор с работником (дополнительное соглашение к трудовому договору) условий оплаты труда, в том числе фиксированного размера тарифной ставки,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квалификации и сложности выполняемых работ, а </w:t>
      </w:r>
      <w:r>
        <w:rPr>
          <w:szCs w:val="28"/>
        </w:rPr>
        <w:lastRenderedPageBreak/>
        <w:t xml:space="preserve">также размеров и условий выплат стимулирующего и </w:t>
      </w:r>
      <w:r w:rsidR="006F25AB">
        <w:rPr>
          <w:szCs w:val="28"/>
        </w:rPr>
        <w:t>компенсационного</w:t>
      </w:r>
      <w:r>
        <w:rPr>
          <w:szCs w:val="28"/>
        </w:rPr>
        <w:t xml:space="preserve"> характера.</w:t>
      </w:r>
    </w:p>
    <w:p w:rsidR="005C6899" w:rsidRDefault="006F25AB" w:rsidP="00696376">
      <w:pPr>
        <w:ind w:firstLine="540"/>
        <w:jc w:val="both"/>
        <w:rPr>
          <w:szCs w:val="28"/>
        </w:rPr>
      </w:pPr>
      <w:r>
        <w:rPr>
          <w:szCs w:val="28"/>
        </w:rPr>
        <w:t>Статьей 144 Трудового кодекса РФ «Система оплаты труда работников государственных</w:t>
      </w:r>
      <w:r w:rsidR="005C6899">
        <w:rPr>
          <w:szCs w:val="28"/>
        </w:rPr>
        <w:t xml:space="preserve"> </w:t>
      </w:r>
      <w:r>
        <w:rPr>
          <w:szCs w:val="28"/>
        </w:rPr>
        <w:t>и муниципальных учреждений» определено, что системы оплаты труда (в том числе тарифные системы оплаты труда) в государственных учреждениях субъектов Российской Федерации устанавливаются: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0B0832" w:rsidRDefault="006F25AB" w:rsidP="00696376">
      <w:pPr>
        <w:ind w:firstLine="540"/>
        <w:jc w:val="both"/>
        <w:rPr>
          <w:szCs w:val="28"/>
        </w:rPr>
      </w:pPr>
      <w:r>
        <w:rPr>
          <w:szCs w:val="28"/>
        </w:rPr>
        <w:t>Система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</w:t>
      </w:r>
      <w:r w:rsidR="0056097D">
        <w:rPr>
          <w:szCs w:val="28"/>
        </w:rPr>
        <w:t xml:space="preserve"> </w:t>
      </w:r>
      <w:r>
        <w:rPr>
          <w:szCs w:val="28"/>
        </w:rPr>
        <w:t xml:space="preserve">единого квалификационного справочника должностей руководителей, специалистов и служащих или </w:t>
      </w:r>
      <w:r w:rsidR="0056097D">
        <w:rPr>
          <w:szCs w:val="28"/>
        </w:rPr>
        <w:t>профессиональных стандартов, а также с учетом государственных гарантий по оплате труда, рекомендаций Российской трехсторонней комиссии  по регулированию социально-трудовых отношений (часть третья статьи 135 трудового кодекса) и мнения соответствующих профсоюзов (объединений профсоюзов) и объединений работодателей;</w:t>
      </w:r>
    </w:p>
    <w:p w:rsidR="0056097D" w:rsidRDefault="0056097D" w:rsidP="00696376">
      <w:pPr>
        <w:ind w:firstLine="540"/>
        <w:jc w:val="both"/>
        <w:rPr>
          <w:szCs w:val="28"/>
        </w:rPr>
      </w:pPr>
      <w:r>
        <w:rPr>
          <w:szCs w:val="28"/>
        </w:rPr>
        <w:t>Распоряжение правительства РФ от 31.12.2012 №2620-р «План мероприятий («Дорожная карта») «Изменения в отраслях социальной сферы, направленные на повышение эффективности образования и науки», от 30.04.2014 года №772-р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</w:r>
    </w:p>
    <w:p w:rsidR="0056097D" w:rsidRDefault="0056097D" w:rsidP="00696376">
      <w:pPr>
        <w:ind w:firstLine="540"/>
        <w:jc w:val="both"/>
        <w:rPr>
          <w:szCs w:val="28"/>
        </w:rPr>
      </w:pPr>
      <w:r>
        <w:rPr>
          <w:szCs w:val="28"/>
        </w:rPr>
        <w:t>На региональном уровне необходимо отметить наличие следующих  нормативных актов:</w:t>
      </w:r>
    </w:p>
    <w:p w:rsidR="007748F0" w:rsidRDefault="0056097D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="00636AC2">
        <w:rPr>
          <w:szCs w:val="28"/>
        </w:rPr>
        <w:t>п</w:t>
      </w:r>
      <w:r>
        <w:rPr>
          <w:szCs w:val="28"/>
        </w:rPr>
        <w:t>равительства</w:t>
      </w:r>
      <w:r w:rsidR="00DA0855">
        <w:rPr>
          <w:szCs w:val="28"/>
        </w:rPr>
        <w:t xml:space="preserve"> Брянской области от 29.04.2013 года «93-п «Об утверждении плана мероприятий («дорожной карты») «Изменения в отрасли образования Брянской области, направленные на повышение эффективности образования». Указанным  документом устанавливаются уровни соотношения заработной платы педагогических работников применительно к средней заработной  плате по региону.</w:t>
      </w:r>
    </w:p>
    <w:p w:rsidR="007C104C" w:rsidRDefault="007748F0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На уровне исполнительной власти Дубровского района в проверяемом периоде действовало </w:t>
      </w:r>
      <w:r w:rsidR="00A9694C">
        <w:rPr>
          <w:szCs w:val="28"/>
        </w:rPr>
        <w:t>П</w:t>
      </w:r>
      <w:r>
        <w:rPr>
          <w:szCs w:val="28"/>
        </w:rPr>
        <w:t xml:space="preserve">остановление </w:t>
      </w:r>
      <w:r w:rsidR="00305AD6">
        <w:rPr>
          <w:szCs w:val="28"/>
        </w:rPr>
        <w:t>администрации Дубровского района от 15.01.2013 года №3 «Об утверждении Положения о системе оплаты труда работников МОУ Дубровского района»</w:t>
      </w:r>
      <w:r w:rsidR="007C104C">
        <w:rPr>
          <w:szCs w:val="28"/>
        </w:rPr>
        <w:t xml:space="preserve"> (ред. от 03.06.2014.№315, от 14.08.2014 №477)</w:t>
      </w:r>
      <w:r w:rsidR="001F1E91">
        <w:rPr>
          <w:szCs w:val="28"/>
        </w:rPr>
        <w:t xml:space="preserve">. </w:t>
      </w:r>
    </w:p>
    <w:p w:rsidR="00CC7B56" w:rsidRDefault="00CC7B56" w:rsidP="00CC7B56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Положением разработаны локальные нормативные акты в образовательных учреждениях –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руководителями учреждений и согласованы с председателем комиссии трудового коллектива. </w:t>
      </w:r>
    </w:p>
    <w:p w:rsidR="001F1E91" w:rsidRDefault="001F1E91" w:rsidP="0069637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Вышеназванны</w:t>
      </w:r>
      <w:r w:rsidR="00CC7B56">
        <w:rPr>
          <w:szCs w:val="28"/>
        </w:rPr>
        <w:t>ми</w:t>
      </w:r>
      <w:r>
        <w:rPr>
          <w:szCs w:val="28"/>
        </w:rPr>
        <w:t xml:space="preserve"> документ</w:t>
      </w:r>
      <w:r w:rsidR="00CC7B56">
        <w:rPr>
          <w:szCs w:val="28"/>
        </w:rPr>
        <w:t>ами</w:t>
      </w:r>
      <w:r>
        <w:rPr>
          <w:szCs w:val="28"/>
        </w:rPr>
        <w:t xml:space="preserve"> определено, что оплата труда работников образовательных учреждений устанавливается с учетом: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>е</w:t>
      </w:r>
      <w:r w:rsidR="001F1E91">
        <w:rPr>
          <w:szCs w:val="28"/>
        </w:rPr>
        <w:t>диного квалификационного справочника</w:t>
      </w:r>
      <w:r>
        <w:rPr>
          <w:szCs w:val="28"/>
        </w:rPr>
        <w:t xml:space="preserve"> должностей руководителей, специалистов и служащих; </w:t>
      </w:r>
      <w:r w:rsidR="001F1E91">
        <w:rPr>
          <w:szCs w:val="28"/>
        </w:rPr>
        <w:t xml:space="preserve">  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>единого тарифно-квалификационного справочника работ и профессий рабочих;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>государственных гарантий по оплате труда;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>перечень видов выплат компенсационного характера и стимулирующего характера;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рекомендаций </w:t>
      </w:r>
      <w:r w:rsidRPr="00A8209F">
        <w:rPr>
          <w:szCs w:val="28"/>
        </w:rPr>
        <w:t xml:space="preserve"> </w:t>
      </w:r>
      <w:r>
        <w:rPr>
          <w:szCs w:val="28"/>
        </w:rPr>
        <w:t>Российской трехсторонней комиссии  по регулированию социально-трудовых отношений;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>мнения представительного органа работников.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>Положением определено:</w:t>
      </w:r>
    </w:p>
    <w:p w:rsidR="00A8209F" w:rsidRDefault="00A8209F" w:rsidP="00696376">
      <w:pPr>
        <w:ind w:firstLine="540"/>
        <w:jc w:val="both"/>
        <w:rPr>
          <w:szCs w:val="28"/>
        </w:rPr>
      </w:pPr>
      <w:r>
        <w:rPr>
          <w:szCs w:val="28"/>
        </w:rPr>
        <w:t xml:space="preserve">формирование </w:t>
      </w:r>
      <w:r w:rsidR="001F1E91">
        <w:rPr>
          <w:szCs w:val="28"/>
        </w:rPr>
        <w:t xml:space="preserve"> </w:t>
      </w:r>
      <w:r w:rsidR="00DA0855">
        <w:rPr>
          <w:szCs w:val="28"/>
        </w:rPr>
        <w:t xml:space="preserve"> </w:t>
      </w:r>
      <w:r>
        <w:rPr>
          <w:szCs w:val="28"/>
        </w:rPr>
        <w:t>фонда оплаты труда образовательных учреждений;</w:t>
      </w:r>
    </w:p>
    <w:p w:rsidR="0056097D" w:rsidRDefault="007C104C" w:rsidP="00696376">
      <w:pPr>
        <w:ind w:firstLine="540"/>
        <w:jc w:val="both"/>
        <w:rPr>
          <w:szCs w:val="28"/>
        </w:rPr>
      </w:pPr>
      <w:r>
        <w:rPr>
          <w:szCs w:val="28"/>
        </w:rPr>
        <w:t>размер базового оклада руководителя структурного подразделения, специалиста, служащего и рабочего образовательного учреждения устанавливается как произведение базовой единицы на соответствующие коэффициенты</w:t>
      </w:r>
      <w:r w:rsidR="00A8209F">
        <w:rPr>
          <w:szCs w:val="28"/>
        </w:rPr>
        <w:t>;</w:t>
      </w:r>
    </w:p>
    <w:p w:rsidR="001D68C6" w:rsidRDefault="00A8209F" w:rsidP="001D68C6">
      <w:pPr>
        <w:ind w:firstLine="540"/>
        <w:jc w:val="both"/>
        <w:rPr>
          <w:szCs w:val="28"/>
        </w:rPr>
      </w:pPr>
      <w:r>
        <w:rPr>
          <w:szCs w:val="28"/>
        </w:rPr>
        <w:t xml:space="preserve">расчет ставок (окладов) </w:t>
      </w:r>
      <w:r w:rsidR="001D68C6">
        <w:rPr>
          <w:szCs w:val="28"/>
        </w:rPr>
        <w:t>работников образовательных учреждений;</w:t>
      </w:r>
    </w:p>
    <w:p w:rsidR="001D68C6" w:rsidRDefault="000B1C60" w:rsidP="001D68C6">
      <w:pPr>
        <w:ind w:firstLine="540"/>
        <w:jc w:val="both"/>
        <w:rPr>
          <w:szCs w:val="28"/>
        </w:rPr>
      </w:pPr>
      <w:r>
        <w:rPr>
          <w:szCs w:val="28"/>
        </w:rPr>
        <w:t>заработная плата специалистов (педагогических работников, непосредственно осуществляющих учебный процесс) образовательной организации рассчитывается по формуле</w:t>
      </w:r>
      <w:r w:rsidR="001D68C6">
        <w:rPr>
          <w:szCs w:val="28"/>
        </w:rPr>
        <w:t>;</w:t>
      </w:r>
    </w:p>
    <w:p w:rsidR="001D68C6" w:rsidRDefault="001D68C6" w:rsidP="001D68C6">
      <w:pPr>
        <w:ind w:firstLine="540"/>
        <w:jc w:val="both"/>
        <w:rPr>
          <w:szCs w:val="28"/>
        </w:rPr>
      </w:pPr>
      <w:r>
        <w:rPr>
          <w:szCs w:val="28"/>
        </w:rPr>
        <w:t>профессиональные квалификационные группы должностей работников образовательных учреждений;</w:t>
      </w:r>
    </w:p>
    <w:p w:rsidR="00A8209F" w:rsidRDefault="001D68C6" w:rsidP="00696376">
      <w:pPr>
        <w:ind w:firstLine="540"/>
        <w:jc w:val="both"/>
        <w:rPr>
          <w:szCs w:val="28"/>
        </w:rPr>
      </w:pPr>
      <w:r>
        <w:rPr>
          <w:szCs w:val="28"/>
        </w:rPr>
        <w:t>примерное положение о порядке распределения неаудиторской занятости;</w:t>
      </w:r>
    </w:p>
    <w:p w:rsidR="001D68C6" w:rsidRDefault="001D68C6" w:rsidP="001D68C6">
      <w:pPr>
        <w:ind w:firstLine="540"/>
        <w:jc w:val="both"/>
        <w:rPr>
          <w:szCs w:val="28"/>
        </w:rPr>
      </w:pPr>
      <w:r>
        <w:rPr>
          <w:szCs w:val="28"/>
        </w:rPr>
        <w:t>примерное положение о распределении стимулирующей части фонда оплаты труда работников образовательных учреждений;</w:t>
      </w:r>
    </w:p>
    <w:p w:rsidR="001D68C6" w:rsidRDefault="001D68C6" w:rsidP="001D68C6">
      <w:pPr>
        <w:ind w:firstLine="540"/>
        <w:jc w:val="both"/>
        <w:rPr>
          <w:szCs w:val="28"/>
        </w:rPr>
      </w:pPr>
      <w:r>
        <w:rPr>
          <w:szCs w:val="28"/>
        </w:rPr>
        <w:t>базовые и повышающие  коэффициенты для формирования ставок (окладов) работников образовательных учреждений;</w:t>
      </w:r>
    </w:p>
    <w:p w:rsidR="001D68C6" w:rsidRDefault="001D68C6" w:rsidP="00696376">
      <w:pPr>
        <w:ind w:firstLine="540"/>
        <w:jc w:val="both"/>
        <w:rPr>
          <w:szCs w:val="28"/>
        </w:rPr>
      </w:pPr>
      <w:r>
        <w:rPr>
          <w:szCs w:val="28"/>
        </w:rPr>
        <w:t>тарифные коэффициенты для расчета ставок (окладов) государственных образовательных учреждений;</w:t>
      </w:r>
    </w:p>
    <w:p w:rsidR="001D68C6" w:rsidRDefault="001D68C6" w:rsidP="00696376">
      <w:pPr>
        <w:ind w:firstLine="540"/>
        <w:jc w:val="both"/>
        <w:rPr>
          <w:szCs w:val="28"/>
        </w:rPr>
      </w:pPr>
      <w:r>
        <w:rPr>
          <w:szCs w:val="28"/>
        </w:rPr>
        <w:t>перечень профессий высококвалифицированных рабочих, занятых на важных и ответственных работах, оплата труда которых производится  в повышенном размере;</w:t>
      </w:r>
    </w:p>
    <w:p w:rsidR="001D68C6" w:rsidRDefault="001D68C6" w:rsidP="00696376">
      <w:pPr>
        <w:ind w:firstLine="540"/>
        <w:jc w:val="both"/>
        <w:rPr>
          <w:szCs w:val="28"/>
        </w:rPr>
      </w:pPr>
      <w:r>
        <w:rPr>
          <w:szCs w:val="28"/>
        </w:rPr>
        <w:t>коэффициент специфики работы (К2);</w:t>
      </w:r>
    </w:p>
    <w:p w:rsidR="001D68C6" w:rsidRDefault="001D68C6" w:rsidP="00696376">
      <w:pPr>
        <w:ind w:firstLine="540"/>
        <w:jc w:val="both"/>
        <w:rPr>
          <w:szCs w:val="28"/>
        </w:rPr>
      </w:pPr>
      <w:r>
        <w:rPr>
          <w:szCs w:val="28"/>
        </w:rPr>
        <w:t>объемные показатели деятельности образовательных учреждений</w:t>
      </w:r>
      <w:r w:rsidR="007C104C">
        <w:rPr>
          <w:szCs w:val="28"/>
        </w:rPr>
        <w:t>.</w:t>
      </w:r>
    </w:p>
    <w:p w:rsidR="00096CD8" w:rsidRDefault="00096CD8" w:rsidP="00096CD8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Контрольным мероприятием отмечено, что система оплаты труда, включая размеры тарифных ставок, окладов (должностных окладов), доплат и надбавок компенсационного характера, системы доплат и надбавок стимулирующего характера и системы премирования, установлены в соответствии с Постановлением  администрации Дубровского района от 15.01.2013 года №3 «Об утверждении Положения о системе оплаты труда </w:t>
      </w:r>
      <w:r>
        <w:rPr>
          <w:szCs w:val="28"/>
        </w:rPr>
        <w:lastRenderedPageBreak/>
        <w:t xml:space="preserve">работников МОУ Дубровского района» (ред. от 03.06.2014.№315, от 14.08.2014 №477). </w:t>
      </w:r>
      <w:proofErr w:type="gramEnd"/>
    </w:p>
    <w:p w:rsidR="00CC3F06" w:rsidRDefault="00CC3F06" w:rsidP="00CC3F06">
      <w:pPr>
        <w:ind w:firstLine="540"/>
        <w:jc w:val="both"/>
        <w:rPr>
          <w:szCs w:val="28"/>
        </w:rPr>
      </w:pPr>
      <w:r>
        <w:rPr>
          <w:szCs w:val="28"/>
        </w:rPr>
        <w:t>Согласно Положениям базовый фонд оплаты труда работников  и фонд компенсационных выплат составляет 85,0% фонда оплаты труда. Соотношение базовой части фонда оплаты труда  и фонда выплат компенсационного характера составляют 85,0% и 15,0% фонда оплаты труда.</w:t>
      </w:r>
    </w:p>
    <w:p w:rsidR="00CC3F06" w:rsidRDefault="00CC3F06" w:rsidP="00CC3F06">
      <w:pPr>
        <w:ind w:firstLine="540"/>
        <w:jc w:val="both"/>
        <w:rPr>
          <w:szCs w:val="28"/>
        </w:rPr>
      </w:pPr>
      <w:r>
        <w:rPr>
          <w:szCs w:val="28"/>
        </w:rPr>
        <w:t>Положения о распределении стимулирующей части фонда оплаты труда работников утверждены директором школы. Размер фонда выплат стимулирующего характера установлен в размере не менее 25,0%</w:t>
      </w:r>
      <w:r w:rsidR="00482DFA">
        <w:rPr>
          <w:szCs w:val="28"/>
        </w:rPr>
        <w:t xml:space="preserve"> фонда оплаты труда.</w:t>
      </w:r>
    </w:p>
    <w:p w:rsidR="00CC3F06" w:rsidRDefault="00CC3F06" w:rsidP="00CC3F06">
      <w:pPr>
        <w:ind w:firstLine="540"/>
        <w:jc w:val="both"/>
        <w:rPr>
          <w:szCs w:val="28"/>
        </w:rPr>
      </w:pPr>
      <w:r>
        <w:rPr>
          <w:szCs w:val="28"/>
        </w:rPr>
        <w:t xml:space="preserve">В положениях соотношение базового фонда  оплаты  труда работников и фонда компенсационных выплат, стимулирующей части фонда оплаты труда соответствует Постановлению  администрации Дубровского района от 15.01.2013 года №3 «Об утверждении Положения о системе оплаты труда работников МОУ Дубровского района» (ред. от 03.06.2014.№315, от 14.08.2014 №477). </w:t>
      </w:r>
    </w:p>
    <w:p w:rsidR="00BE10F9" w:rsidRDefault="00BE10F9" w:rsidP="00CC3F06">
      <w:pPr>
        <w:ind w:firstLine="360"/>
        <w:jc w:val="both"/>
        <w:rPr>
          <w:szCs w:val="28"/>
        </w:rPr>
      </w:pPr>
      <w:r>
        <w:rPr>
          <w:szCs w:val="28"/>
        </w:rPr>
        <w:t>Контрольным мероприятием в ходе встречной проверки установлено:</w:t>
      </w:r>
    </w:p>
    <w:p w:rsidR="004532D7" w:rsidRDefault="00CC3F06" w:rsidP="004532D7">
      <w:pPr>
        <w:ind w:firstLine="360"/>
        <w:jc w:val="both"/>
      </w:pPr>
      <w:r>
        <w:rPr>
          <w:szCs w:val="28"/>
        </w:rPr>
        <w:t xml:space="preserve">  </w:t>
      </w:r>
      <w:r w:rsidR="004532D7">
        <w:t xml:space="preserve">Фонд начисленной заработной платы с начислениями из средств субвенции по МБОУ </w:t>
      </w:r>
      <w:proofErr w:type="spellStart"/>
      <w:r w:rsidR="004532D7">
        <w:t>Сещинской</w:t>
      </w:r>
      <w:proofErr w:type="spellEnd"/>
      <w:r w:rsidR="004532D7">
        <w:t xml:space="preserve"> СОШ составил 20 505,8 тыс. рублей, в том числе 211 -15 799, 0 тыс. рублей.</w:t>
      </w:r>
    </w:p>
    <w:p w:rsidR="004532D7" w:rsidRDefault="004532D7" w:rsidP="004532D7">
      <w:pPr>
        <w:jc w:val="both"/>
      </w:pPr>
      <w:r>
        <w:t>Базовая часть и фонд компенсационных выплат составляет 72 % - 14972482 рубля</w:t>
      </w:r>
    </w:p>
    <w:p w:rsidR="004532D7" w:rsidRDefault="004532D7" w:rsidP="004532D7">
      <w:pPr>
        <w:jc w:val="both"/>
      </w:pPr>
      <w:r>
        <w:t>Аудиторная часть – 85% - 7 339,9 тыс. рублей</w:t>
      </w:r>
    </w:p>
    <w:p w:rsidR="004532D7" w:rsidRDefault="004532D7" w:rsidP="004532D7">
      <w:pPr>
        <w:jc w:val="both"/>
      </w:pPr>
      <w:r>
        <w:t>Неаудиторная часть 15 % - 1 295,2 тыс. рублей</w:t>
      </w:r>
    </w:p>
    <w:p w:rsidR="004532D7" w:rsidRDefault="004532D7" w:rsidP="004532D7">
      <w:pPr>
        <w:jc w:val="both"/>
      </w:pPr>
      <w:r>
        <w:t>Фонд компенсационных выплат 18 %  - 2 479,9 тыс. рублей.</w:t>
      </w:r>
    </w:p>
    <w:p w:rsidR="004532D7" w:rsidRDefault="004532D7" w:rsidP="004532D7">
      <w:pPr>
        <w:jc w:val="both"/>
      </w:pPr>
      <w:r>
        <w:t xml:space="preserve">Фонд стимулирующих выплат 5 %  - 826,5 тыс. рублей </w:t>
      </w:r>
    </w:p>
    <w:p w:rsidR="004532D7" w:rsidRDefault="004532D7" w:rsidP="004532D7">
      <w:pPr>
        <w:tabs>
          <w:tab w:val="left" w:pos="9360"/>
        </w:tabs>
        <w:ind w:right="-6"/>
        <w:jc w:val="both"/>
        <w:rPr>
          <w:szCs w:val="28"/>
        </w:rPr>
      </w:pPr>
      <w:r>
        <w:rPr>
          <w:szCs w:val="28"/>
        </w:rPr>
        <w:t xml:space="preserve">Нарушений при формировании фондов не выявлено. </w:t>
      </w:r>
    </w:p>
    <w:p w:rsidR="00CF5A79" w:rsidRDefault="00482DFA" w:rsidP="004532D7">
      <w:pPr>
        <w:ind w:firstLine="360"/>
        <w:jc w:val="both"/>
        <w:rPr>
          <w:szCs w:val="28"/>
        </w:rPr>
      </w:pPr>
      <w:r w:rsidRPr="00AE227B">
        <w:rPr>
          <w:szCs w:val="28"/>
        </w:rPr>
        <w:t>Контро</w:t>
      </w:r>
      <w:r>
        <w:rPr>
          <w:szCs w:val="28"/>
        </w:rPr>
        <w:t xml:space="preserve">льным мероприятием была осуществлена выборочная проверка заключенных контрактов с работниками </w:t>
      </w:r>
      <w:proofErr w:type="spellStart"/>
      <w:r>
        <w:rPr>
          <w:szCs w:val="28"/>
        </w:rPr>
        <w:t>Сещинской</w:t>
      </w:r>
      <w:proofErr w:type="spellEnd"/>
      <w:r>
        <w:rPr>
          <w:szCs w:val="28"/>
        </w:rPr>
        <w:t xml:space="preserve"> СОШ, которым выявлено, что с работниками учреждения заключались трудовые договора. В договорах </w:t>
      </w:r>
      <w:r w:rsidRPr="007204FA">
        <w:rPr>
          <w:szCs w:val="28"/>
        </w:rPr>
        <w:t>не указан размер оклада (должностного оклада),</w:t>
      </w:r>
      <w:r>
        <w:rPr>
          <w:szCs w:val="28"/>
        </w:rPr>
        <w:t xml:space="preserve"> а имеется  ссылка на тарификационный список, указан размер компенсационного характера, </w:t>
      </w:r>
      <w:r w:rsidR="00196613" w:rsidRPr="007204FA">
        <w:rPr>
          <w:szCs w:val="28"/>
        </w:rPr>
        <w:t>стимулирующие выплаты не указаны,</w:t>
      </w:r>
      <w:r w:rsidR="00196613">
        <w:rPr>
          <w:szCs w:val="28"/>
        </w:rPr>
        <w:t xml:space="preserve"> выплаты производят по приказам в соответствии с решением трудового коллектива.</w:t>
      </w:r>
      <w:r w:rsidR="00CF5A79" w:rsidRPr="00CF5A79">
        <w:rPr>
          <w:szCs w:val="28"/>
        </w:rPr>
        <w:t xml:space="preserve"> </w:t>
      </w:r>
      <w:r w:rsidR="00CF5A79">
        <w:rPr>
          <w:szCs w:val="28"/>
        </w:rPr>
        <w:t>Стимулирующие выплаты руководителям, заместителям руководителя устанавливаются приказом отдела образования администрации Дубровского района.</w:t>
      </w:r>
    </w:p>
    <w:p w:rsidR="008E0C7D" w:rsidRDefault="008E0C7D" w:rsidP="008E0C7D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пункту 2.1 Положения о системе оплаты труда работников МОУ Дубровского района» (ред. от 03.06.2014.№315, от 14.08.2014 №477), формирование объема оплаты труда для муниципальных образовательных учреждений </w:t>
      </w:r>
      <w:r w:rsidR="00690D77">
        <w:rPr>
          <w:szCs w:val="28"/>
        </w:rPr>
        <w:t>Дубровского района осуществляется администрацией Дубровского района</w:t>
      </w:r>
      <w:r w:rsidR="00787CF9">
        <w:rPr>
          <w:szCs w:val="28"/>
        </w:rPr>
        <w:t>,</w:t>
      </w:r>
      <w:r w:rsidR="00690D77">
        <w:rPr>
          <w:szCs w:val="28"/>
        </w:rPr>
        <w:t xml:space="preserve">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</w:t>
      </w:r>
      <w:r w:rsidR="00787CF9">
        <w:rPr>
          <w:szCs w:val="28"/>
        </w:rPr>
        <w:t xml:space="preserve">115-З </w:t>
      </w:r>
      <w:r w:rsidR="00690D77">
        <w:rPr>
          <w:szCs w:val="28"/>
        </w:rPr>
        <w:t>«О нормативах</w:t>
      </w:r>
      <w:proofErr w:type="gramEnd"/>
      <w:r w:rsidR="00690D77">
        <w:rPr>
          <w:szCs w:val="28"/>
        </w:rPr>
        <w:t xml:space="preserve"> финансового обеспечения </w:t>
      </w:r>
      <w:r w:rsidR="00690D77">
        <w:rPr>
          <w:szCs w:val="28"/>
        </w:rPr>
        <w:lastRenderedPageBreak/>
        <w:t>деятельности муниципальных общеобразовательных учреждений для реализации основных общеобразовательных прог</w:t>
      </w:r>
      <w:r w:rsidR="00787CF9">
        <w:rPr>
          <w:szCs w:val="28"/>
        </w:rPr>
        <w:t>р</w:t>
      </w:r>
      <w:r w:rsidR="00690D77">
        <w:rPr>
          <w:szCs w:val="28"/>
        </w:rPr>
        <w:t>амм</w:t>
      </w:r>
      <w:r w:rsidR="00787CF9">
        <w:rPr>
          <w:szCs w:val="28"/>
        </w:rPr>
        <w:t>».</w:t>
      </w:r>
    </w:p>
    <w:p w:rsidR="00690D77" w:rsidRDefault="00690D77" w:rsidP="00DD67E2">
      <w:pPr>
        <w:ind w:firstLine="540"/>
        <w:jc w:val="both"/>
        <w:rPr>
          <w:szCs w:val="28"/>
        </w:rPr>
      </w:pPr>
      <w:r>
        <w:rPr>
          <w:szCs w:val="28"/>
        </w:rPr>
        <w:t xml:space="preserve">Формирование </w:t>
      </w:r>
      <w:proofErr w:type="gramStart"/>
      <w:r>
        <w:rPr>
          <w:szCs w:val="28"/>
        </w:rPr>
        <w:t>фонда оплаты труда работников</w:t>
      </w:r>
      <w:r w:rsidR="00787CF9">
        <w:rPr>
          <w:szCs w:val="28"/>
        </w:rPr>
        <w:t xml:space="preserve"> </w:t>
      </w:r>
      <w:r>
        <w:rPr>
          <w:szCs w:val="28"/>
        </w:rPr>
        <w:t>бюджетных учреждений</w:t>
      </w:r>
      <w:proofErr w:type="gramEnd"/>
      <w:r>
        <w:rPr>
          <w:szCs w:val="28"/>
        </w:rPr>
        <w:t xml:space="preserve"> </w:t>
      </w:r>
    </w:p>
    <w:p w:rsidR="008E0C7D" w:rsidRDefault="00DD67E2" w:rsidP="00DD67E2">
      <w:pPr>
        <w:ind w:right="140"/>
        <w:jc w:val="both"/>
        <w:rPr>
          <w:szCs w:val="28"/>
        </w:rPr>
      </w:pPr>
      <w:r>
        <w:rPr>
          <w:szCs w:val="28"/>
        </w:rPr>
        <w:t>о</w:t>
      </w:r>
      <w:r w:rsidR="00787CF9">
        <w:rPr>
          <w:szCs w:val="28"/>
        </w:rPr>
        <w:t xml:space="preserve">существлялось </w:t>
      </w:r>
      <w:proofErr w:type="gramStart"/>
      <w:r w:rsidR="00787CF9">
        <w:rPr>
          <w:szCs w:val="28"/>
        </w:rPr>
        <w:t>согласно</w:t>
      </w:r>
      <w:proofErr w:type="gramEnd"/>
      <w:r w:rsidR="00787CF9">
        <w:rPr>
          <w:szCs w:val="28"/>
        </w:rPr>
        <w:t xml:space="preserve"> утвержденных штатных расписаний, тарификационных списков педагогических работников. </w:t>
      </w:r>
    </w:p>
    <w:p w:rsidR="00D04AE8" w:rsidRDefault="00DD67E2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>Формирование окладов руководителей структурных подразделений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 (применяется при контингенте учащихся свыше</w:t>
      </w:r>
      <w:r w:rsidR="006B5CD0">
        <w:rPr>
          <w:szCs w:val="28"/>
        </w:rPr>
        <w:t xml:space="preserve"> </w:t>
      </w:r>
      <w:r>
        <w:rPr>
          <w:szCs w:val="28"/>
        </w:rPr>
        <w:t xml:space="preserve">50), предусмотренных приложениями 1, 4, 7 к Положению о системе оплаты труда работников </w:t>
      </w:r>
      <w:r w:rsidR="00AE5A88">
        <w:rPr>
          <w:szCs w:val="28"/>
        </w:rPr>
        <w:t>муниципальных образовательных учреждений.</w:t>
      </w:r>
    </w:p>
    <w:p w:rsidR="00DD67E2" w:rsidRDefault="00D04AE8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Пунктом 2 Постановления </w:t>
      </w:r>
      <w:r w:rsidR="00DD67E2">
        <w:rPr>
          <w:szCs w:val="28"/>
        </w:rPr>
        <w:t xml:space="preserve"> </w:t>
      </w:r>
      <w:r>
        <w:rPr>
          <w:szCs w:val="28"/>
        </w:rPr>
        <w:t>администрации Дубровского района от 15.01.2013 года №3 базовая единица для определения базовых окладов  с 1 января 2013 года установлена в размере 4,0 тыс. рублей.</w:t>
      </w:r>
    </w:p>
    <w:p w:rsidR="00D04AE8" w:rsidRDefault="00D04AE8" w:rsidP="00DD67E2">
      <w:pPr>
        <w:ind w:right="140"/>
        <w:jc w:val="both"/>
        <w:rPr>
          <w:szCs w:val="28"/>
        </w:rPr>
      </w:pPr>
      <w:r>
        <w:rPr>
          <w:szCs w:val="28"/>
        </w:rPr>
        <w:tab/>
        <w:t>Размер базового оклада руководителя структурного подразделения,</w:t>
      </w:r>
      <w:r w:rsidR="008C16D8">
        <w:rPr>
          <w:szCs w:val="28"/>
        </w:rPr>
        <w:t xml:space="preserve"> специалиста, служащего и рабочего производится по формуле</w:t>
      </w:r>
      <w:r w:rsidR="00685C27">
        <w:rPr>
          <w:szCs w:val="28"/>
        </w:rPr>
        <w:t>.</w:t>
      </w:r>
    </w:p>
    <w:p w:rsidR="006F079F" w:rsidRDefault="006F079F" w:rsidP="008C16D8">
      <w:pPr>
        <w:ind w:right="140"/>
        <w:jc w:val="both"/>
        <w:rPr>
          <w:szCs w:val="28"/>
        </w:rPr>
      </w:pPr>
      <w:r>
        <w:rPr>
          <w:szCs w:val="28"/>
        </w:rPr>
        <w:tab/>
        <w:t>Повышающие коэффициенты к базовому окладу устанавливаются  исходя из стажа работы (коэффициент стажа работы), квалификации 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D96227" w:rsidRDefault="00D96227" w:rsidP="00FE065E">
      <w:pPr>
        <w:ind w:right="140"/>
        <w:jc w:val="both"/>
        <w:rPr>
          <w:szCs w:val="28"/>
        </w:rPr>
      </w:pPr>
      <w:r>
        <w:rPr>
          <w:szCs w:val="28"/>
        </w:rPr>
        <w:tab/>
        <w:t>По представленным к проверке документам установлено, что размеры базовых окладов специалистов</w:t>
      </w:r>
      <w:r w:rsidR="00801B4E">
        <w:rPr>
          <w:szCs w:val="28"/>
        </w:rPr>
        <w:t xml:space="preserve"> исчислены  из установленной базовой величины в сумме 4,0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</w:t>
      </w:r>
      <w:r w:rsidR="003E5023">
        <w:rPr>
          <w:szCs w:val="28"/>
        </w:rPr>
        <w:t>, уровня квалификации, наличие почетных званий) и компенсационных выплат (классное руководство, проверку письменных работ, заведование кабинетом).</w:t>
      </w:r>
      <w:r>
        <w:rPr>
          <w:szCs w:val="28"/>
        </w:rPr>
        <w:t xml:space="preserve"> </w:t>
      </w:r>
    </w:p>
    <w:p w:rsidR="001D11F7" w:rsidRDefault="001D11F7" w:rsidP="001D11F7">
      <w:pPr>
        <w:pStyle w:val="a5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администрации Дубровского района от 01.09.2014 года №99 утверждены средние оклады директорам школ и директорам филиалов</w:t>
      </w:r>
      <w:r w:rsidR="00685C27">
        <w:rPr>
          <w:sz w:val="28"/>
          <w:szCs w:val="28"/>
        </w:rPr>
        <w:t>.</w:t>
      </w:r>
    </w:p>
    <w:p w:rsidR="00ED2F6F" w:rsidRDefault="00ED2F6F" w:rsidP="00ED2F6F">
      <w:pPr>
        <w:pStyle w:val="a5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встречной проверки р</w:t>
      </w:r>
      <w:r w:rsidRPr="00E95C5C">
        <w:rPr>
          <w:sz w:val="28"/>
          <w:szCs w:val="28"/>
        </w:rPr>
        <w:t>азмер базового оклада руководителя</w:t>
      </w:r>
      <w:r w:rsidRPr="00E95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филиала</w:t>
      </w:r>
      <w:r w:rsidRPr="00FE065E">
        <w:rPr>
          <w:color w:val="000000"/>
          <w:sz w:val="28"/>
          <w:szCs w:val="28"/>
        </w:rPr>
        <w:t xml:space="preserve"> МБОУ </w:t>
      </w:r>
      <w:proofErr w:type="spellStart"/>
      <w:r w:rsidRPr="00FE065E">
        <w:rPr>
          <w:color w:val="000000"/>
          <w:sz w:val="28"/>
          <w:szCs w:val="28"/>
        </w:rPr>
        <w:t>Сещинской</w:t>
      </w:r>
      <w:proofErr w:type="spellEnd"/>
      <w:r w:rsidRPr="00FE065E">
        <w:rPr>
          <w:color w:val="000000"/>
          <w:sz w:val="28"/>
          <w:szCs w:val="28"/>
        </w:rPr>
        <w:t xml:space="preserve"> СОШ </w:t>
      </w:r>
      <w:proofErr w:type="spellStart"/>
      <w:r>
        <w:rPr>
          <w:color w:val="000000"/>
          <w:sz w:val="28"/>
          <w:szCs w:val="28"/>
        </w:rPr>
        <w:t>Алешинская</w:t>
      </w:r>
      <w:proofErr w:type="spellEnd"/>
      <w:r>
        <w:rPr>
          <w:color w:val="000000"/>
          <w:sz w:val="28"/>
          <w:szCs w:val="28"/>
        </w:rPr>
        <w:t xml:space="preserve"> ООШ соответствует расчету по установленной формуле.</w:t>
      </w:r>
    </w:p>
    <w:p w:rsidR="00867C47" w:rsidRDefault="00EB58E6" w:rsidP="00867C47">
      <w:pPr>
        <w:ind w:right="140"/>
        <w:jc w:val="both"/>
        <w:rPr>
          <w:szCs w:val="28"/>
        </w:rPr>
      </w:pPr>
      <w:r>
        <w:rPr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</w:p>
    <w:p w:rsidR="00867C47" w:rsidRDefault="00EB58E6" w:rsidP="00867C47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867C47">
        <w:rPr>
          <w:color w:val="000000"/>
          <w:szCs w:val="28"/>
        </w:rPr>
        <w:t>Расчет базовых окладов работников учреждения осуществлялся в соответствии с Постановлением</w:t>
      </w:r>
      <w:r w:rsidR="00867C47" w:rsidRPr="00F967FA">
        <w:rPr>
          <w:szCs w:val="28"/>
        </w:rPr>
        <w:t xml:space="preserve"> администрации Дубровского района от 15.01.2013 года №3</w:t>
      </w:r>
      <w:r w:rsidR="00867C47">
        <w:rPr>
          <w:szCs w:val="28"/>
        </w:rPr>
        <w:t xml:space="preserve"> с учетом коэффициентов по профессиональным группам, уровня образования, специфики работы. Величина базовой </w:t>
      </w:r>
      <w:r w:rsidR="00867C47">
        <w:rPr>
          <w:szCs w:val="28"/>
        </w:rPr>
        <w:lastRenderedPageBreak/>
        <w:t>единицы составила 4,0 тыс. рублей. Оплата труда работников определялась результатами тарификации.</w:t>
      </w:r>
    </w:p>
    <w:p w:rsidR="005909A2" w:rsidRDefault="005909A2" w:rsidP="005909A2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Стимулирующие выплаты руководителям учреждений производились в соответствии с приказом начальника отдела образования администрации </w:t>
      </w:r>
      <w:proofErr w:type="spellStart"/>
      <w:r>
        <w:rPr>
          <w:szCs w:val="28"/>
        </w:rPr>
        <w:t>Дубровсклго</w:t>
      </w:r>
      <w:proofErr w:type="spellEnd"/>
      <w:r>
        <w:rPr>
          <w:szCs w:val="28"/>
        </w:rPr>
        <w:t xml:space="preserve"> района от 01.09.2014 года №95.</w:t>
      </w:r>
    </w:p>
    <w:p w:rsidR="00046B93" w:rsidRDefault="00046B93" w:rsidP="00046B93">
      <w:pPr>
        <w:ind w:right="140" w:firstLine="708"/>
        <w:jc w:val="both"/>
        <w:rPr>
          <w:szCs w:val="28"/>
        </w:rPr>
      </w:pPr>
      <w:proofErr w:type="gramStart"/>
      <w:r>
        <w:rPr>
          <w:szCs w:val="28"/>
        </w:rPr>
        <w:t>Постановлением администрации Дубровского района от 30.06.2011 №499 утвержден Порядок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работ), а также субсидий на иные цели.</w:t>
      </w:r>
      <w:proofErr w:type="gramEnd"/>
    </w:p>
    <w:p w:rsidR="00046B93" w:rsidRDefault="00046B93" w:rsidP="00046B93">
      <w:pPr>
        <w:ind w:right="140"/>
        <w:jc w:val="both"/>
        <w:rPr>
          <w:szCs w:val="28"/>
        </w:rPr>
      </w:pPr>
      <w:r>
        <w:rPr>
          <w:szCs w:val="28"/>
        </w:rPr>
        <w:tab/>
        <w:t>Постановлением администрации Дубровского района от 17.12.2012 №747 утвержден Порядок предоставления муниципальным учреждениям муниципального образования «Дубровский района» субсидий на иные цели.</w:t>
      </w:r>
    </w:p>
    <w:p w:rsidR="00046B93" w:rsidRDefault="00046B93" w:rsidP="000F6EBB">
      <w:pPr>
        <w:ind w:right="140" w:firstLine="708"/>
        <w:jc w:val="both"/>
        <w:rPr>
          <w:szCs w:val="28"/>
        </w:rPr>
      </w:pPr>
    </w:p>
    <w:p w:rsidR="007C133E" w:rsidRDefault="00E74705" w:rsidP="007C133E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Бюджетными учреждениями заключены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на 2014-2016 годы </w:t>
      </w:r>
      <w:r w:rsidRPr="00EF0201">
        <w:rPr>
          <w:szCs w:val="28"/>
        </w:rPr>
        <w:t>без указания суммы субсидии</w:t>
      </w:r>
      <w:r>
        <w:rPr>
          <w:b/>
          <w:szCs w:val="28"/>
        </w:rPr>
        <w:t xml:space="preserve">, </w:t>
      </w:r>
      <w:r w:rsidR="00DD21DD" w:rsidRPr="00DD21DD">
        <w:rPr>
          <w:szCs w:val="28"/>
        </w:rPr>
        <w:t>но</w:t>
      </w:r>
      <w:r w:rsidR="00DD21DD">
        <w:rPr>
          <w:b/>
          <w:szCs w:val="28"/>
        </w:rPr>
        <w:t xml:space="preserve"> </w:t>
      </w:r>
      <w:r w:rsidRPr="00E74705">
        <w:rPr>
          <w:szCs w:val="28"/>
        </w:rPr>
        <w:t>с графиком</w:t>
      </w:r>
      <w:r>
        <w:rPr>
          <w:szCs w:val="28"/>
        </w:rPr>
        <w:t xml:space="preserve"> перечисления субсидий, являющимися неотъемлемым приложением к соглашению.</w:t>
      </w:r>
      <w:r w:rsidR="000F6EBB" w:rsidRPr="000F6EBB">
        <w:rPr>
          <w:szCs w:val="28"/>
        </w:rPr>
        <w:t xml:space="preserve"> </w:t>
      </w:r>
      <w:r w:rsidR="007C133E">
        <w:rPr>
          <w:szCs w:val="28"/>
        </w:rPr>
        <w:t>Дополнительными соглашениями указаны суммы субсидий на 2014 год.</w:t>
      </w:r>
    </w:p>
    <w:p w:rsidR="00BE3AFF" w:rsidRDefault="00BE3AFF" w:rsidP="00BE3AFF">
      <w:pPr>
        <w:ind w:right="140" w:firstLine="708"/>
        <w:jc w:val="both"/>
        <w:rPr>
          <w:szCs w:val="28"/>
        </w:rPr>
      </w:pPr>
      <w:r>
        <w:rPr>
          <w:szCs w:val="28"/>
        </w:rPr>
        <w:t>Постановлением администрации Дубровского района утвержден Порядок составления и утверждения плана финансово-хозяйственной деятельности муниципального учреждения муниципального образования «Дубровский район» от 02.11.2011 года №802.</w:t>
      </w:r>
    </w:p>
    <w:p w:rsidR="00773A10" w:rsidRDefault="00DD21DD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Учреждениями предоставл</w:t>
      </w:r>
      <w:r w:rsidR="00096CD8">
        <w:rPr>
          <w:szCs w:val="28"/>
        </w:rPr>
        <w:t>ены</w:t>
      </w:r>
      <w:r>
        <w:rPr>
          <w:szCs w:val="28"/>
        </w:rPr>
        <w:t xml:space="preserve"> планы финансово-хозяйственной деятельности</w:t>
      </w:r>
      <w:r w:rsidR="00674F52">
        <w:rPr>
          <w:szCs w:val="28"/>
        </w:rPr>
        <w:t xml:space="preserve">, в которых </w:t>
      </w:r>
      <w:r w:rsidR="00674F52" w:rsidRPr="005852B1">
        <w:rPr>
          <w:szCs w:val="28"/>
        </w:rPr>
        <w:t>рассчи</w:t>
      </w:r>
      <w:r w:rsidR="007C133E">
        <w:rPr>
          <w:szCs w:val="28"/>
        </w:rPr>
        <w:t>таны</w:t>
      </w:r>
      <w:r w:rsidR="00674F52" w:rsidRPr="005852B1">
        <w:rPr>
          <w:szCs w:val="28"/>
        </w:rPr>
        <w:t xml:space="preserve"> плановые</w:t>
      </w:r>
      <w:r w:rsidR="00674F52">
        <w:rPr>
          <w:szCs w:val="28"/>
        </w:rPr>
        <w:t xml:space="preserve"> показатели </w:t>
      </w:r>
      <w:r w:rsidR="002177C0">
        <w:rPr>
          <w:szCs w:val="28"/>
        </w:rPr>
        <w:t>по поступлениям и выплатам, в том числе и по заработной плате в разрезе источников финансирования</w:t>
      </w:r>
      <w:r w:rsidR="00773A10">
        <w:rPr>
          <w:szCs w:val="28"/>
        </w:rPr>
        <w:t>.</w:t>
      </w:r>
      <w:r w:rsidR="00BE3AFF">
        <w:rPr>
          <w:szCs w:val="28"/>
        </w:rPr>
        <w:t xml:space="preserve"> </w:t>
      </w:r>
    </w:p>
    <w:p w:rsidR="00005F7F" w:rsidRDefault="00005F7F" w:rsidP="00005F7F">
      <w:pPr>
        <w:ind w:right="140" w:firstLine="708"/>
        <w:jc w:val="both"/>
        <w:rPr>
          <w:szCs w:val="28"/>
        </w:rPr>
      </w:pPr>
      <w:r>
        <w:rPr>
          <w:szCs w:val="28"/>
        </w:rPr>
        <w:t>В целях внесения изменений составл</w:t>
      </w:r>
      <w:r w:rsidR="007C133E">
        <w:rPr>
          <w:szCs w:val="28"/>
        </w:rPr>
        <w:t>ены</w:t>
      </w:r>
      <w:r>
        <w:rPr>
          <w:szCs w:val="28"/>
        </w:rPr>
        <w:t xml:space="preserve"> новы</w:t>
      </w:r>
      <w:r w:rsidR="007C133E">
        <w:rPr>
          <w:szCs w:val="28"/>
        </w:rPr>
        <w:t>е</w:t>
      </w:r>
      <w:r>
        <w:rPr>
          <w:szCs w:val="28"/>
        </w:rPr>
        <w:t xml:space="preserve"> План</w:t>
      </w:r>
      <w:r w:rsidR="007C133E">
        <w:rPr>
          <w:szCs w:val="28"/>
        </w:rPr>
        <w:t>ы</w:t>
      </w:r>
      <w:r>
        <w:rPr>
          <w:szCs w:val="28"/>
        </w:rPr>
        <w:t>, где показатели не противореч</w:t>
      </w:r>
      <w:r w:rsidR="007C133E">
        <w:rPr>
          <w:szCs w:val="28"/>
        </w:rPr>
        <w:t>ат</w:t>
      </w:r>
      <w:r>
        <w:rPr>
          <w:szCs w:val="28"/>
        </w:rPr>
        <w:t xml:space="preserve"> выплатам, проведенным до внесения изменений в план ФХД.</w:t>
      </w:r>
    </w:p>
    <w:p w:rsidR="000144C2" w:rsidRDefault="00005F7F" w:rsidP="00005F7F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Внесение изменений в план ФХД обосновывается и подтверждается расчетами, а также соблюдаются требования установленные законодательством. </w:t>
      </w:r>
    </w:p>
    <w:p w:rsidR="00005F7F" w:rsidRDefault="00005F7F" w:rsidP="00005F7F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Учреждение размещает новый утвержденный план ПХД на официальном сайте в сети Интернет. 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учреждением плана ФХД </w:t>
      </w:r>
      <w:hyperlink r:id="rId8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(форма 0503737)</w:t>
        </w:r>
      </w:hyperlink>
      <w:r w:rsidRPr="00773A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отдельно по каждому виду финансового обеспечения (КВФО </w:t>
      </w:r>
      <w:hyperlink r:id="rId9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Показатели исполнения плана ФХД отражены с нарастающим итогом с начала года на основании аналитических данных бухгалтерского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в разрезе аналитических кодов вида доходов и расходов соответственно по разделам отчета (форма 0503737):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773A10" w:rsidRDefault="00773A10" w:rsidP="00773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73A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разд. 3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B82A78" w:rsidRDefault="00B82A78" w:rsidP="00B82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внутриформенное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контрольное соотношение: показатели по строке 500 раздела «Источники финансирования дефицита средств бюджета» в графах 4, 5, 6, 7, 8, 9 равны показателям, отраженным по строке 450  в графах 4, 5, 6, 7, 8, 9 раздела «Расходы учреждения» соответственно с противоположным знаком.</w:t>
      </w:r>
    </w:p>
    <w:p w:rsidR="002944B6" w:rsidRDefault="002944B6" w:rsidP="00294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Проверены контрольные соотношения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отчета об исполнении учреждением плана его финансово-хозяйственной деятельности (форма 0503737) и сведений об остатках денежных средств учреждения (форма 0503779),  строка 700 графы 5 (ф. 0503737) = разделу 2 по счетам 0201 11 000, 0 201 13 000, графа 3+4 – (5+6) формы (0503779) соответственно сумма 145 190 ,96 рублей.</w:t>
      </w:r>
      <w:proofErr w:type="gramEnd"/>
    </w:p>
    <w:p w:rsidR="00B82A78" w:rsidRDefault="00B82A78" w:rsidP="00B82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BD5D3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BD5D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204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и об использовании закрепленного за ним муниципального имущества за 2014 год утвержденны</w:t>
      </w:r>
      <w:r w:rsidR="007204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7204F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школы и согласован</w:t>
      </w:r>
      <w:r w:rsidR="007204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учредителем.</w:t>
      </w:r>
    </w:p>
    <w:p w:rsidR="00691FC2" w:rsidRDefault="00691FC2" w:rsidP="00B82A78">
      <w:pPr>
        <w:ind w:firstLine="567"/>
        <w:jc w:val="both"/>
        <w:rPr>
          <w:szCs w:val="28"/>
        </w:rPr>
      </w:pPr>
      <w:proofErr w:type="gramStart"/>
      <w:r w:rsidRPr="00691FC2">
        <w:rPr>
          <w:szCs w:val="28"/>
        </w:rPr>
        <w:t xml:space="preserve">Контрольно-счётная палата </w:t>
      </w:r>
      <w:r w:rsidRPr="00685C27">
        <w:rPr>
          <w:szCs w:val="28"/>
        </w:rPr>
        <w:t>рекомендует</w:t>
      </w:r>
      <w:r w:rsidRPr="00691FC2">
        <w:rPr>
          <w:szCs w:val="28"/>
        </w:rPr>
        <w:t xml:space="preserve"> администрации Дубровского района разработать</w:t>
      </w:r>
      <w:r>
        <w:rPr>
          <w:szCs w:val="28"/>
        </w:rPr>
        <w:t xml:space="preserve"> и утвердить </w:t>
      </w:r>
      <w:r w:rsidRPr="00DE5FF6">
        <w:rPr>
          <w:szCs w:val="28"/>
        </w:rPr>
        <w:t xml:space="preserve"> Порядок составления и утверждения </w:t>
      </w:r>
      <w:r w:rsidR="00713407">
        <w:rPr>
          <w:szCs w:val="28"/>
        </w:rPr>
        <w:t>О</w:t>
      </w:r>
      <w:r w:rsidRPr="00DE5FF6">
        <w:rPr>
          <w:szCs w:val="28"/>
        </w:rPr>
        <w:t>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szCs w:val="28"/>
        </w:rPr>
        <w:t>,</w:t>
      </w:r>
      <w:r w:rsidRPr="00DE5FF6">
        <w:rPr>
          <w:szCs w:val="28"/>
        </w:rPr>
        <w:t xml:space="preserve"> </w:t>
      </w:r>
      <w:r>
        <w:rPr>
          <w:szCs w:val="28"/>
        </w:rPr>
        <w:t xml:space="preserve"> н</w:t>
      </w:r>
      <w:r w:rsidRPr="00DE5FF6">
        <w:rPr>
          <w:szCs w:val="28"/>
        </w:rPr>
        <w:t>а основании пункта 10 части 3.3 статьи 32 Федерального закона от 12.01.1996 N 7-ФЗ "О некоммерческих организациях", Приказа Министерства финансов Российской Федерации от 30.09.2010 № 114н «Об общих требованиях к порядку составления и утверждения</w:t>
      </w:r>
      <w:proofErr w:type="gramEnd"/>
      <w:r w:rsidRPr="00DE5FF6">
        <w:rPr>
          <w:szCs w:val="28"/>
        </w:rPr>
        <w:t xml:space="preserve">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 w:rsidR="00461CA0">
        <w:rPr>
          <w:szCs w:val="28"/>
        </w:rPr>
        <w:t xml:space="preserve"> (муниципальных) учреждений.</w:t>
      </w:r>
    </w:p>
    <w:p w:rsidR="00B82A78" w:rsidRDefault="00B82A78" w:rsidP="00B82A78">
      <w:pPr>
        <w:ind w:firstLine="567"/>
        <w:jc w:val="both"/>
        <w:rPr>
          <w:szCs w:val="28"/>
        </w:rPr>
      </w:pPr>
      <w:r>
        <w:rPr>
          <w:szCs w:val="28"/>
        </w:rPr>
        <w:t>Отче</w:t>
      </w:r>
      <w:r w:rsidR="00BD5D33">
        <w:rPr>
          <w:szCs w:val="28"/>
        </w:rPr>
        <w:t>ты</w:t>
      </w:r>
      <w:r>
        <w:rPr>
          <w:szCs w:val="28"/>
        </w:rPr>
        <w:t xml:space="preserve"> составлен</w:t>
      </w:r>
      <w:r w:rsidR="00BD5D33">
        <w:rPr>
          <w:szCs w:val="28"/>
        </w:rPr>
        <w:t>ы</w:t>
      </w:r>
      <w:r>
        <w:rPr>
          <w:szCs w:val="28"/>
        </w:rPr>
        <w:t xml:space="preserve"> учреждени</w:t>
      </w:r>
      <w:r w:rsidR="00BD5D33">
        <w:rPr>
          <w:szCs w:val="28"/>
        </w:rPr>
        <w:t>ями</w:t>
      </w:r>
      <w:r>
        <w:rPr>
          <w:szCs w:val="28"/>
        </w:rPr>
        <w:t xml:space="preserve"> в валюте Российской Федерации (в части показателей в денежном выражении) по состоянию на 1 января 2015 года,  в разрезе следующих разделов: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>- раздел I «Общие сведения об учреждении»;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>- раздел II «Результат деятельности учреждения»;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>- раздел III «Об использовании имущества, закрепленного за учреждением».</w:t>
      </w:r>
    </w:p>
    <w:p w:rsidR="00B82A78" w:rsidRDefault="00B82A78" w:rsidP="00B82A78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rFonts w:ascii="Tahoma" w:hAnsi="Tahoma" w:cs="Tahoma"/>
          <w:color w:val="414141"/>
          <w:sz w:val="24"/>
          <w:szCs w:val="24"/>
        </w:rPr>
        <w:t> </w:t>
      </w:r>
      <w:r>
        <w:rPr>
          <w:rFonts w:ascii="Tahoma" w:hAnsi="Tahoma" w:cs="Tahoma"/>
          <w:color w:val="414141"/>
          <w:sz w:val="24"/>
          <w:szCs w:val="24"/>
        </w:rPr>
        <w:tab/>
      </w:r>
      <w:r>
        <w:rPr>
          <w:szCs w:val="28"/>
        </w:rPr>
        <w:t>Муниципальн</w:t>
      </w:r>
      <w:r w:rsidR="00BD5D33">
        <w:rPr>
          <w:szCs w:val="28"/>
        </w:rPr>
        <w:t>ые</w:t>
      </w:r>
      <w:r>
        <w:rPr>
          <w:szCs w:val="28"/>
        </w:rPr>
        <w:t xml:space="preserve"> задани</w:t>
      </w:r>
      <w:r w:rsidR="00BD5D33">
        <w:rPr>
          <w:szCs w:val="28"/>
        </w:rPr>
        <w:t>я</w:t>
      </w:r>
      <w:r>
        <w:rPr>
          <w:szCs w:val="28"/>
        </w:rPr>
        <w:t xml:space="preserve"> на оказание муниципальных услуг на 2014 год и на плановый период 2015 и 2016 годов утвержден</w:t>
      </w:r>
      <w:r w:rsidR="00BD5D33">
        <w:rPr>
          <w:szCs w:val="28"/>
        </w:rPr>
        <w:t>ы</w:t>
      </w:r>
      <w:r>
        <w:rPr>
          <w:szCs w:val="28"/>
        </w:rPr>
        <w:t xml:space="preserve"> главой  администрацией Дубровского района.</w:t>
      </w:r>
    </w:p>
    <w:p w:rsidR="00B82A78" w:rsidRDefault="00B82A78" w:rsidP="00B82A78">
      <w:pPr>
        <w:ind w:right="140"/>
        <w:jc w:val="both"/>
        <w:rPr>
          <w:szCs w:val="28"/>
        </w:rPr>
      </w:pPr>
      <w:r>
        <w:rPr>
          <w:szCs w:val="28"/>
        </w:rPr>
        <w:tab/>
        <w:t>Анализ показателей доведенных муниципальным заданием</w:t>
      </w:r>
      <w:r w:rsidR="00BD5D33">
        <w:rPr>
          <w:szCs w:val="28"/>
        </w:rPr>
        <w:t xml:space="preserve"> по </w:t>
      </w:r>
      <w:proofErr w:type="spellStart"/>
      <w:r w:rsidR="00BD5D33">
        <w:rPr>
          <w:szCs w:val="28"/>
        </w:rPr>
        <w:t>Сещинской</w:t>
      </w:r>
      <w:proofErr w:type="spellEnd"/>
      <w:r w:rsidR="00BD5D33">
        <w:rPr>
          <w:szCs w:val="28"/>
        </w:rPr>
        <w:t xml:space="preserve"> СОШ </w:t>
      </w:r>
      <w:r>
        <w:rPr>
          <w:szCs w:val="28"/>
        </w:rPr>
        <w:t xml:space="preserve"> показал</w:t>
      </w:r>
      <w:r w:rsidR="00BD5D33">
        <w:rPr>
          <w:szCs w:val="28"/>
        </w:rPr>
        <w:t xml:space="preserve"> </w:t>
      </w:r>
      <w:r w:rsidRPr="00461CA0">
        <w:rPr>
          <w:szCs w:val="28"/>
        </w:rPr>
        <w:t>снижение</w:t>
      </w:r>
      <w:r w:rsidRPr="00BD5D33">
        <w:rPr>
          <w:b/>
          <w:szCs w:val="28"/>
        </w:rPr>
        <w:t xml:space="preserve"> </w:t>
      </w:r>
      <w:r>
        <w:rPr>
          <w:szCs w:val="28"/>
        </w:rPr>
        <w:t xml:space="preserve">количества потребителей </w:t>
      </w:r>
      <w:r>
        <w:rPr>
          <w:szCs w:val="28"/>
        </w:rPr>
        <w:lastRenderedPageBreak/>
        <w:t xml:space="preserve">муниципальной услуги по дошкольному образованию (дети в возрасте от 1,5 до 7 лет) на 15 человек или на 24 процента. Причины отклонения от </w:t>
      </w:r>
      <w:proofErr w:type="gramStart"/>
      <w:r>
        <w:rPr>
          <w:szCs w:val="28"/>
        </w:rPr>
        <w:t>запланированных</w:t>
      </w:r>
      <w:proofErr w:type="gramEnd"/>
      <w:r>
        <w:rPr>
          <w:szCs w:val="28"/>
        </w:rPr>
        <w:t xml:space="preserve"> – миграционные процессы.</w:t>
      </w:r>
    </w:p>
    <w:p w:rsidR="003A32F8" w:rsidRDefault="003A32F8" w:rsidP="003A32F8">
      <w:pPr>
        <w:ind w:right="140" w:firstLine="708"/>
        <w:jc w:val="both"/>
        <w:rPr>
          <w:szCs w:val="28"/>
        </w:rPr>
      </w:pPr>
      <w:proofErr w:type="gramStart"/>
      <w:r>
        <w:rPr>
          <w:szCs w:val="28"/>
        </w:rPr>
        <w:t>Приказом отдела образования администрации Дубровского района от 12.10.2011 №190/1 утверждены методические рекомендации по определению нормативных затрат на оказание бюджетными и казенными учреждениями муниципального образования «Дубровский район» муниципальных услуг физическим и юридическим лицам (выполнение работ), а также нормативных затрат на содержание имущества казенных учреждений, недвижимого и особо ценного движимого имущества бюджетных учреждений.</w:t>
      </w:r>
      <w:proofErr w:type="gramEnd"/>
    </w:p>
    <w:p w:rsidR="00B82A78" w:rsidRPr="0092788A" w:rsidRDefault="00B82A78" w:rsidP="00B82A78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3A32F8" w:rsidRPr="0092788A">
        <w:rPr>
          <w:szCs w:val="28"/>
        </w:rPr>
        <w:t>Анализ</w:t>
      </w:r>
      <w:r w:rsidRPr="0092788A">
        <w:rPr>
          <w:szCs w:val="28"/>
        </w:rPr>
        <w:t xml:space="preserve"> соотношени</w:t>
      </w:r>
      <w:r w:rsidR="003A32F8" w:rsidRPr="0092788A">
        <w:rPr>
          <w:szCs w:val="28"/>
        </w:rPr>
        <w:t>я</w:t>
      </w:r>
      <w:r w:rsidRPr="0092788A">
        <w:rPr>
          <w:szCs w:val="28"/>
        </w:rPr>
        <w:t xml:space="preserve"> нормативной и фактической стоимости единицы предоставления муниципальной услуги не представляется возможным в связи с тем, что нормативы затрат на оказание единицы муниципальной услуги по типам учреждений и видам услуг на 2014 год не утверждались. Данные факты свидетельствуют об отсутствии единого подхода разработки муниципального задания.</w:t>
      </w:r>
    </w:p>
    <w:p w:rsidR="00691FC2" w:rsidRPr="00873648" w:rsidRDefault="00DE5FF6" w:rsidP="0069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691FC2" w:rsidRPr="0087364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691FC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691FC2" w:rsidRPr="00873648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к средней заработной плате основн</w:t>
      </w:r>
      <w:r w:rsidR="00691FC2">
        <w:rPr>
          <w:rFonts w:ascii="Times New Roman" w:hAnsi="Times New Roman" w:cs="Times New Roman"/>
          <w:sz w:val="28"/>
          <w:szCs w:val="28"/>
        </w:rPr>
        <w:t>ых</w:t>
      </w:r>
      <w:r w:rsidR="00691FC2" w:rsidRPr="0087364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91FC2">
        <w:rPr>
          <w:rFonts w:ascii="Times New Roman" w:hAnsi="Times New Roman" w:cs="Times New Roman"/>
          <w:sz w:val="28"/>
          <w:szCs w:val="28"/>
        </w:rPr>
        <w:t>ов</w:t>
      </w:r>
      <w:r w:rsidR="00691FC2" w:rsidRPr="00873648">
        <w:rPr>
          <w:rFonts w:ascii="Times New Roman" w:hAnsi="Times New Roman" w:cs="Times New Roman"/>
          <w:sz w:val="28"/>
          <w:szCs w:val="28"/>
        </w:rPr>
        <w:t xml:space="preserve"> </w:t>
      </w:r>
      <w:r w:rsidR="00691FC2">
        <w:rPr>
          <w:rFonts w:ascii="Times New Roman" w:hAnsi="Times New Roman" w:cs="Times New Roman"/>
          <w:sz w:val="28"/>
          <w:szCs w:val="28"/>
        </w:rPr>
        <w:t xml:space="preserve">не превышает предельных </w:t>
      </w:r>
      <w:proofErr w:type="gramStart"/>
      <w:r w:rsidR="00691FC2">
        <w:rPr>
          <w:rFonts w:ascii="Times New Roman" w:hAnsi="Times New Roman" w:cs="Times New Roman"/>
          <w:sz w:val="28"/>
          <w:szCs w:val="28"/>
        </w:rPr>
        <w:t>соотношений</w:t>
      </w:r>
      <w:proofErr w:type="gramEnd"/>
      <w:r w:rsidR="00691FC2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Дубровского района от 31.12.2013 года №812 (финансовое обеспечение  которых до 25% обеспечивается за счет средств от приносящей доход деятельности, - не более 3) по факту </w:t>
      </w:r>
      <w:r w:rsidR="00691FC2" w:rsidRPr="00873648">
        <w:rPr>
          <w:rFonts w:ascii="Times New Roman" w:hAnsi="Times New Roman" w:cs="Times New Roman"/>
          <w:sz w:val="28"/>
          <w:szCs w:val="28"/>
        </w:rPr>
        <w:t xml:space="preserve">  </w:t>
      </w:r>
      <w:r w:rsidR="00691FC2">
        <w:rPr>
          <w:rFonts w:ascii="Times New Roman" w:hAnsi="Times New Roman" w:cs="Times New Roman"/>
          <w:sz w:val="28"/>
          <w:szCs w:val="28"/>
        </w:rPr>
        <w:t>от</w:t>
      </w:r>
      <w:r w:rsidR="00691FC2" w:rsidRPr="00873648">
        <w:rPr>
          <w:rFonts w:ascii="Times New Roman" w:hAnsi="Times New Roman" w:cs="Times New Roman"/>
          <w:sz w:val="28"/>
          <w:szCs w:val="28"/>
        </w:rPr>
        <w:t xml:space="preserve">  1.09 - 2.29</w:t>
      </w:r>
      <w:r w:rsidR="00691FC2">
        <w:rPr>
          <w:rFonts w:ascii="Times New Roman" w:hAnsi="Times New Roman" w:cs="Times New Roman"/>
          <w:sz w:val="28"/>
          <w:szCs w:val="28"/>
        </w:rPr>
        <w:t xml:space="preserve"> в разрезе учреждений</w:t>
      </w:r>
      <w:r w:rsidR="00691FC2" w:rsidRPr="00873648">
        <w:rPr>
          <w:rFonts w:ascii="Times New Roman" w:hAnsi="Times New Roman" w:cs="Times New Roman"/>
          <w:sz w:val="28"/>
          <w:szCs w:val="28"/>
        </w:rPr>
        <w:t>.</w:t>
      </w:r>
    </w:p>
    <w:p w:rsidR="00D00080" w:rsidRDefault="00EB6ECB" w:rsidP="00D00080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82186F">
        <w:rPr>
          <w:szCs w:val="28"/>
        </w:rPr>
        <w:t xml:space="preserve"> </w:t>
      </w:r>
      <w:r w:rsidR="00D00080">
        <w:rPr>
          <w:szCs w:val="28"/>
        </w:rPr>
        <w:t xml:space="preserve">В ходе встречной проверки МБОУ </w:t>
      </w:r>
      <w:proofErr w:type="spellStart"/>
      <w:r w:rsidR="00D00080">
        <w:rPr>
          <w:szCs w:val="28"/>
        </w:rPr>
        <w:t>Сещинская</w:t>
      </w:r>
      <w:proofErr w:type="spellEnd"/>
      <w:r w:rsidR="00D00080">
        <w:rPr>
          <w:szCs w:val="28"/>
        </w:rPr>
        <w:t xml:space="preserve"> СОШ  2014 году из внебюджетных источников средства направлены на приобретение работ, услуг. </w:t>
      </w:r>
    </w:p>
    <w:p w:rsidR="0025115C" w:rsidRDefault="00D00080" w:rsidP="00D0008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Субсидии на выполнение муниципального задания составили 46 783,3 тыс. рублей, в том числе на оплату труда и начисления на выплаты по оплате труда направлено 36 260,7 тыс. рублей, или 77,5% всех расходов. </w:t>
      </w:r>
    </w:p>
    <w:p w:rsidR="00BD48A3" w:rsidRDefault="00295B7D" w:rsidP="008C16D8">
      <w:pPr>
        <w:ind w:right="1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 xml:space="preserve">Разделом </w:t>
      </w:r>
      <w:r w:rsidRPr="00295B7D">
        <w:rPr>
          <w:rFonts w:eastAsiaTheme="minorHAnsi"/>
          <w:szCs w:val="28"/>
          <w:lang w:eastAsia="en-US"/>
        </w:rPr>
        <w:t>VI</w:t>
      </w:r>
      <w:r>
        <w:rPr>
          <w:rFonts w:eastAsiaTheme="minorHAnsi"/>
          <w:szCs w:val="28"/>
          <w:lang w:eastAsia="en-US"/>
        </w:rPr>
        <w:t xml:space="preserve"> «</w:t>
      </w:r>
      <w:r w:rsidRPr="00295B7D">
        <w:rPr>
          <w:rFonts w:eastAsiaTheme="minorHAnsi"/>
          <w:szCs w:val="28"/>
          <w:lang w:eastAsia="en-US"/>
        </w:rPr>
        <w:t>Этапы реализации Программы</w:t>
      </w:r>
      <w:r>
        <w:rPr>
          <w:rFonts w:eastAsiaTheme="minorHAnsi"/>
          <w:szCs w:val="28"/>
          <w:lang w:eastAsia="en-US"/>
        </w:rPr>
        <w:t xml:space="preserve">» Распоряжения правительства РФ от 26.11.2012 года №2190-р «Об утверждении </w:t>
      </w:r>
      <w:proofErr w:type="gramStart"/>
      <w:r>
        <w:rPr>
          <w:rFonts w:eastAsiaTheme="minorHAnsi"/>
          <w:szCs w:val="28"/>
          <w:lang w:eastAsia="en-US"/>
        </w:rPr>
        <w:t>Программы поэтапного совершенствования системы оплаты труда</w:t>
      </w:r>
      <w:proofErr w:type="gramEnd"/>
      <w:r>
        <w:rPr>
          <w:rFonts w:eastAsiaTheme="minorHAnsi"/>
          <w:szCs w:val="28"/>
          <w:lang w:eastAsia="en-US"/>
        </w:rPr>
        <w:t xml:space="preserve"> в государственных (муниципальных) учреждениях на 2012-2018 годы» определено, что на 1 этапе реализации программы (2012-201</w:t>
      </w:r>
      <w:r w:rsidR="005C5F0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 годы) должно</w:t>
      </w:r>
      <w:r w:rsidR="005C5F09">
        <w:rPr>
          <w:rFonts w:eastAsiaTheme="minorHAnsi"/>
          <w:szCs w:val="28"/>
          <w:lang w:eastAsia="en-US"/>
        </w:rPr>
        <w:t xml:space="preserve"> быть осуществлено:</w:t>
      </w:r>
    </w:p>
    <w:p w:rsidR="005C5F09" w:rsidRDefault="005C5F09" w:rsidP="008C16D8">
      <w:pPr>
        <w:ind w:right="1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формирование нормативной правовой базы для реализации программы;</w:t>
      </w:r>
    </w:p>
    <w:p w:rsidR="005C5F09" w:rsidRDefault="005C5F09" w:rsidP="008C16D8">
      <w:pPr>
        <w:ind w:right="140"/>
        <w:jc w:val="both"/>
        <w:rPr>
          <w:szCs w:val="28"/>
        </w:rPr>
      </w:pPr>
      <w:r>
        <w:rPr>
          <w:szCs w:val="28"/>
        </w:rPr>
        <w:tab/>
        <w:t>повышение оплаты труда категориям работников учреждений, определенных Указами Президента Российской Федерации от 7 мая 2012 года, начиная с 2012 года;</w:t>
      </w:r>
    </w:p>
    <w:p w:rsidR="005C5F09" w:rsidRDefault="005C5F09" w:rsidP="00AD6CCC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организация федерального статистического наблюдения в целях формирования статистической </w:t>
      </w:r>
      <w:r w:rsidR="00171861">
        <w:rPr>
          <w:szCs w:val="28"/>
        </w:rPr>
        <w:t>информации о средней заработной плате категорий работников;</w:t>
      </w:r>
    </w:p>
    <w:p w:rsidR="00171861" w:rsidRDefault="00171861" w:rsidP="008C16D8">
      <w:pPr>
        <w:ind w:right="140"/>
        <w:jc w:val="both"/>
        <w:rPr>
          <w:szCs w:val="28"/>
        </w:rPr>
      </w:pPr>
      <w:r>
        <w:rPr>
          <w:szCs w:val="28"/>
        </w:rPr>
        <w:lastRenderedPageBreak/>
        <w:tab/>
        <w:t>актуализация нормативной правовой базы для оценки эффективности труда работников;</w:t>
      </w:r>
    </w:p>
    <w:p w:rsidR="00171861" w:rsidRDefault="00171861" w:rsidP="008C16D8">
      <w:pPr>
        <w:ind w:right="140"/>
        <w:jc w:val="both"/>
        <w:rPr>
          <w:szCs w:val="28"/>
        </w:rPr>
      </w:pPr>
      <w:r>
        <w:rPr>
          <w:szCs w:val="28"/>
        </w:rPr>
        <w:tab/>
        <w:t>заключение трудовых договоров в связи с введением эффективного контракта;</w:t>
      </w:r>
    </w:p>
    <w:p w:rsidR="00171861" w:rsidRDefault="00171861" w:rsidP="008C16D8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введение прозрачного </w:t>
      </w:r>
      <w:proofErr w:type="gramStart"/>
      <w:r>
        <w:rPr>
          <w:szCs w:val="28"/>
        </w:rPr>
        <w:t>механизма оплаты труда руководителей учреждений</w:t>
      </w:r>
      <w:proofErr w:type="gramEnd"/>
      <w:r>
        <w:rPr>
          <w:szCs w:val="28"/>
        </w:rPr>
        <w:t>.</w:t>
      </w:r>
    </w:p>
    <w:p w:rsidR="00AD6CCC" w:rsidRPr="00685C27" w:rsidRDefault="00AD6CCC" w:rsidP="00AD6CCC">
      <w:pPr>
        <w:ind w:right="140"/>
        <w:jc w:val="center"/>
        <w:rPr>
          <w:b/>
          <w:szCs w:val="28"/>
        </w:rPr>
      </w:pPr>
      <w:r w:rsidRPr="00685C27">
        <w:rPr>
          <w:b/>
          <w:szCs w:val="28"/>
        </w:rPr>
        <w:t>Средняя заработная плата по образованию</w:t>
      </w:r>
      <w:r w:rsidR="009D3E39" w:rsidRPr="00685C27">
        <w:rPr>
          <w:b/>
          <w:szCs w:val="28"/>
        </w:rPr>
        <w:t xml:space="preserve"> Дубровского района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>16 795,74  руб. -  всего работников;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>28</w:t>
      </w:r>
      <w:r w:rsidR="00074297">
        <w:rPr>
          <w:szCs w:val="28"/>
        </w:rPr>
        <w:t xml:space="preserve"> </w:t>
      </w:r>
      <w:r>
        <w:rPr>
          <w:szCs w:val="28"/>
        </w:rPr>
        <w:t xml:space="preserve">619,20   руб. – руководитель учреждения;          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 xml:space="preserve">24 241,67  руб. – заместители руководителей;         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>17 655,15  руб. – педагогические работники дошкольных учреждений;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>20 940,00  руб. – педагогические работники школ;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>21 385,29  руб. – из них учителя;</w:t>
      </w:r>
    </w:p>
    <w:p w:rsidR="00AD6CCC" w:rsidRDefault="00AD6CCC" w:rsidP="00AD6CCC">
      <w:pPr>
        <w:ind w:right="140"/>
        <w:jc w:val="both"/>
        <w:rPr>
          <w:szCs w:val="28"/>
        </w:rPr>
      </w:pPr>
      <w:r>
        <w:rPr>
          <w:szCs w:val="28"/>
        </w:rPr>
        <w:t xml:space="preserve">12 784,31 </w:t>
      </w:r>
      <w:r w:rsidR="00C33E02">
        <w:rPr>
          <w:szCs w:val="28"/>
        </w:rPr>
        <w:t xml:space="preserve"> </w:t>
      </w:r>
      <w:r>
        <w:rPr>
          <w:szCs w:val="28"/>
        </w:rPr>
        <w:t xml:space="preserve">руб. </w:t>
      </w:r>
      <w:r w:rsidR="00C33E02">
        <w:rPr>
          <w:szCs w:val="28"/>
        </w:rPr>
        <w:t xml:space="preserve"> </w:t>
      </w:r>
      <w:r>
        <w:rPr>
          <w:szCs w:val="28"/>
        </w:rPr>
        <w:t>– педагогические работники дополнительного образования;</w:t>
      </w:r>
    </w:p>
    <w:p w:rsidR="00AD6CCC" w:rsidRDefault="00C33E02" w:rsidP="00AD6CCC">
      <w:pPr>
        <w:ind w:right="140"/>
        <w:jc w:val="both"/>
        <w:rPr>
          <w:szCs w:val="28"/>
        </w:rPr>
      </w:pPr>
      <w:r>
        <w:rPr>
          <w:szCs w:val="28"/>
        </w:rPr>
        <w:t xml:space="preserve">  8 635,88 руб. </w:t>
      </w:r>
      <w:r w:rsidR="00AD6CCC">
        <w:rPr>
          <w:szCs w:val="28"/>
        </w:rPr>
        <w:t xml:space="preserve">– прочий персонал. </w:t>
      </w:r>
    </w:p>
    <w:p w:rsidR="00171861" w:rsidRDefault="00171861" w:rsidP="009116A1">
      <w:pPr>
        <w:ind w:right="140" w:firstLine="708"/>
        <w:jc w:val="both"/>
        <w:rPr>
          <w:szCs w:val="28"/>
        </w:rPr>
      </w:pPr>
      <w:r w:rsidRPr="009116A1">
        <w:rPr>
          <w:szCs w:val="28"/>
        </w:rPr>
        <w:t xml:space="preserve">По итогам контрольного мероприятия, проведенного в  МБОУ </w:t>
      </w:r>
      <w:proofErr w:type="spellStart"/>
      <w:r w:rsidRPr="009116A1">
        <w:rPr>
          <w:szCs w:val="28"/>
        </w:rPr>
        <w:t>Сещинская</w:t>
      </w:r>
      <w:proofErr w:type="spellEnd"/>
      <w:r w:rsidRPr="009116A1">
        <w:rPr>
          <w:szCs w:val="28"/>
        </w:rPr>
        <w:t xml:space="preserve"> СОШ</w:t>
      </w:r>
      <w:r w:rsidR="00E42475" w:rsidRPr="009116A1">
        <w:rPr>
          <w:szCs w:val="28"/>
        </w:rPr>
        <w:t xml:space="preserve"> и 2х филиал</w:t>
      </w:r>
      <w:r w:rsidR="009116A1">
        <w:rPr>
          <w:szCs w:val="28"/>
        </w:rPr>
        <w:t>а</w:t>
      </w:r>
      <w:r w:rsidR="00AD6CCC" w:rsidRPr="009116A1">
        <w:rPr>
          <w:szCs w:val="28"/>
        </w:rPr>
        <w:t>х</w:t>
      </w:r>
      <w:r w:rsidRPr="009116A1">
        <w:rPr>
          <w:szCs w:val="28"/>
        </w:rPr>
        <w:t>, в</w:t>
      </w:r>
      <w:r>
        <w:rPr>
          <w:szCs w:val="28"/>
        </w:rPr>
        <w:t xml:space="preserve"> проверяемом периоде в отношении директор</w:t>
      </w:r>
      <w:r w:rsidR="00E42475">
        <w:rPr>
          <w:szCs w:val="28"/>
        </w:rPr>
        <w:t>ов</w:t>
      </w:r>
      <w:r>
        <w:rPr>
          <w:szCs w:val="28"/>
        </w:rPr>
        <w:t xml:space="preserve"> школ заключен</w:t>
      </w:r>
      <w:r w:rsidR="00E42475">
        <w:rPr>
          <w:szCs w:val="28"/>
        </w:rPr>
        <w:t>ы</w:t>
      </w:r>
      <w:r>
        <w:rPr>
          <w:szCs w:val="28"/>
        </w:rPr>
        <w:t xml:space="preserve"> трудов</w:t>
      </w:r>
      <w:r w:rsidR="00E42475">
        <w:rPr>
          <w:szCs w:val="28"/>
        </w:rPr>
        <w:t>ые</w:t>
      </w:r>
      <w:r>
        <w:rPr>
          <w:szCs w:val="28"/>
        </w:rPr>
        <w:t xml:space="preserve"> договор</w:t>
      </w:r>
      <w:r w:rsidR="00E42475">
        <w:rPr>
          <w:szCs w:val="28"/>
        </w:rPr>
        <w:t>а</w:t>
      </w:r>
      <w:r>
        <w:rPr>
          <w:szCs w:val="28"/>
        </w:rPr>
        <w:t xml:space="preserve"> в связи с введением эффективного контракта и введения прозрачного </w:t>
      </w:r>
      <w:proofErr w:type="gramStart"/>
      <w:r>
        <w:rPr>
          <w:szCs w:val="28"/>
        </w:rPr>
        <w:t>механизма оплаты труда руководителей учреждений</w:t>
      </w:r>
      <w:proofErr w:type="gramEnd"/>
      <w:r>
        <w:rPr>
          <w:szCs w:val="28"/>
        </w:rPr>
        <w:t>.</w:t>
      </w:r>
      <w:r w:rsidR="00785C3C">
        <w:rPr>
          <w:szCs w:val="28"/>
        </w:rPr>
        <w:t xml:space="preserve"> </w:t>
      </w:r>
      <w:r>
        <w:rPr>
          <w:szCs w:val="28"/>
        </w:rPr>
        <w:tab/>
        <w:t xml:space="preserve">Средняя заработная плата сложилась </w:t>
      </w:r>
      <w:r w:rsidR="00D47272">
        <w:rPr>
          <w:szCs w:val="28"/>
        </w:rPr>
        <w:t>следующим образом</w:t>
      </w:r>
      <w:r w:rsidR="00E42475">
        <w:rPr>
          <w:szCs w:val="28"/>
        </w:rPr>
        <w:t>:</w:t>
      </w:r>
    </w:p>
    <w:p w:rsidR="002F0489" w:rsidRDefault="00E42475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19 267,3 руб. </w:t>
      </w:r>
      <w:r w:rsidR="002F0489">
        <w:rPr>
          <w:szCs w:val="28"/>
        </w:rPr>
        <w:t xml:space="preserve">-  </w:t>
      </w:r>
      <w:r>
        <w:rPr>
          <w:szCs w:val="28"/>
        </w:rPr>
        <w:t>всего работников</w:t>
      </w:r>
      <w:r w:rsidR="002F0489">
        <w:rPr>
          <w:szCs w:val="28"/>
        </w:rPr>
        <w:t>;</w:t>
      </w:r>
    </w:p>
    <w:p w:rsidR="00E42475" w:rsidRDefault="00E42475" w:rsidP="008C16D8">
      <w:pPr>
        <w:ind w:right="140"/>
        <w:jc w:val="both"/>
        <w:rPr>
          <w:szCs w:val="28"/>
        </w:rPr>
      </w:pPr>
      <w:r>
        <w:rPr>
          <w:szCs w:val="28"/>
        </w:rPr>
        <w:t>3</w:t>
      </w:r>
      <w:r w:rsidR="00255934">
        <w:rPr>
          <w:szCs w:val="28"/>
        </w:rPr>
        <w:t>8</w:t>
      </w:r>
      <w:r>
        <w:rPr>
          <w:szCs w:val="28"/>
        </w:rPr>
        <w:t xml:space="preserve"> 486,1 руб. </w:t>
      </w:r>
      <w:r w:rsidR="002F0489">
        <w:rPr>
          <w:szCs w:val="28"/>
        </w:rPr>
        <w:t xml:space="preserve">– </w:t>
      </w:r>
      <w:r>
        <w:rPr>
          <w:szCs w:val="28"/>
        </w:rPr>
        <w:t>руководител</w:t>
      </w:r>
      <w:r w:rsidR="002F0489">
        <w:rPr>
          <w:szCs w:val="28"/>
        </w:rPr>
        <w:t xml:space="preserve">и;   </w:t>
      </w:r>
      <w:r>
        <w:rPr>
          <w:szCs w:val="28"/>
        </w:rPr>
        <w:t xml:space="preserve">     </w:t>
      </w:r>
      <w:r w:rsidR="002F048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F0489" w:rsidRDefault="002F0489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27 884,7 руб. – заместители руководителей;         </w:t>
      </w:r>
    </w:p>
    <w:p w:rsidR="002F0489" w:rsidRDefault="002F0489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16 130,7 руб. –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работники дошкольных учреждений;</w:t>
      </w:r>
    </w:p>
    <w:p w:rsidR="002F0489" w:rsidRDefault="002F0489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24 356,4 руб. –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работники школ;</w:t>
      </w:r>
    </w:p>
    <w:p w:rsidR="002F0489" w:rsidRDefault="002F0489" w:rsidP="008C16D8">
      <w:pPr>
        <w:ind w:right="140"/>
        <w:jc w:val="both"/>
        <w:rPr>
          <w:szCs w:val="28"/>
        </w:rPr>
      </w:pPr>
      <w:r>
        <w:rPr>
          <w:szCs w:val="28"/>
        </w:rPr>
        <w:t>24 965,6 руб. – из них учителя;</w:t>
      </w:r>
    </w:p>
    <w:p w:rsidR="002F0489" w:rsidRDefault="002F0489" w:rsidP="008C16D8">
      <w:pPr>
        <w:ind w:right="140"/>
        <w:jc w:val="both"/>
        <w:rPr>
          <w:szCs w:val="28"/>
        </w:rPr>
      </w:pPr>
      <w:r>
        <w:rPr>
          <w:szCs w:val="28"/>
        </w:rPr>
        <w:t xml:space="preserve">8 528,9 руб. – прочий персонал. </w:t>
      </w:r>
    </w:p>
    <w:p w:rsidR="00E70578" w:rsidRDefault="00C92AD8" w:rsidP="00E70578">
      <w:pPr>
        <w:tabs>
          <w:tab w:val="left" w:pos="0"/>
          <w:tab w:val="left" w:pos="4410"/>
        </w:tabs>
        <w:ind w:firstLine="720"/>
        <w:jc w:val="both"/>
        <w:rPr>
          <w:bCs/>
          <w:iCs/>
          <w:szCs w:val="28"/>
        </w:rPr>
      </w:pPr>
      <w:r>
        <w:rPr>
          <w:szCs w:val="28"/>
        </w:rPr>
        <w:t>С</w:t>
      </w:r>
      <w:r w:rsidR="00E70578">
        <w:rPr>
          <w:szCs w:val="28"/>
        </w:rPr>
        <w:t>огласно официальным статистическим данным, размещенным п</w:t>
      </w:r>
      <w:r w:rsidR="00E70578">
        <w:rPr>
          <w:bCs/>
          <w:szCs w:val="28"/>
        </w:rPr>
        <w:t xml:space="preserve">о состоянию </w:t>
      </w:r>
      <w:r>
        <w:rPr>
          <w:bCs/>
          <w:szCs w:val="28"/>
        </w:rPr>
        <w:t>13</w:t>
      </w:r>
      <w:r w:rsidR="00E70578">
        <w:rPr>
          <w:bCs/>
          <w:szCs w:val="28"/>
        </w:rPr>
        <w:t xml:space="preserve"> февраля 201</w:t>
      </w:r>
      <w:r>
        <w:rPr>
          <w:bCs/>
          <w:szCs w:val="28"/>
        </w:rPr>
        <w:t>5</w:t>
      </w:r>
      <w:r w:rsidR="00E70578">
        <w:rPr>
          <w:bCs/>
          <w:szCs w:val="28"/>
        </w:rPr>
        <w:t xml:space="preserve"> года на официальном сайте Росстата Российской Федерации «</w:t>
      </w:r>
      <w:r w:rsidR="00E70578">
        <w:rPr>
          <w:szCs w:val="28"/>
        </w:rPr>
        <w:t>Итоги федерального статистического наблюдения в сфере оплаты труда отдельных категорий работников за 201</w:t>
      </w:r>
      <w:r>
        <w:rPr>
          <w:szCs w:val="28"/>
        </w:rPr>
        <w:t>4</w:t>
      </w:r>
      <w:r w:rsidR="00E70578">
        <w:rPr>
          <w:szCs w:val="28"/>
        </w:rPr>
        <w:t> год», с</w:t>
      </w:r>
      <w:r w:rsidR="00E70578">
        <w:rPr>
          <w:bCs/>
          <w:iCs/>
          <w:szCs w:val="28"/>
        </w:rPr>
        <w:t>реднемесячная заработная плата в сфере общего образования в Брянской области за 201</w:t>
      </w:r>
      <w:r>
        <w:rPr>
          <w:bCs/>
          <w:iCs/>
          <w:szCs w:val="28"/>
        </w:rPr>
        <w:t>4</w:t>
      </w:r>
      <w:r w:rsidR="00E70578">
        <w:rPr>
          <w:bCs/>
          <w:iCs/>
          <w:szCs w:val="28"/>
        </w:rPr>
        <w:t xml:space="preserve"> год составила </w:t>
      </w:r>
      <w:r w:rsidR="00E70578" w:rsidRPr="00427BDE">
        <w:rPr>
          <w:bCs/>
          <w:iCs/>
          <w:szCs w:val="28"/>
        </w:rPr>
        <w:t>1</w:t>
      </w:r>
      <w:r w:rsidRPr="00427BDE">
        <w:rPr>
          <w:bCs/>
          <w:iCs/>
          <w:szCs w:val="28"/>
        </w:rPr>
        <w:t>8,6</w:t>
      </w:r>
      <w:r w:rsidR="00E70578">
        <w:rPr>
          <w:bCs/>
          <w:iCs/>
          <w:szCs w:val="28"/>
        </w:rPr>
        <w:t xml:space="preserve"> тыс. рублей.</w:t>
      </w:r>
    </w:p>
    <w:p w:rsidR="00A769F9" w:rsidRDefault="00A769F9" w:rsidP="00A769F9">
      <w:pPr>
        <w:tabs>
          <w:tab w:val="left" w:pos="0"/>
          <w:tab w:val="left" w:pos="4410"/>
        </w:tabs>
        <w:ind w:firstLine="720"/>
        <w:jc w:val="both"/>
        <w:rPr>
          <w:szCs w:val="28"/>
        </w:rPr>
      </w:pPr>
      <w:r>
        <w:rPr>
          <w:bCs/>
          <w:iCs/>
          <w:szCs w:val="28"/>
        </w:rPr>
        <w:t xml:space="preserve">Среднемесячная заработная плата в сфере общего образования в Дубровском районе за 2014 год составила </w:t>
      </w:r>
      <w:r w:rsidRPr="00427BDE">
        <w:rPr>
          <w:bCs/>
          <w:iCs/>
          <w:szCs w:val="28"/>
        </w:rPr>
        <w:t>16,8</w:t>
      </w:r>
      <w:r>
        <w:rPr>
          <w:bCs/>
          <w:iCs/>
          <w:szCs w:val="28"/>
        </w:rPr>
        <w:t xml:space="preserve"> тыс. рублей</w:t>
      </w:r>
      <w:r w:rsidR="0031000E">
        <w:rPr>
          <w:bCs/>
          <w:iCs/>
          <w:szCs w:val="28"/>
        </w:rPr>
        <w:t xml:space="preserve">, </w:t>
      </w:r>
      <w:r w:rsidR="00A41188">
        <w:rPr>
          <w:bCs/>
          <w:iCs/>
          <w:szCs w:val="28"/>
        </w:rPr>
        <w:t>в</w:t>
      </w:r>
      <w:r w:rsidR="0031000E">
        <w:rPr>
          <w:bCs/>
          <w:iCs/>
          <w:szCs w:val="28"/>
        </w:rPr>
        <w:t xml:space="preserve"> </w:t>
      </w:r>
      <w:proofErr w:type="spellStart"/>
      <w:r w:rsidR="0031000E">
        <w:rPr>
          <w:bCs/>
          <w:iCs/>
          <w:szCs w:val="28"/>
        </w:rPr>
        <w:t>Сещинской</w:t>
      </w:r>
      <w:proofErr w:type="spellEnd"/>
      <w:r w:rsidR="0031000E">
        <w:rPr>
          <w:bCs/>
          <w:iCs/>
          <w:szCs w:val="28"/>
        </w:rPr>
        <w:t xml:space="preserve"> СОШ 19,2 тыс. рублей</w:t>
      </w:r>
      <w:proofErr w:type="gramStart"/>
      <w:r w:rsidR="0031000E">
        <w:rPr>
          <w:bCs/>
          <w:iCs/>
          <w:szCs w:val="28"/>
        </w:rPr>
        <w:t>.</w:t>
      </w:r>
      <w:r>
        <w:rPr>
          <w:bCs/>
          <w:iCs/>
          <w:szCs w:val="28"/>
        </w:rPr>
        <w:t>.</w:t>
      </w:r>
      <w:proofErr w:type="gramEnd"/>
    </w:p>
    <w:p w:rsidR="00074297" w:rsidRDefault="00074297" w:rsidP="0007429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Отношение среднемесячной заработной платы педагогических работников школ Дубровского района к средней заработной плате </w:t>
      </w:r>
      <w:r w:rsidRPr="00596226">
        <w:rPr>
          <w:szCs w:val="28"/>
        </w:rPr>
        <w:t>в общем образовании</w:t>
      </w:r>
      <w:r>
        <w:rPr>
          <w:szCs w:val="28"/>
        </w:rPr>
        <w:t xml:space="preserve"> области сложилось на уровне 112,4  процента. По итогам года перевыполнение показателя составило 12,4 процента.</w:t>
      </w:r>
    </w:p>
    <w:p w:rsidR="00074297" w:rsidRDefault="00074297" w:rsidP="0007429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Дифференциация максимальной и минимальной величины заработной платы составила 2,2 раза (28 619/12 784). </w:t>
      </w:r>
    </w:p>
    <w:p w:rsidR="004F27BF" w:rsidRDefault="004F27BF" w:rsidP="0007429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Мониторинг соотношения средней заработной платы руководителей и работников муниципальных учреждений </w:t>
      </w:r>
      <w:proofErr w:type="gramStart"/>
      <w:r>
        <w:rPr>
          <w:rFonts w:eastAsiaTheme="minorHAnsi"/>
          <w:szCs w:val="28"/>
          <w:lang w:eastAsia="en-US"/>
        </w:rPr>
        <w:t>представлена</w:t>
      </w:r>
      <w:proofErr w:type="gramEnd"/>
      <w:r>
        <w:rPr>
          <w:rFonts w:eastAsiaTheme="minorHAnsi"/>
          <w:szCs w:val="28"/>
          <w:lang w:eastAsia="en-US"/>
        </w:rPr>
        <w:t xml:space="preserve"> в таблице</w:t>
      </w:r>
      <w:r w:rsidR="00A4490F">
        <w:rPr>
          <w:rFonts w:eastAsiaTheme="minorHAnsi"/>
          <w:szCs w:val="28"/>
          <w:lang w:eastAsia="en-US"/>
        </w:rPr>
        <w:t>, руб.</w:t>
      </w:r>
    </w:p>
    <w:p w:rsidR="004F27BF" w:rsidRDefault="004F27BF" w:rsidP="00074297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518"/>
        <w:gridCol w:w="1134"/>
        <w:gridCol w:w="1276"/>
        <w:gridCol w:w="1134"/>
        <w:gridCol w:w="1559"/>
        <w:gridCol w:w="1843"/>
      </w:tblGrid>
      <w:tr w:rsidR="006A1C9A" w:rsidTr="006A1C9A">
        <w:trPr>
          <w:cantSplit/>
          <w:trHeight w:val="2386"/>
        </w:trPr>
        <w:tc>
          <w:tcPr>
            <w:tcW w:w="2518" w:type="dxa"/>
            <w:vAlign w:val="center"/>
          </w:tcPr>
          <w:p w:rsidR="006A1C9A" w:rsidRPr="004F27BF" w:rsidRDefault="006A1C9A" w:rsidP="00234F0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7BF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extDirection w:val="btLr"/>
          </w:tcPr>
          <w:p w:rsidR="006A1C9A" w:rsidRPr="004F27BF" w:rsidRDefault="006A1C9A" w:rsidP="006D3059">
            <w:pPr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Средняя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заработная руководителя</w:t>
            </w:r>
          </w:p>
        </w:tc>
        <w:tc>
          <w:tcPr>
            <w:tcW w:w="1276" w:type="dxa"/>
            <w:textDirection w:val="btLr"/>
          </w:tcPr>
          <w:p w:rsidR="006A1C9A" w:rsidRPr="004F27BF" w:rsidRDefault="006A1C9A" w:rsidP="006D3059">
            <w:pPr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Средняя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заработная основного персонала</w:t>
            </w:r>
          </w:p>
        </w:tc>
        <w:tc>
          <w:tcPr>
            <w:tcW w:w="1134" w:type="dxa"/>
            <w:textDirection w:val="btLr"/>
          </w:tcPr>
          <w:p w:rsidR="006A1C9A" w:rsidRPr="004F27BF" w:rsidRDefault="006A1C9A" w:rsidP="006D3059">
            <w:pPr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Средняя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заработная работников учреждения в целом</w:t>
            </w:r>
          </w:p>
        </w:tc>
        <w:tc>
          <w:tcPr>
            <w:tcW w:w="1559" w:type="dxa"/>
            <w:textDirection w:val="btLr"/>
          </w:tcPr>
          <w:p w:rsidR="006A1C9A" w:rsidRPr="004F27BF" w:rsidRDefault="006A1C9A" w:rsidP="006D3059">
            <w:pPr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Уровень соотношения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 заработной. платы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руков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к сред.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зп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осн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перс.(гр2/гр.3)</w:t>
            </w:r>
          </w:p>
        </w:tc>
        <w:tc>
          <w:tcPr>
            <w:tcW w:w="1843" w:type="dxa"/>
            <w:textDirection w:val="btLr"/>
          </w:tcPr>
          <w:p w:rsidR="006A1C9A" w:rsidRDefault="006A1C9A" w:rsidP="006A1C9A">
            <w:pPr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Уровень соотношения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ср. заработной платы руков</w:t>
            </w:r>
            <w:r w:rsidR="00873648">
              <w:rPr>
                <w:rFonts w:eastAsiaTheme="minorHAnsi"/>
                <w:sz w:val="22"/>
                <w:szCs w:val="22"/>
                <w:lang w:eastAsia="en-US"/>
              </w:rPr>
              <w:t>одителя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к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ср.зп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работников в целом</w:t>
            </w:r>
          </w:p>
          <w:p w:rsidR="006A1C9A" w:rsidRPr="004F27BF" w:rsidRDefault="006A1C9A" w:rsidP="006A1C9A">
            <w:pPr>
              <w:ind w:left="113" w:right="11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(гр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/гр.4)</w:t>
            </w:r>
          </w:p>
        </w:tc>
      </w:tr>
      <w:tr w:rsidR="006A1C9A" w:rsidTr="006A1C9A">
        <w:tc>
          <w:tcPr>
            <w:tcW w:w="2518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СОШ №1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16903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1.62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1.84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СОШ №2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37330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18866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19218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1.94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Сещинская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38486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23681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19267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1.63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2.00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Рековичская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33250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21608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18659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1.54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1.78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Давыдчинская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40350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21054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17964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1.92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5548">
              <w:rPr>
                <w:rFonts w:eastAsiaTheme="minorHAnsi"/>
                <w:sz w:val="22"/>
                <w:szCs w:val="22"/>
                <w:lang w:eastAsia="en-US"/>
              </w:rPr>
              <w:t>2.25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Пеклинская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26963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19778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32171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16403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1.36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1.64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Вечерняя (сменная)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22400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13069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15974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1.74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1.40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E6265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Д/с №2 Ромашка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20108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17529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12901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1.56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E6265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Д/с №3 Теремок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18658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17147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12046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5548">
              <w:rPr>
                <w:rFonts w:eastAsiaTheme="minorHAnsi"/>
                <w:sz w:val="22"/>
                <w:szCs w:val="22"/>
                <w:lang w:eastAsia="en-US"/>
              </w:rPr>
              <w:t>1.09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1.55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E6265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Д/с №4 Золотой ключик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19817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18089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12080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1.64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Немерской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/с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23417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17417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11888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1.34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1.97</w:t>
            </w:r>
          </w:p>
        </w:tc>
      </w:tr>
      <w:tr w:rsidR="006A1C9A" w:rsidTr="006A1C9A">
        <w:tc>
          <w:tcPr>
            <w:tcW w:w="2518" w:type="dxa"/>
          </w:tcPr>
          <w:p w:rsidR="006A1C9A" w:rsidRPr="004F27BF" w:rsidRDefault="006A1C9A" w:rsidP="000742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Дом пионеров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9048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15022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2.24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1.35</w:t>
            </w:r>
          </w:p>
        </w:tc>
      </w:tr>
      <w:tr w:rsidR="006A1C9A" w:rsidTr="006A1C9A">
        <w:tc>
          <w:tcPr>
            <w:tcW w:w="2518" w:type="dxa"/>
          </w:tcPr>
          <w:p w:rsidR="006A1C9A" w:rsidRDefault="006A1C9A" w:rsidP="00E6265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Центр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психолого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медико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сосильного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сопровождения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21975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18688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1.43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5548">
              <w:rPr>
                <w:rFonts w:eastAsiaTheme="minorHAnsi"/>
                <w:sz w:val="22"/>
                <w:szCs w:val="22"/>
                <w:lang w:eastAsia="en-US"/>
              </w:rPr>
              <w:t>1.18</w:t>
            </w:r>
          </w:p>
        </w:tc>
      </w:tr>
      <w:tr w:rsidR="006A1C9A" w:rsidTr="006A1C9A">
        <w:tc>
          <w:tcPr>
            <w:tcW w:w="2518" w:type="dxa"/>
          </w:tcPr>
          <w:p w:rsidR="006A1C9A" w:rsidRDefault="006A1C9A" w:rsidP="00E6265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МБУ «ХЭК»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19630</w:t>
            </w:r>
          </w:p>
        </w:tc>
        <w:tc>
          <w:tcPr>
            <w:tcW w:w="1276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8590</w:t>
            </w:r>
          </w:p>
        </w:tc>
        <w:tc>
          <w:tcPr>
            <w:tcW w:w="1134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8766</w:t>
            </w:r>
          </w:p>
        </w:tc>
        <w:tc>
          <w:tcPr>
            <w:tcW w:w="1559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5548">
              <w:rPr>
                <w:rFonts w:eastAsiaTheme="minorHAnsi"/>
                <w:sz w:val="22"/>
                <w:szCs w:val="22"/>
                <w:lang w:eastAsia="en-US"/>
              </w:rPr>
              <w:t>2.29</w:t>
            </w:r>
          </w:p>
        </w:tc>
        <w:tc>
          <w:tcPr>
            <w:tcW w:w="1843" w:type="dxa"/>
            <w:vAlign w:val="center"/>
          </w:tcPr>
          <w:p w:rsidR="006A1C9A" w:rsidRPr="004F27BF" w:rsidRDefault="006A1C9A" w:rsidP="00E626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2.24</w:t>
            </w:r>
          </w:p>
        </w:tc>
      </w:tr>
    </w:tbl>
    <w:p w:rsidR="00A7660F" w:rsidRDefault="00A7660F" w:rsidP="0007429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Основной персонал учреждения 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 (постановление Правительства РФ от 05.08.2008 №583).</w:t>
      </w:r>
    </w:p>
    <w:p w:rsidR="004F27BF" w:rsidRDefault="00A7660F" w:rsidP="0007429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Средняя заработная плата руководителей </w:t>
      </w:r>
      <w:r w:rsidR="00644B45">
        <w:rPr>
          <w:rFonts w:eastAsiaTheme="minorHAnsi"/>
          <w:szCs w:val="28"/>
          <w:lang w:eastAsia="en-US"/>
        </w:rPr>
        <w:t xml:space="preserve">и работников </w:t>
      </w:r>
      <w:r>
        <w:rPr>
          <w:rFonts w:eastAsiaTheme="minorHAnsi"/>
          <w:szCs w:val="28"/>
          <w:lang w:eastAsia="en-US"/>
        </w:rPr>
        <w:t xml:space="preserve">указывается  </w:t>
      </w:r>
      <w:r w:rsidR="00644B45">
        <w:rPr>
          <w:rFonts w:eastAsiaTheme="minorHAnsi"/>
          <w:szCs w:val="28"/>
          <w:lang w:eastAsia="en-US"/>
        </w:rPr>
        <w:t>без учета отпускных будущих периодов.</w:t>
      </w:r>
    </w:p>
    <w:p w:rsidR="00873648" w:rsidRPr="00873648" w:rsidRDefault="00873648" w:rsidP="0087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648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215548">
        <w:rPr>
          <w:rFonts w:ascii="Times New Roman" w:hAnsi="Times New Roman" w:cs="Times New Roman"/>
          <w:sz w:val="28"/>
          <w:szCs w:val="28"/>
        </w:rPr>
        <w:t xml:space="preserve">не </w:t>
      </w:r>
      <w:r w:rsidRPr="00215548">
        <w:rPr>
          <w:rFonts w:ascii="Times New Roman" w:hAnsi="Times New Roman" w:cs="Times New Roman"/>
          <w:sz w:val="28"/>
          <w:szCs w:val="28"/>
        </w:rPr>
        <w:t>высокая</w:t>
      </w:r>
      <w:r w:rsidRPr="00873648">
        <w:rPr>
          <w:rFonts w:ascii="Times New Roman" w:hAnsi="Times New Roman" w:cs="Times New Roman"/>
          <w:sz w:val="28"/>
          <w:szCs w:val="28"/>
        </w:rPr>
        <w:t xml:space="preserve"> между учреждениями  дифференциация в оплате труда работников учреждений.</w:t>
      </w:r>
    </w:p>
    <w:p w:rsidR="00215548" w:rsidRPr="00873648" w:rsidRDefault="00215548" w:rsidP="00215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648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873648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к средней заработной плате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36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превышает предельных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Дубровского района от 31.12.2013 года №812 (финансовое обеспечение  которых до 25% обеспечивается за счет средств от приносящей доход деятельности, - не более 3) по факту </w:t>
      </w:r>
      <w:r w:rsidRPr="008736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73648">
        <w:rPr>
          <w:rFonts w:ascii="Times New Roman" w:hAnsi="Times New Roman" w:cs="Times New Roman"/>
          <w:sz w:val="28"/>
          <w:szCs w:val="28"/>
        </w:rPr>
        <w:t xml:space="preserve">  1.09 - 2.29</w:t>
      </w:r>
      <w:r>
        <w:rPr>
          <w:rFonts w:ascii="Times New Roman" w:hAnsi="Times New Roman" w:cs="Times New Roman"/>
          <w:sz w:val="28"/>
          <w:szCs w:val="28"/>
        </w:rPr>
        <w:t xml:space="preserve"> в разрезе учреждений</w:t>
      </w:r>
      <w:r w:rsidRPr="00873648">
        <w:rPr>
          <w:rFonts w:ascii="Times New Roman" w:hAnsi="Times New Roman" w:cs="Times New Roman"/>
          <w:sz w:val="28"/>
          <w:szCs w:val="28"/>
        </w:rPr>
        <w:t>.</w:t>
      </w:r>
    </w:p>
    <w:p w:rsidR="00873648" w:rsidRDefault="00873648" w:rsidP="00074297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E39C0" w:rsidRDefault="002E39C0" w:rsidP="002E39C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Распоряжением правительства РФ от 30.12.2012 №2620-р «План мероприятий («Дорожная карта») «Изменения в отраслях социальной сферы, направленные на повышение эффективности образования и науки», от </w:t>
      </w:r>
      <w:r>
        <w:rPr>
          <w:szCs w:val="28"/>
        </w:rPr>
        <w:lastRenderedPageBreak/>
        <w:t>30.04.2014 года №772-р «Об утверждении плана мероприятий («дорожной</w:t>
      </w:r>
      <w:proofErr w:type="gramEnd"/>
      <w:r>
        <w:rPr>
          <w:szCs w:val="28"/>
        </w:rPr>
        <w:t xml:space="preserve"> карты») «Изменения в отраслях социальной сферы, направленные на повышение эффективности образования и науки» утверждены изменения в общем образовании, дополнительном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2E39C0" w:rsidRDefault="002E39C0" w:rsidP="002E39C0">
      <w:pPr>
        <w:ind w:firstLine="540"/>
        <w:jc w:val="both"/>
        <w:rPr>
          <w:szCs w:val="28"/>
        </w:rPr>
      </w:pPr>
      <w:r>
        <w:rPr>
          <w:szCs w:val="28"/>
        </w:rPr>
        <w:t>Постановление правительства Брянской области от 29.04.2013 года «93-п «Об утверждении плана мероприятий («дорожной карты») «Изменения в отрасли образования Брянской области, направленные на повышение эффективности образования» также утверждены изменения в общем образовании и дополнительном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2E39C0" w:rsidRDefault="002E39C0" w:rsidP="002E39C0">
      <w:pPr>
        <w:ind w:firstLine="540"/>
        <w:jc w:val="both"/>
        <w:rPr>
          <w:szCs w:val="28"/>
        </w:rPr>
      </w:pPr>
      <w:r>
        <w:rPr>
          <w:szCs w:val="28"/>
        </w:rPr>
        <w:t>Постановлением администрации Дубровского района от 16.06.2014 года № 325 утвержден план мероприятий (дорожной карты) «Изменения в отраслях социальной сферы, направленные на повышение эффективности образования Дубровского района»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Пояснение:</w:t>
      </w:r>
      <w:r>
        <w:rPr>
          <w:rFonts w:ascii="Times New Roman" w:hAnsi="Times New Roman" w:cs="Times New Roman"/>
          <w:sz w:val="28"/>
          <w:szCs w:val="28"/>
        </w:rPr>
        <w:t xml:space="preserve">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РФ от 07.05.2012 N 597 "О мероприятиях по реализации государственной социальной политики" Правительству РФ поручено принять программу поэтапного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бюджетного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экономики, увязав повышение оплаты их труда с достижением конкретных показателей качества и количества оказываемых услуг.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 поручением Распоряжением Правительства РФ от 26.11.2012 N 2190-р была утверждена Программа поэтапного совершенствования системы оплаты труда в государственных (муниципальных) учреждениях на 2012 - 2018 годы (далее - Программа).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 качестве одного из механизмов стимулирования работников бюджетной сферы к повышению качества оказания услуг предусматривает введение так называемого эффективного контракта.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Трудовым кодексом РФ единственной формой правового оформления трудовых отношений между работником и работодателем является трудовой договор, введение эффективного контракта подразумевает совершенствование трудовых отношений именно в рамках трудовых договоров. При этом в отношении каждого работника должны быть уточнены и конкретизированы его трудовая функция, показатели и критерии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эффективного контракта на основе вышеуказанных примерных форм трудового договора должно осуществляться путем заключения с работниками в установленном порядке дополнительных соглашений к ранее заключенным с ними трудовым договорам.</w:t>
      </w:r>
    </w:p>
    <w:p w:rsidR="002E39C0" w:rsidRDefault="002E39C0" w:rsidP="002E3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работы по заключению дополнительных соглашений к трудовым договорам следует руководствоваться нормами действующего трудового законодательства и учитывать, что изменение определенных сторонами условий трудового договора (в том числе в части установления условий оплаты труда) должно производиться в соответствии со ст. ст. 72 и  74 ТК РФ.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Проведена проверка заключенного контракта с директорами школ </w:t>
      </w:r>
      <w:r w:rsidRPr="007E726A">
        <w:rPr>
          <w:szCs w:val="28"/>
        </w:rPr>
        <w:t>Романовым С.В., Ковальской С.П., Андрюшиным С.А.</w:t>
      </w:r>
      <w:r>
        <w:rPr>
          <w:szCs w:val="28"/>
        </w:rPr>
        <w:t xml:space="preserve"> </w:t>
      </w:r>
      <w:r w:rsidRPr="005E12D2">
        <w:rPr>
          <w:szCs w:val="28"/>
        </w:rPr>
        <w:t>В ходе прове</w:t>
      </w:r>
      <w:r>
        <w:rPr>
          <w:szCs w:val="28"/>
        </w:rPr>
        <w:t xml:space="preserve">рки установлено, что в 2014 году администрацией Дубровского района заключены дополнительные соглашения к ранее заключенным договорам. Дополнительным соглашением установлен размер оклада Романову С.В. и размер выплаты стимулирующего характера 25% от оклада,  Ковальской С.П. и размер выплаты стимулирующего характера 5% от оклада, Андрюшину С.А. и размер выплаты стимулирующего характера 5% от оклада. Формирование оклада руководителя осуществлялось в соответствии с Положением по оплате труда, с учетом коэффициентов по профессиональным квалификационным  группам, уровня образования, специфики работы.  Пунктом 3.1. Положения  о системе оплаты труда работников муниципальных образовательных учреждений Дубровского района, установлено, что размер оклада руководителя образовательного учреждения устанавливается с учетом коэффициента соотношения оклада руководителя по отношению к средней ставке (окладу) работников, занимающих должности, отнесенные к профессиональной квалификационной группе «Педагогический персонал». 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Федеральным законом Российской Федерации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установлено, что орган государственной власти (государственный орган), орган местного самоуправления, осуществляющий функции и полномочия учредителя бюджетного учреждения, при заключении трудового договора с руководителем бюджетного учреждения предусматривает в нем:</w:t>
      </w:r>
      <w:proofErr w:type="gramEnd"/>
    </w:p>
    <w:p w:rsidR="002E39C0" w:rsidRDefault="002E39C0" w:rsidP="002E39C0">
      <w:pPr>
        <w:pStyle w:val="a4"/>
        <w:numPr>
          <w:ilvl w:val="0"/>
          <w:numId w:val="5"/>
        </w:numPr>
        <w:ind w:right="140"/>
        <w:jc w:val="both"/>
        <w:rPr>
          <w:szCs w:val="28"/>
        </w:rPr>
      </w:pPr>
      <w:r>
        <w:rPr>
          <w:szCs w:val="28"/>
        </w:rPr>
        <w:t>Права и обязанности руководителя;</w:t>
      </w:r>
    </w:p>
    <w:p w:rsidR="002E39C0" w:rsidRDefault="002E39C0" w:rsidP="002E39C0">
      <w:pPr>
        <w:pStyle w:val="a4"/>
        <w:numPr>
          <w:ilvl w:val="0"/>
          <w:numId w:val="5"/>
        </w:numPr>
        <w:ind w:right="140"/>
        <w:jc w:val="both"/>
        <w:rPr>
          <w:szCs w:val="28"/>
        </w:rPr>
      </w:pPr>
      <w:r>
        <w:rPr>
          <w:szCs w:val="28"/>
        </w:rPr>
        <w:t>Показатели оценки эффективности  и результативности его деятельности;</w:t>
      </w:r>
    </w:p>
    <w:p w:rsidR="002E39C0" w:rsidRDefault="002E39C0" w:rsidP="002E39C0">
      <w:pPr>
        <w:pStyle w:val="a4"/>
        <w:numPr>
          <w:ilvl w:val="0"/>
          <w:numId w:val="5"/>
        </w:numPr>
        <w:ind w:right="140"/>
        <w:jc w:val="both"/>
        <w:rPr>
          <w:szCs w:val="28"/>
        </w:rPr>
      </w:pPr>
      <w:r>
        <w:rPr>
          <w:szCs w:val="28"/>
        </w:rPr>
        <w:t>Условия оплаты труда руководителя;</w:t>
      </w:r>
    </w:p>
    <w:p w:rsidR="002E39C0" w:rsidRDefault="002E39C0" w:rsidP="002E39C0">
      <w:pPr>
        <w:pStyle w:val="a4"/>
        <w:numPr>
          <w:ilvl w:val="0"/>
          <w:numId w:val="5"/>
        </w:numPr>
        <w:ind w:right="140"/>
        <w:jc w:val="both"/>
        <w:rPr>
          <w:szCs w:val="28"/>
        </w:rPr>
      </w:pPr>
      <w:r>
        <w:rPr>
          <w:szCs w:val="28"/>
        </w:rPr>
        <w:t>Срок действия трудового договора, если такой срок установлен учредительными документами бюджетного учреждения;</w:t>
      </w:r>
    </w:p>
    <w:p w:rsidR="002E39C0" w:rsidRDefault="002E39C0" w:rsidP="00C71C80">
      <w:pPr>
        <w:pStyle w:val="a4"/>
        <w:numPr>
          <w:ilvl w:val="0"/>
          <w:numId w:val="5"/>
        </w:numPr>
        <w:ind w:left="0" w:right="140" w:firstLine="360"/>
        <w:jc w:val="both"/>
        <w:rPr>
          <w:szCs w:val="28"/>
        </w:rPr>
      </w:pPr>
      <w:r>
        <w:rPr>
          <w:szCs w:val="28"/>
        </w:rPr>
        <w:lastRenderedPageBreak/>
        <w:t xml:space="preserve">Условия расторжения трудового договора   </w:t>
      </w:r>
      <w:proofErr w:type="gramStart"/>
      <w:r>
        <w:rPr>
          <w:szCs w:val="28"/>
        </w:rPr>
        <w:t>по инициативе работодателя в соответствии с Трудовым кодексом Российской Федерации при наличии у бюджетного учреждения</w:t>
      </w:r>
      <w:proofErr w:type="gramEnd"/>
      <w:r>
        <w:rPr>
          <w:szCs w:val="28"/>
        </w:rPr>
        <w:t xml:space="preserve">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    </w:t>
      </w:r>
    </w:p>
    <w:p w:rsidR="00F45844" w:rsidRPr="00F45844" w:rsidRDefault="00F45844" w:rsidP="00F45844">
      <w:pPr>
        <w:ind w:right="140" w:firstLine="360"/>
        <w:jc w:val="both"/>
        <w:rPr>
          <w:szCs w:val="28"/>
        </w:rPr>
      </w:pPr>
      <w:r w:rsidRPr="00F45844">
        <w:rPr>
          <w:szCs w:val="28"/>
        </w:rPr>
        <w:t>Распоряжением администрации Дубровского района от 24.10.2014 года №363-р, утвержден Порядок определения предельно допустимого значения просроченной кредиторской задолженности муниципальных учреждений, в отношении которых администрация Дубровского района осуществляет функции и полномочия учредителя, превышение которого влечет расторжение трудового договора с руководителем муниципального учреждения по инициативе работодателя в соответствии с Трудовым кодексом Российской Федерации.</w:t>
      </w:r>
    </w:p>
    <w:p w:rsidR="00F45844" w:rsidRPr="00F45844" w:rsidRDefault="00F45844" w:rsidP="00F45844">
      <w:pPr>
        <w:ind w:right="140" w:firstLine="360"/>
        <w:jc w:val="both"/>
        <w:rPr>
          <w:szCs w:val="28"/>
        </w:rPr>
      </w:pPr>
      <w:r>
        <w:rPr>
          <w:szCs w:val="28"/>
        </w:rPr>
        <w:t xml:space="preserve">Пунктом 2 </w:t>
      </w:r>
      <w:r w:rsidR="00BD5D33">
        <w:rPr>
          <w:szCs w:val="28"/>
        </w:rPr>
        <w:t>Распоряжения</w:t>
      </w:r>
      <w:r>
        <w:rPr>
          <w:szCs w:val="28"/>
        </w:rPr>
        <w:t xml:space="preserve"> </w:t>
      </w:r>
      <w:r w:rsidRPr="00F45844">
        <w:rPr>
          <w:szCs w:val="28"/>
        </w:rPr>
        <w:t>предусмотрено: в срок до 1 ноября 2014 года включить в трудовые договора, заключенные с руководителями подведомственных муниципальных учреждений условия, нарушение которых влечет расторжение трудового договора по инициативе работодателя в соответствии со ст. 81. Трудового кодекса РФ.</w:t>
      </w:r>
    </w:p>
    <w:p w:rsidR="00F45844" w:rsidRPr="00A41188" w:rsidRDefault="00F533FE" w:rsidP="002E39C0">
      <w:pPr>
        <w:ind w:right="140" w:firstLine="360"/>
        <w:jc w:val="both"/>
        <w:rPr>
          <w:szCs w:val="28"/>
        </w:rPr>
      </w:pPr>
      <w:r w:rsidRPr="00A41188">
        <w:rPr>
          <w:szCs w:val="28"/>
        </w:rPr>
        <w:t>На момент проверки п</w:t>
      </w:r>
      <w:r w:rsidR="00BD5D33" w:rsidRPr="00A41188">
        <w:rPr>
          <w:szCs w:val="28"/>
        </w:rPr>
        <w:t>ункт</w:t>
      </w:r>
      <w:r w:rsidRPr="00A41188">
        <w:rPr>
          <w:szCs w:val="28"/>
        </w:rPr>
        <w:t xml:space="preserve"> 2 </w:t>
      </w:r>
      <w:r w:rsidR="00BD5D33" w:rsidRPr="00A41188">
        <w:rPr>
          <w:szCs w:val="28"/>
        </w:rPr>
        <w:t>Распоряжения не исполнен.</w:t>
      </w:r>
    </w:p>
    <w:p w:rsidR="002E39C0" w:rsidRDefault="002E39C0" w:rsidP="002E39C0">
      <w:pPr>
        <w:ind w:right="140" w:firstLine="360"/>
        <w:jc w:val="both"/>
        <w:rPr>
          <w:b/>
          <w:szCs w:val="28"/>
        </w:rPr>
      </w:pPr>
      <w:r>
        <w:rPr>
          <w:szCs w:val="28"/>
        </w:rPr>
        <w:t>Контрольным мероприятием отмечено, что в контракт</w:t>
      </w:r>
      <w:r w:rsidR="00F45844">
        <w:rPr>
          <w:szCs w:val="28"/>
        </w:rPr>
        <w:t>ах</w:t>
      </w:r>
      <w:r>
        <w:rPr>
          <w:szCs w:val="28"/>
        </w:rPr>
        <w:t xml:space="preserve"> заключенн</w:t>
      </w:r>
      <w:r w:rsidR="009201FC">
        <w:rPr>
          <w:szCs w:val="28"/>
        </w:rPr>
        <w:t>ых</w:t>
      </w:r>
      <w:r>
        <w:rPr>
          <w:szCs w:val="28"/>
        </w:rPr>
        <w:t xml:space="preserve"> с руководителями, </w:t>
      </w:r>
      <w:r w:rsidRPr="005E6C12">
        <w:rPr>
          <w:szCs w:val="28"/>
        </w:rPr>
        <w:t xml:space="preserve">отсутствует два </w:t>
      </w:r>
      <w:r w:rsidR="002D03D0" w:rsidRPr="005E6C12">
        <w:rPr>
          <w:szCs w:val="28"/>
        </w:rPr>
        <w:t>показателя</w:t>
      </w:r>
      <w:r>
        <w:rPr>
          <w:b/>
          <w:szCs w:val="28"/>
        </w:rPr>
        <w:t>:</w:t>
      </w:r>
    </w:p>
    <w:p w:rsidR="002E39C0" w:rsidRDefault="002E39C0" w:rsidP="00C71C80">
      <w:pPr>
        <w:ind w:right="140" w:firstLine="36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показатели оценки эффективности  и результативности его деятельности;</w:t>
      </w:r>
    </w:p>
    <w:p w:rsidR="002E39C0" w:rsidRDefault="002E39C0" w:rsidP="00C71C8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условия расторжения трудового договора   </w:t>
      </w:r>
      <w:proofErr w:type="gramStart"/>
      <w:r>
        <w:rPr>
          <w:szCs w:val="28"/>
        </w:rPr>
        <w:t>по инициативе работодателя в соответствии с Трудовым кодексом Российской Федерации при наличии у бюджетного учреждения</w:t>
      </w:r>
      <w:proofErr w:type="gramEnd"/>
      <w:r>
        <w:rPr>
          <w:szCs w:val="28"/>
        </w:rPr>
        <w:t xml:space="preserve"> просроченной кредиторской задолженности, превышающей предельно допустимые значения, установленные </w:t>
      </w:r>
      <w:r w:rsidR="00EF5DE6">
        <w:rPr>
          <w:szCs w:val="28"/>
        </w:rPr>
        <w:t>Порядком  утвержденным Распоряжением администрации Дубровского района от 24.10.2014 года №363-р</w:t>
      </w:r>
      <w:r>
        <w:rPr>
          <w:szCs w:val="28"/>
        </w:rPr>
        <w:t xml:space="preserve">, осуществляющим функции и полномочия учредителя.    </w:t>
      </w:r>
    </w:p>
    <w:p w:rsidR="00C71C80" w:rsidRDefault="00C71C80" w:rsidP="00C71C80">
      <w:pPr>
        <w:ind w:right="140" w:firstLine="360"/>
        <w:jc w:val="both"/>
        <w:rPr>
          <w:szCs w:val="28"/>
        </w:rPr>
      </w:pPr>
      <w:r>
        <w:rPr>
          <w:szCs w:val="28"/>
        </w:rPr>
        <w:t xml:space="preserve">По состоянию на 01.01.2015 года кредиторская задолженность </w:t>
      </w:r>
      <w:r w:rsidR="00613893">
        <w:rPr>
          <w:szCs w:val="28"/>
        </w:rPr>
        <w:t xml:space="preserve">по школам </w:t>
      </w:r>
      <w:r>
        <w:rPr>
          <w:szCs w:val="28"/>
        </w:rPr>
        <w:t xml:space="preserve">составила </w:t>
      </w:r>
      <w:r w:rsidR="00613893">
        <w:rPr>
          <w:szCs w:val="28"/>
        </w:rPr>
        <w:t xml:space="preserve">14 499,5 </w:t>
      </w:r>
      <w:r>
        <w:rPr>
          <w:szCs w:val="28"/>
        </w:rPr>
        <w:t xml:space="preserve">тыс. рублей, в том числе по оплате труда и начислениям в сумме </w:t>
      </w:r>
      <w:r w:rsidR="00613893">
        <w:rPr>
          <w:szCs w:val="28"/>
        </w:rPr>
        <w:t>5 411,2</w:t>
      </w:r>
      <w:r>
        <w:rPr>
          <w:szCs w:val="28"/>
        </w:rPr>
        <w:t xml:space="preserve"> тыс. рублей, по коммунальным услугам </w:t>
      </w:r>
      <w:r w:rsidR="00613893">
        <w:rPr>
          <w:szCs w:val="28"/>
        </w:rPr>
        <w:t>343,0</w:t>
      </w:r>
      <w:r>
        <w:rPr>
          <w:szCs w:val="28"/>
        </w:rPr>
        <w:t xml:space="preserve"> тыс. рублей, просроченной кредиторской задолженности нет. </w:t>
      </w:r>
    </w:p>
    <w:p w:rsidR="00C71C80" w:rsidRDefault="00C71C80" w:rsidP="00C71C80">
      <w:pPr>
        <w:ind w:right="140" w:firstLine="360"/>
        <w:jc w:val="both"/>
        <w:rPr>
          <w:szCs w:val="28"/>
        </w:rPr>
      </w:pPr>
      <w:r>
        <w:rPr>
          <w:szCs w:val="28"/>
        </w:rPr>
        <w:t xml:space="preserve">По состоянию на 01.01.2015 года кредиторская задолженность </w:t>
      </w:r>
      <w:r w:rsidR="00613893">
        <w:rPr>
          <w:szCs w:val="28"/>
        </w:rPr>
        <w:t xml:space="preserve">по </w:t>
      </w:r>
      <w:proofErr w:type="spellStart"/>
      <w:r w:rsidR="00613893">
        <w:rPr>
          <w:szCs w:val="28"/>
        </w:rPr>
        <w:t>Сещинской</w:t>
      </w:r>
      <w:proofErr w:type="spellEnd"/>
      <w:r w:rsidR="00613893">
        <w:rPr>
          <w:szCs w:val="28"/>
        </w:rPr>
        <w:t xml:space="preserve"> СОШ </w:t>
      </w:r>
      <w:r>
        <w:rPr>
          <w:szCs w:val="28"/>
        </w:rPr>
        <w:t xml:space="preserve">составила 4 565,7 тыс. рублей, в том числе по оплате труда и начислениям в сумме 1 880,1 тыс. рублей, по коммунальным услугам 121,4 тыс. рублей, просроченной кредиторской задолженности нет. </w:t>
      </w:r>
    </w:p>
    <w:p w:rsidR="002E39C0" w:rsidRPr="005E6C12" w:rsidRDefault="002E39C0" w:rsidP="002E39C0">
      <w:pPr>
        <w:ind w:right="140" w:firstLine="360"/>
        <w:jc w:val="both"/>
        <w:rPr>
          <w:szCs w:val="28"/>
        </w:rPr>
      </w:pPr>
      <w:r w:rsidRPr="005E6C12">
        <w:rPr>
          <w:szCs w:val="28"/>
        </w:rPr>
        <w:tab/>
        <w:t>Рекомендации по внесению изменений в трудовые договора с руководителями бюджетных учреждений.</w:t>
      </w:r>
    </w:p>
    <w:p w:rsidR="002E39C0" w:rsidRDefault="002E39C0" w:rsidP="002E39C0">
      <w:pPr>
        <w:ind w:right="140" w:firstLine="360"/>
        <w:jc w:val="both"/>
        <w:rPr>
          <w:szCs w:val="28"/>
        </w:rPr>
      </w:pPr>
      <w:r>
        <w:rPr>
          <w:szCs w:val="28"/>
        </w:rPr>
        <w:tab/>
        <w:t xml:space="preserve">Трудовой договор с руководителем целесообразно дополнить разделом «Показатели оценки эффективности и результативности деятельности», в котором указываются критерии оценки его деятельности с </w:t>
      </w:r>
      <w:r>
        <w:rPr>
          <w:szCs w:val="28"/>
        </w:rPr>
        <w:lastRenderedPageBreak/>
        <w:t>учетом выполнения целевых показателей работы учреждения и условия стимулирования за их выполнение, утвержденные органом, осуществляющим функции и полномочия учредителя.</w:t>
      </w:r>
    </w:p>
    <w:p w:rsidR="002E39C0" w:rsidRDefault="002E39C0" w:rsidP="002E39C0">
      <w:pPr>
        <w:ind w:right="140" w:firstLine="360"/>
        <w:jc w:val="both"/>
        <w:rPr>
          <w:szCs w:val="28"/>
        </w:rPr>
      </w:pPr>
      <w:r>
        <w:rPr>
          <w:szCs w:val="28"/>
        </w:rPr>
        <w:tab/>
        <w:t xml:space="preserve">Раздел «Расторжение трудового договора» целесообразно дополнить условием о расторжении трудового договора  по инициативе работодателя в соответствии со статьей 278 Трудового кодекса Российской Федерации при наличии у бюджетного учреждения просроченной кредиторской задолженности.     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Для внесения новых условий в трудовой договор заключается дополнительное соглашение к нему, о чем орган, осуществляющий функции и полномочия учредителя, обязан предупредить руководителя бюджетного учреждения в письменной форме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2 месяца в соответствии со статьей 74 Трудового кодекса Российской Федерации. Назначенному руководителю эти условия включаются в трудовой договор при его заключении.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Рекомендуется предусмотреть в трудовых договорах с руководителями бюджетных учреждений обязанности по соблюдению норм, установленных пунктами 10 и 13 статьи 9.2, пунктом 4 стать</w:t>
      </w:r>
      <w:r w:rsidR="00DB70EF">
        <w:rPr>
          <w:szCs w:val="28"/>
        </w:rPr>
        <w:t>и</w:t>
      </w:r>
      <w:r>
        <w:rPr>
          <w:szCs w:val="28"/>
        </w:rPr>
        <w:t xml:space="preserve"> 24 и пунктом 3 статьи 27 Федерального закона от 12.01.1996 года №7-ФЗ (ред. от 31.12.2014) «О некоммерческих организациях», и соответствующее положение об их ответственности за не соблюдение указанных норм.  </w:t>
      </w:r>
      <w:proofErr w:type="gramEnd"/>
    </w:p>
    <w:p w:rsidR="00CD641D" w:rsidRDefault="002E39C0" w:rsidP="00CD641D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CD641D">
        <w:rPr>
          <w:szCs w:val="28"/>
        </w:rPr>
        <w:t>За 2013 год сведения о доходах, об имуществе и обязательствах имущественного характера руководителей размещены на официальном сайте администрации Дубровского района в установленном порядке.</w:t>
      </w:r>
    </w:p>
    <w:p w:rsidR="002E39C0" w:rsidRDefault="002E39C0" w:rsidP="002E39C0">
      <w:pPr>
        <w:ind w:right="140"/>
        <w:jc w:val="both"/>
        <w:rPr>
          <w:szCs w:val="28"/>
        </w:rPr>
      </w:pPr>
    </w:p>
    <w:p w:rsidR="002E39C0" w:rsidRDefault="002E39C0" w:rsidP="002E39C0">
      <w:pPr>
        <w:ind w:right="140"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Распоряжением правительства РФ от 30.12.2012 №2620-р был утвержден  план мероприятий («дорожная карта») «Изменения в отраслях социальной сферы, направленные на повышение эффективности образования и науки», которым рекомендовано органам исполнительной власти субъектов Российской Федерации  и органам местного самоуправления обеспечить реализацию плана и совместно с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разработать и утвердить до 1 мая 2013 года региональные планы мероприятий («дорожные карты») «Изменения в отраслях</w:t>
      </w:r>
      <w:proofErr w:type="gramEnd"/>
      <w:r>
        <w:rPr>
          <w:szCs w:val="28"/>
        </w:rPr>
        <w:t xml:space="preserve"> социальной сферы, направленные на повышение эффективности образования и науки».</w:t>
      </w:r>
    </w:p>
    <w:p w:rsidR="002E39C0" w:rsidRDefault="002E39C0" w:rsidP="002E39C0">
      <w:pPr>
        <w:ind w:firstLine="540"/>
        <w:jc w:val="both"/>
        <w:rPr>
          <w:szCs w:val="28"/>
        </w:rPr>
      </w:pPr>
      <w:r>
        <w:rPr>
          <w:szCs w:val="28"/>
        </w:rPr>
        <w:t xml:space="preserve">Распоряжением Правительства Российской Федерации от 30.04.2014 года №772-р, было признано утратившим силу Распоряжением правительства РФ от 30.12.2012 №2620-р и утвержден измененный план мероприятий («дорожная карта»). </w:t>
      </w:r>
    </w:p>
    <w:p w:rsidR="002E39C0" w:rsidRDefault="002E39C0" w:rsidP="002E39C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Брянской области от 29.04.2013 года «93-п «Об утверждении плана мероприятий («дорожной карты») «Изменения в отрасли образования Брянской области, направленные на повышение эффективности образования» также утверждены изменения в общем образовании и дополнительном образовании, направленные на повышение </w:t>
      </w:r>
      <w:r>
        <w:rPr>
          <w:szCs w:val="28"/>
        </w:rPr>
        <w:lastRenderedPageBreak/>
        <w:t>эффективности и качества услуг в сфере образования, соотнесенные с этапами перехода к эффективному контракту.</w:t>
      </w:r>
      <w:proofErr w:type="gramEnd"/>
    </w:p>
    <w:p w:rsidR="002E39C0" w:rsidRDefault="002E39C0" w:rsidP="002E39C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Постановлением администрации Дубровского района от 16.06.2014 года № 325 утвержден новый план мероприятий («дорожной карты») «Изменения в отраслях социальной сферы, направленные на повышение эффективности образования Дубровского района» и было признано утратившим силу  Постановление администрации Дубровского района от 31.05.2013 года №264  «Об утверждении плана мероприятий («дорожной карты») «Изменения в отрасли образования Дубровского района, направленные на повышение эффективности образования».</w:t>
      </w:r>
      <w:proofErr w:type="gramEnd"/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17 марта 2014 года на официальном сайте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по адресу </w:t>
      </w:r>
      <w:proofErr w:type="spellStart"/>
      <w:r>
        <w:rPr>
          <w:szCs w:val="28"/>
        </w:rPr>
        <w:t>минобрнауки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/документы/4012 были опубликованы Рекомендации по внесению изменений в региональные планы мероприятий («дорожные карты») по повышению эффективности образования и науки. Основная цель Рекомендаций субъектам – обеспечить дальнейшую работу по исполнению Указа президента РФ от 07.05.2012 №597, которым было предусмотрено повышение оплаты труда работников бюджетной сферы, а также переход на эффективный контракт с работниками.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Поручениями Президента РФ от 27.12.2013 №ПР-3086 и Правительства РФ от 31.12.2013 №ДМ-П!№-9589, от 06.02.2014 №ОГ-П12-23пр., предусмотрено проведение аттестации специалистов с последующим их переводом на эффективный контракт и внедрение </w:t>
      </w:r>
      <w:proofErr w:type="spellStart"/>
      <w:r>
        <w:rPr>
          <w:szCs w:val="28"/>
        </w:rPr>
        <w:t>подушевого</w:t>
      </w:r>
      <w:proofErr w:type="spellEnd"/>
      <w:r>
        <w:rPr>
          <w:szCs w:val="28"/>
        </w:rPr>
        <w:t xml:space="preserve"> финансирования.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Способы разработки показателей эффективности приведены в Методических рекомендациях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по  разработке органами местного самоуправления показателей эффективности деятельности муниципальных учреждений в сфере образования, их руководителей и работников, которые были доведены Письмом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20.06.2013 №АП-1073/02. В качестве примерных критериев, которые могут быть использованы для оценки эффективности работников учреждений, приведены 10 различных критериев, для оценки руководителей – 17. 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Информация о результатах деятельности руководителей образовательных учреждений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 Внедрение критериев оценки эффективности работников и руководителей учреждений образования является частью мероприятий по переходу отрасли на эффективный контракт.</w:t>
      </w:r>
    </w:p>
    <w:p w:rsidR="002E39C0" w:rsidRPr="005E6C12" w:rsidRDefault="002E39C0" w:rsidP="002E39C0">
      <w:pPr>
        <w:ind w:right="140" w:firstLine="708"/>
        <w:jc w:val="both"/>
        <w:rPr>
          <w:szCs w:val="28"/>
        </w:rPr>
      </w:pPr>
      <w:r w:rsidRPr="00F533FE">
        <w:rPr>
          <w:szCs w:val="28"/>
        </w:rPr>
        <w:t>Контрольным мероприятием</w:t>
      </w:r>
      <w:r>
        <w:rPr>
          <w:szCs w:val="28"/>
        </w:rPr>
        <w:t xml:space="preserve"> отмечено, что на момент проверки рекомендации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на уровне Дубровского района в </w:t>
      </w:r>
      <w:r w:rsidRPr="005E6C12">
        <w:rPr>
          <w:szCs w:val="28"/>
        </w:rPr>
        <w:t>полной мере не реализованы.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lastRenderedPageBreak/>
        <w:t>В ходе контрольного мероприятия  проведен анализ средней заработной платы работников учреждений общего образования Дубровского района</w:t>
      </w:r>
      <w:r w:rsidR="002D03D0">
        <w:rPr>
          <w:szCs w:val="28"/>
        </w:rPr>
        <w:t xml:space="preserve"> за 2013 – 2014 годы</w:t>
      </w:r>
      <w:r>
        <w:rPr>
          <w:szCs w:val="28"/>
        </w:rPr>
        <w:t>:</w:t>
      </w: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2014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>Средняя заработная плата работников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>в муниципальном образовании, руб.</w:t>
      </w:r>
      <w:r>
        <w:rPr>
          <w:szCs w:val="28"/>
        </w:rPr>
        <w:tab/>
      </w:r>
      <w:r>
        <w:rPr>
          <w:szCs w:val="28"/>
        </w:rPr>
        <w:tab/>
        <w:t>15 987</w:t>
      </w:r>
      <w:r>
        <w:rPr>
          <w:szCs w:val="28"/>
        </w:rPr>
        <w:tab/>
      </w:r>
      <w:r>
        <w:rPr>
          <w:szCs w:val="28"/>
        </w:rPr>
        <w:tab/>
        <w:t>17985</w:t>
      </w:r>
    </w:p>
    <w:p w:rsidR="002E39C0" w:rsidRDefault="002E39C0" w:rsidP="002E39C0">
      <w:pPr>
        <w:ind w:right="140"/>
        <w:jc w:val="both"/>
        <w:rPr>
          <w:szCs w:val="28"/>
        </w:rPr>
      </w:pP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>темп роста к предыдущему году, %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123,5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112,5</w:t>
      </w:r>
    </w:p>
    <w:p w:rsidR="002E39C0" w:rsidRDefault="002E39C0" w:rsidP="002E39C0">
      <w:pPr>
        <w:ind w:right="140"/>
        <w:jc w:val="both"/>
        <w:rPr>
          <w:szCs w:val="28"/>
        </w:rPr>
      </w:pP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>Среднемесячная заработная плата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>педагогических работников, руб.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22554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20940</w:t>
      </w:r>
    </w:p>
    <w:p w:rsidR="002E39C0" w:rsidRDefault="002E39C0" w:rsidP="002E39C0">
      <w:pPr>
        <w:ind w:right="140"/>
        <w:jc w:val="both"/>
        <w:rPr>
          <w:szCs w:val="28"/>
        </w:rPr>
      </w:pP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>темп роста к предыдущему году, %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121,4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92,8</w:t>
      </w:r>
    </w:p>
    <w:p w:rsidR="002E39C0" w:rsidRDefault="002E39C0" w:rsidP="002E39C0">
      <w:pPr>
        <w:ind w:right="140"/>
        <w:jc w:val="both"/>
        <w:rPr>
          <w:szCs w:val="28"/>
        </w:rPr>
      </w:pPr>
    </w:p>
    <w:p w:rsidR="002E39C0" w:rsidRDefault="002E39C0" w:rsidP="002E39C0">
      <w:pPr>
        <w:ind w:right="140" w:firstLine="708"/>
        <w:jc w:val="both"/>
        <w:rPr>
          <w:szCs w:val="28"/>
        </w:rPr>
      </w:pPr>
      <w:r>
        <w:rPr>
          <w:szCs w:val="28"/>
        </w:rPr>
        <w:t>Средняя заработная плата в Брянской области в 2014 году составила 18,6 тыс. рублей, что выше средней заработной платы работников учреждений общего образования Дубровского района на 3,3 процента.</w:t>
      </w:r>
    </w:p>
    <w:p w:rsidR="002E39C0" w:rsidRDefault="002E39C0" w:rsidP="002E39C0">
      <w:pPr>
        <w:ind w:right="140"/>
        <w:jc w:val="both"/>
        <w:rPr>
          <w:szCs w:val="28"/>
        </w:rPr>
      </w:pPr>
      <w:r>
        <w:rPr>
          <w:szCs w:val="28"/>
        </w:rPr>
        <w:tab/>
        <w:t>Анализ сложившейся средней заработной платы педагогических работников (20940 руб.) показал, что в 2014 году уровень средней заработной платы достиг показателей, определенных Указом Президента РФ и «дорожной картой».</w:t>
      </w:r>
    </w:p>
    <w:p w:rsidR="002E39C0" w:rsidRDefault="002E39C0" w:rsidP="002E39C0">
      <w:pPr>
        <w:ind w:right="140"/>
        <w:jc w:val="both"/>
        <w:rPr>
          <w:szCs w:val="28"/>
        </w:rPr>
      </w:pPr>
    </w:p>
    <w:p w:rsidR="00B82A78" w:rsidRDefault="00B82A78" w:rsidP="00B82A78">
      <w:pPr>
        <w:ind w:right="140"/>
        <w:jc w:val="both"/>
        <w:rPr>
          <w:b/>
          <w:szCs w:val="28"/>
        </w:rPr>
      </w:pPr>
      <w:r>
        <w:rPr>
          <w:szCs w:val="28"/>
        </w:rPr>
        <w:tab/>
      </w:r>
      <w:r w:rsidR="002D03D0">
        <w:rPr>
          <w:b/>
          <w:szCs w:val="28"/>
        </w:rPr>
        <w:t>Анализ</w:t>
      </w:r>
      <w:r>
        <w:rPr>
          <w:b/>
          <w:szCs w:val="28"/>
        </w:rPr>
        <w:t xml:space="preserve"> соотношени</w:t>
      </w:r>
      <w:r w:rsidR="002D03D0">
        <w:rPr>
          <w:b/>
          <w:szCs w:val="28"/>
        </w:rPr>
        <w:t>я</w:t>
      </w:r>
      <w:r>
        <w:rPr>
          <w:b/>
          <w:szCs w:val="28"/>
        </w:rPr>
        <w:t xml:space="preserve"> нормативной и фактической стоимости единицы предоставления муниципальной услуги не представляется возможным в связи с тем, что нормативы затрат на оказание единицы муниципальной услуги по типам учреждений и видам услуг на 2014 год не утверждались. Данные факты свидетельствуют об отсутствии единого подхода разработки муниципального задания.</w:t>
      </w:r>
    </w:p>
    <w:sectPr w:rsidR="00B82A78" w:rsidSect="00AF661C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33" w:rsidRDefault="009D4433" w:rsidP="00AF661C">
      <w:r>
        <w:separator/>
      </w:r>
    </w:p>
  </w:endnote>
  <w:endnote w:type="continuationSeparator" w:id="0">
    <w:p w:rsidR="009D4433" w:rsidRDefault="009D4433" w:rsidP="00AF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33" w:rsidRDefault="009D4433" w:rsidP="00AF661C">
      <w:r>
        <w:separator/>
      </w:r>
    </w:p>
  </w:footnote>
  <w:footnote w:type="continuationSeparator" w:id="0">
    <w:p w:rsidR="009D4433" w:rsidRDefault="009D4433" w:rsidP="00AF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2530"/>
      <w:docPartObj>
        <w:docPartGallery w:val="Page Numbers (Top of Page)"/>
        <w:docPartUnique/>
      </w:docPartObj>
    </w:sdtPr>
    <w:sdtContent>
      <w:p w:rsidR="0031000E" w:rsidRDefault="00E5153A">
        <w:pPr>
          <w:pStyle w:val="a6"/>
          <w:jc w:val="center"/>
        </w:pPr>
        <w:fldSimple w:instr=" PAGE   \* MERGEFORMAT ">
          <w:r w:rsidR="005E6C12">
            <w:rPr>
              <w:noProof/>
            </w:rPr>
            <w:t>16</w:t>
          </w:r>
        </w:fldSimple>
      </w:p>
    </w:sdtContent>
  </w:sdt>
  <w:p w:rsidR="0031000E" w:rsidRDefault="003100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69B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A7D1B"/>
    <w:multiLevelType w:val="hybridMultilevel"/>
    <w:tmpl w:val="DAFE041E"/>
    <w:lvl w:ilvl="0" w:tplc="F530E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913EF"/>
    <w:multiLevelType w:val="hybridMultilevel"/>
    <w:tmpl w:val="861075AE"/>
    <w:lvl w:ilvl="0" w:tplc="1936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E4084"/>
    <w:multiLevelType w:val="hybridMultilevel"/>
    <w:tmpl w:val="DC88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C1444"/>
    <w:multiLevelType w:val="hybridMultilevel"/>
    <w:tmpl w:val="861075AE"/>
    <w:lvl w:ilvl="0" w:tplc="1936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11560"/>
    <w:multiLevelType w:val="hybridMultilevel"/>
    <w:tmpl w:val="4CEC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E5C16"/>
    <w:multiLevelType w:val="hybridMultilevel"/>
    <w:tmpl w:val="A720E40A"/>
    <w:lvl w:ilvl="0" w:tplc="1986A9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BE4F8F"/>
    <w:rsid w:val="00002CF8"/>
    <w:rsid w:val="00005146"/>
    <w:rsid w:val="00005F7F"/>
    <w:rsid w:val="000061D2"/>
    <w:rsid w:val="00007A5B"/>
    <w:rsid w:val="000144C2"/>
    <w:rsid w:val="00014DAC"/>
    <w:rsid w:val="00023AAB"/>
    <w:rsid w:val="000306FC"/>
    <w:rsid w:val="0003071E"/>
    <w:rsid w:val="00036C81"/>
    <w:rsid w:val="00046B93"/>
    <w:rsid w:val="000621DE"/>
    <w:rsid w:val="00064999"/>
    <w:rsid w:val="00074297"/>
    <w:rsid w:val="00086163"/>
    <w:rsid w:val="00096CD8"/>
    <w:rsid w:val="0009797A"/>
    <w:rsid w:val="000A2C09"/>
    <w:rsid w:val="000A4B16"/>
    <w:rsid w:val="000B0832"/>
    <w:rsid w:val="000B1C60"/>
    <w:rsid w:val="000C0643"/>
    <w:rsid w:val="000C4870"/>
    <w:rsid w:val="000C6920"/>
    <w:rsid w:val="000D2722"/>
    <w:rsid w:val="000F6EBB"/>
    <w:rsid w:val="00111583"/>
    <w:rsid w:val="00115E90"/>
    <w:rsid w:val="00123C8D"/>
    <w:rsid w:val="00130668"/>
    <w:rsid w:val="00131CED"/>
    <w:rsid w:val="001441F1"/>
    <w:rsid w:val="0016702E"/>
    <w:rsid w:val="00171861"/>
    <w:rsid w:val="00182048"/>
    <w:rsid w:val="0018326F"/>
    <w:rsid w:val="00185D02"/>
    <w:rsid w:val="001861BD"/>
    <w:rsid w:val="00196613"/>
    <w:rsid w:val="001A1661"/>
    <w:rsid w:val="001C24F4"/>
    <w:rsid w:val="001C385F"/>
    <w:rsid w:val="001D11F7"/>
    <w:rsid w:val="001D68C6"/>
    <w:rsid w:val="001D76B3"/>
    <w:rsid w:val="001D7E1A"/>
    <w:rsid w:val="001F1E91"/>
    <w:rsid w:val="00201269"/>
    <w:rsid w:val="00215548"/>
    <w:rsid w:val="002177C0"/>
    <w:rsid w:val="002253A6"/>
    <w:rsid w:val="00227BAF"/>
    <w:rsid w:val="00234F0F"/>
    <w:rsid w:val="002503FD"/>
    <w:rsid w:val="0025115C"/>
    <w:rsid w:val="00255934"/>
    <w:rsid w:val="002605E6"/>
    <w:rsid w:val="0026198F"/>
    <w:rsid w:val="00265190"/>
    <w:rsid w:val="00265E7F"/>
    <w:rsid w:val="00267D38"/>
    <w:rsid w:val="00284AF9"/>
    <w:rsid w:val="002944B6"/>
    <w:rsid w:val="00295B7D"/>
    <w:rsid w:val="002A2B84"/>
    <w:rsid w:val="002A757D"/>
    <w:rsid w:val="002C1DEA"/>
    <w:rsid w:val="002C6974"/>
    <w:rsid w:val="002D03D0"/>
    <w:rsid w:val="002E27F8"/>
    <w:rsid w:val="002E39C0"/>
    <w:rsid w:val="002F0489"/>
    <w:rsid w:val="00305596"/>
    <w:rsid w:val="00305AD6"/>
    <w:rsid w:val="0031000E"/>
    <w:rsid w:val="00310C5E"/>
    <w:rsid w:val="003162B7"/>
    <w:rsid w:val="00321714"/>
    <w:rsid w:val="0038490B"/>
    <w:rsid w:val="003970C1"/>
    <w:rsid w:val="003A32F8"/>
    <w:rsid w:val="003D44A4"/>
    <w:rsid w:val="003D4B4E"/>
    <w:rsid w:val="003D68DB"/>
    <w:rsid w:val="003E5023"/>
    <w:rsid w:val="00400CEB"/>
    <w:rsid w:val="004027FC"/>
    <w:rsid w:val="00406103"/>
    <w:rsid w:val="00407622"/>
    <w:rsid w:val="00410D17"/>
    <w:rsid w:val="00413A58"/>
    <w:rsid w:val="00427BDE"/>
    <w:rsid w:val="0043666D"/>
    <w:rsid w:val="004504BB"/>
    <w:rsid w:val="004532D7"/>
    <w:rsid w:val="00455118"/>
    <w:rsid w:val="00461CA0"/>
    <w:rsid w:val="00482DFA"/>
    <w:rsid w:val="004847C3"/>
    <w:rsid w:val="004A4C54"/>
    <w:rsid w:val="004A60D6"/>
    <w:rsid w:val="004A6260"/>
    <w:rsid w:val="004F27BF"/>
    <w:rsid w:val="004F2F7D"/>
    <w:rsid w:val="004F6DB9"/>
    <w:rsid w:val="0051170F"/>
    <w:rsid w:val="005226FB"/>
    <w:rsid w:val="00532EE0"/>
    <w:rsid w:val="00541F4E"/>
    <w:rsid w:val="00547F68"/>
    <w:rsid w:val="0056097D"/>
    <w:rsid w:val="005775B0"/>
    <w:rsid w:val="00581E60"/>
    <w:rsid w:val="005852B1"/>
    <w:rsid w:val="005909A2"/>
    <w:rsid w:val="00593693"/>
    <w:rsid w:val="005A449C"/>
    <w:rsid w:val="005B0C6D"/>
    <w:rsid w:val="005B0F68"/>
    <w:rsid w:val="005B52E9"/>
    <w:rsid w:val="005B7A56"/>
    <w:rsid w:val="005C5F09"/>
    <w:rsid w:val="005C6899"/>
    <w:rsid w:val="005D789C"/>
    <w:rsid w:val="005E12D2"/>
    <w:rsid w:val="005E6C12"/>
    <w:rsid w:val="005F54BB"/>
    <w:rsid w:val="005F61FB"/>
    <w:rsid w:val="00613893"/>
    <w:rsid w:val="006162E1"/>
    <w:rsid w:val="00625C54"/>
    <w:rsid w:val="00636AC2"/>
    <w:rsid w:val="00640FA7"/>
    <w:rsid w:val="00644B45"/>
    <w:rsid w:val="00645C2A"/>
    <w:rsid w:val="0064718A"/>
    <w:rsid w:val="00647F49"/>
    <w:rsid w:val="006554D3"/>
    <w:rsid w:val="00674F52"/>
    <w:rsid w:val="006761E0"/>
    <w:rsid w:val="00685C27"/>
    <w:rsid w:val="00690D77"/>
    <w:rsid w:val="00691FC2"/>
    <w:rsid w:val="00695996"/>
    <w:rsid w:val="00696376"/>
    <w:rsid w:val="006A1C9A"/>
    <w:rsid w:val="006B20EF"/>
    <w:rsid w:val="006B5CD0"/>
    <w:rsid w:val="006D3059"/>
    <w:rsid w:val="006F079F"/>
    <w:rsid w:val="006F25AB"/>
    <w:rsid w:val="006F73DB"/>
    <w:rsid w:val="00713407"/>
    <w:rsid w:val="007204FA"/>
    <w:rsid w:val="007209D3"/>
    <w:rsid w:val="00724803"/>
    <w:rsid w:val="007356BA"/>
    <w:rsid w:val="00742A79"/>
    <w:rsid w:val="0074659C"/>
    <w:rsid w:val="00751381"/>
    <w:rsid w:val="00757632"/>
    <w:rsid w:val="00765A7E"/>
    <w:rsid w:val="00773A10"/>
    <w:rsid w:val="00774430"/>
    <w:rsid w:val="007748F0"/>
    <w:rsid w:val="00785C3C"/>
    <w:rsid w:val="00787CF9"/>
    <w:rsid w:val="007A53EE"/>
    <w:rsid w:val="007A6ADC"/>
    <w:rsid w:val="007C104C"/>
    <w:rsid w:val="007C133E"/>
    <w:rsid w:val="007E43D5"/>
    <w:rsid w:val="007E726A"/>
    <w:rsid w:val="00800517"/>
    <w:rsid w:val="008011AA"/>
    <w:rsid w:val="00801B4E"/>
    <w:rsid w:val="008120C2"/>
    <w:rsid w:val="00815B1C"/>
    <w:rsid w:val="0082186F"/>
    <w:rsid w:val="00846508"/>
    <w:rsid w:val="008608ED"/>
    <w:rsid w:val="008634A2"/>
    <w:rsid w:val="00866539"/>
    <w:rsid w:val="00867C47"/>
    <w:rsid w:val="00873648"/>
    <w:rsid w:val="0088475E"/>
    <w:rsid w:val="00884F6B"/>
    <w:rsid w:val="00885639"/>
    <w:rsid w:val="008A604A"/>
    <w:rsid w:val="008B7D58"/>
    <w:rsid w:val="008C16D8"/>
    <w:rsid w:val="008E0C7D"/>
    <w:rsid w:val="008E6EBD"/>
    <w:rsid w:val="008E7F10"/>
    <w:rsid w:val="00900543"/>
    <w:rsid w:val="009116A1"/>
    <w:rsid w:val="009201FC"/>
    <w:rsid w:val="0092257F"/>
    <w:rsid w:val="00924196"/>
    <w:rsid w:val="0092788A"/>
    <w:rsid w:val="00942755"/>
    <w:rsid w:val="00970A6D"/>
    <w:rsid w:val="009A2D71"/>
    <w:rsid w:val="009A7CE6"/>
    <w:rsid w:val="009C5B61"/>
    <w:rsid w:val="009D3E39"/>
    <w:rsid w:val="009D4433"/>
    <w:rsid w:val="009D7012"/>
    <w:rsid w:val="009E4EE0"/>
    <w:rsid w:val="009E5408"/>
    <w:rsid w:val="009F5E6B"/>
    <w:rsid w:val="00A0302A"/>
    <w:rsid w:val="00A32140"/>
    <w:rsid w:val="00A32193"/>
    <w:rsid w:val="00A3553A"/>
    <w:rsid w:val="00A41188"/>
    <w:rsid w:val="00A43A01"/>
    <w:rsid w:val="00A4490F"/>
    <w:rsid w:val="00A478EE"/>
    <w:rsid w:val="00A57777"/>
    <w:rsid w:val="00A70653"/>
    <w:rsid w:val="00A75CA2"/>
    <w:rsid w:val="00A7660F"/>
    <w:rsid w:val="00A769F9"/>
    <w:rsid w:val="00A80479"/>
    <w:rsid w:val="00A81870"/>
    <w:rsid w:val="00A8209F"/>
    <w:rsid w:val="00A836C5"/>
    <w:rsid w:val="00A85599"/>
    <w:rsid w:val="00A9694C"/>
    <w:rsid w:val="00A9744A"/>
    <w:rsid w:val="00AA0C45"/>
    <w:rsid w:val="00AA3CF7"/>
    <w:rsid w:val="00AD0B3F"/>
    <w:rsid w:val="00AD5B6E"/>
    <w:rsid w:val="00AD5E5A"/>
    <w:rsid w:val="00AD6CCC"/>
    <w:rsid w:val="00AE227B"/>
    <w:rsid w:val="00AE5A88"/>
    <w:rsid w:val="00AE63CA"/>
    <w:rsid w:val="00AF661C"/>
    <w:rsid w:val="00B039F6"/>
    <w:rsid w:val="00B23B95"/>
    <w:rsid w:val="00B42A96"/>
    <w:rsid w:val="00B50FF1"/>
    <w:rsid w:val="00B65F16"/>
    <w:rsid w:val="00B701BC"/>
    <w:rsid w:val="00B735A6"/>
    <w:rsid w:val="00B73D7D"/>
    <w:rsid w:val="00B75EE6"/>
    <w:rsid w:val="00B80394"/>
    <w:rsid w:val="00B82A78"/>
    <w:rsid w:val="00B82B7B"/>
    <w:rsid w:val="00B85CE0"/>
    <w:rsid w:val="00B948F2"/>
    <w:rsid w:val="00B97C53"/>
    <w:rsid w:val="00BA1875"/>
    <w:rsid w:val="00BB2940"/>
    <w:rsid w:val="00BC036D"/>
    <w:rsid w:val="00BD48A3"/>
    <w:rsid w:val="00BD5D33"/>
    <w:rsid w:val="00BE10F9"/>
    <w:rsid w:val="00BE3AFF"/>
    <w:rsid w:val="00BE4F8F"/>
    <w:rsid w:val="00BE596B"/>
    <w:rsid w:val="00BE7686"/>
    <w:rsid w:val="00BF7DC5"/>
    <w:rsid w:val="00C0245A"/>
    <w:rsid w:val="00C22B28"/>
    <w:rsid w:val="00C27896"/>
    <w:rsid w:val="00C308F8"/>
    <w:rsid w:val="00C331EE"/>
    <w:rsid w:val="00C33E02"/>
    <w:rsid w:val="00C52AC2"/>
    <w:rsid w:val="00C67638"/>
    <w:rsid w:val="00C71C80"/>
    <w:rsid w:val="00C85253"/>
    <w:rsid w:val="00C92705"/>
    <w:rsid w:val="00C92AD8"/>
    <w:rsid w:val="00C95731"/>
    <w:rsid w:val="00CB54FD"/>
    <w:rsid w:val="00CC3F06"/>
    <w:rsid w:val="00CC7B56"/>
    <w:rsid w:val="00CD641D"/>
    <w:rsid w:val="00CF3209"/>
    <w:rsid w:val="00CF5A79"/>
    <w:rsid w:val="00D00080"/>
    <w:rsid w:val="00D03125"/>
    <w:rsid w:val="00D04AE8"/>
    <w:rsid w:val="00D17A0D"/>
    <w:rsid w:val="00D24116"/>
    <w:rsid w:val="00D43E2B"/>
    <w:rsid w:val="00D4491C"/>
    <w:rsid w:val="00D452FF"/>
    <w:rsid w:val="00D47272"/>
    <w:rsid w:val="00D7447F"/>
    <w:rsid w:val="00D96227"/>
    <w:rsid w:val="00DA0855"/>
    <w:rsid w:val="00DA4857"/>
    <w:rsid w:val="00DA57D7"/>
    <w:rsid w:val="00DB4D4E"/>
    <w:rsid w:val="00DB70EF"/>
    <w:rsid w:val="00DD21DD"/>
    <w:rsid w:val="00DD67E2"/>
    <w:rsid w:val="00DE5FF6"/>
    <w:rsid w:val="00DE7B7C"/>
    <w:rsid w:val="00DF6EC2"/>
    <w:rsid w:val="00E0089C"/>
    <w:rsid w:val="00E04C8B"/>
    <w:rsid w:val="00E04FA7"/>
    <w:rsid w:val="00E056FD"/>
    <w:rsid w:val="00E22B9A"/>
    <w:rsid w:val="00E25BEA"/>
    <w:rsid w:val="00E269C3"/>
    <w:rsid w:val="00E42475"/>
    <w:rsid w:val="00E5153A"/>
    <w:rsid w:val="00E606BA"/>
    <w:rsid w:val="00E6265B"/>
    <w:rsid w:val="00E70578"/>
    <w:rsid w:val="00E74705"/>
    <w:rsid w:val="00E80ADE"/>
    <w:rsid w:val="00E81BE9"/>
    <w:rsid w:val="00E8297E"/>
    <w:rsid w:val="00E91306"/>
    <w:rsid w:val="00E95C5C"/>
    <w:rsid w:val="00EB126D"/>
    <w:rsid w:val="00EB3063"/>
    <w:rsid w:val="00EB45AD"/>
    <w:rsid w:val="00EB58E6"/>
    <w:rsid w:val="00EB6ECB"/>
    <w:rsid w:val="00EC3748"/>
    <w:rsid w:val="00ED2F6F"/>
    <w:rsid w:val="00EE0046"/>
    <w:rsid w:val="00EF0201"/>
    <w:rsid w:val="00EF5C17"/>
    <w:rsid w:val="00EF5DE6"/>
    <w:rsid w:val="00EF67EA"/>
    <w:rsid w:val="00F07B85"/>
    <w:rsid w:val="00F1387A"/>
    <w:rsid w:val="00F45844"/>
    <w:rsid w:val="00F462A0"/>
    <w:rsid w:val="00F506C6"/>
    <w:rsid w:val="00F52085"/>
    <w:rsid w:val="00F533FE"/>
    <w:rsid w:val="00F66192"/>
    <w:rsid w:val="00F7076E"/>
    <w:rsid w:val="00F90E4A"/>
    <w:rsid w:val="00F91480"/>
    <w:rsid w:val="00F9567F"/>
    <w:rsid w:val="00F967FA"/>
    <w:rsid w:val="00FA4546"/>
    <w:rsid w:val="00FA7E1C"/>
    <w:rsid w:val="00FC09E5"/>
    <w:rsid w:val="00FC111E"/>
    <w:rsid w:val="00FD2DDB"/>
    <w:rsid w:val="00FD3396"/>
    <w:rsid w:val="00FE065E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BE4F8F"/>
    <w:pPr>
      <w:jc w:val="right"/>
    </w:pPr>
    <w:rPr>
      <w:szCs w:val="28"/>
    </w:rPr>
  </w:style>
  <w:style w:type="paragraph" w:styleId="a4">
    <w:name w:val="List Paragraph"/>
    <w:basedOn w:val="a"/>
    <w:uiPriority w:val="34"/>
    <w:qFormat/>
    <w:rsid w:val="00BE4F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4F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6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66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3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4F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3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59327E16B6E667D210CA287D9256E31FDDD40AC35AAF2EDF8BCCA538A6906308881F2F3C52996VEZ4M" TargetMode="External"/><Relationship Id="rId13" Type="http://schemas.openxmlformats.org/officeDocument/2006/relationships/hyperlink" Target="consultantplus://offline/ref=0D259327E16B6E667D210CA287D9256E31FDDD40AC35AAF2EDF8BCCA538A6906308881F2F3C42090VEZ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259327E16B6E667D210CA287D9256E31FDDD40AC35AAF2EDF8BCCA538A6906308881F2F3C52997VEZ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59327E16B6E667D210CA287D9256E31FDDD49A235AAF2EDF8BCCA538A6906308881F2F3C52499VEZ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D259327E16B6E667D210CA287D9256E31FDDD49A235AAF2EDF8BCCA538A6906308881F2F3C52499VE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59327E16B6E667D210CA287D9256E31FDDD49A235AAF2EDF8BCCA538A6906308881F2F3C52499VEZ6M" TargetMode="External"/><Relationship Id="rId14" Type="http://schemas.openxmlformats.org/officeDocument/2006/relationships/hyperlink" Target="consultantplus://offline/ref=0D259327E16B6E667D210CA287D9256E31FDDD40AC35AAF2EDF8BCCA538A6906308881F2F3C42094VE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6CB4B-8F69-4372-9977-DE787656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17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2015-02-12T05:15:00Z</cp:lastPrinted>
  <dcterms:created xsi:type="dcterms:W3CDTF">2015-02-10T07:02:00Z</dcterms:created>
  <dcterms:modified xsi:type="dcterms:W3CDTF">2015-11-03T05:15:00Z</dcterms:modified>
</cp:coreProperties>
</file>