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9D5" w:rsidRDefault="009F59D5" w:rsidP="009F59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F59D5" w:rsidRDefault="009F59D5" w:rsidP="009F59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Контрольно-счетной палаты Дубровского района</w:t>
      </w:r>
    </w:p>
    <w:p w:rsidR="009F59D5" w:rsidRDefault="009F59D5" w:rsidP="009F59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отчет об исполнении бюджета 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Сещинское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 за 201</w:t>
      </w:r>
      <w:r w:rsidR="002A2BFB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9F59D5" w:rsidRDefault="009F59D5" w:rsidP="009F5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9D5" w:rsidRDefault="002A2BFB" w:rsidP="009F5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п. Дубровка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C06800">
        <w:rPr>
          <w:rFonts w:ascii="Times New Roman" w:hAnsi="Times New Roman" w:cs="Times New Roman"/>
          <w:sz w:val="28"/>
          <w:szCs w:val="28"/>
        </w:rPr>
        <w:t>29.02</w:t>
      </w:r>
      <w:r w:rsidRPr="000C5C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2016 года</w:t>
      </w:r>
    </w:p>
    <w:p w:rsidR="002A2BFB" w:rsidRDefault="002A2BFB" w:rsidP="009F5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9D5" w:rsidRDefault="009F59D5" w:rsidP="009F59D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Основание для проведения экспертно-аналитического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пункт 3.</w:t>
      </w:r>
      <w:r w:rsidR="00EF2DC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плана работы Контрольно-счётной палаты Дубровского района на 201</w:t>
      </w:r>
      <w:r w:rsidR="002A2BF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год, утвержденный приказом председателя Контрольно-счётной палаты Дубровского района от 31.12.201</w:t>
      </w:r>
      <w:r w:rsidR="002A2BF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2A2BFB">
        <w:rPr>
          <w:rFonts w:ascii="Times New Roman" w:hAnsi="Times New Roman" w:cs="Times New Roman"/>
          <w:sz w:val="28"/>
          <w:szCs w:val="28"/>
        </w:rPr>
        <w:t>47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59D5" w:rsidRDefault="009F59D5" w:rsidP="009F59D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 экспертно-аналитического мероприятия: </w:t>
      </w:r>
      <w:r>
        <w:rPr>
          <w:rFonts w:ascii="Times New Roman" w:hAnsi="Times New Roman" w:cs="Times New Roman"/>
          <w:sz w:val="28"/>
          <w:szCs w:val="28"/>
        </w:rPr>
        <w:t>бюджетная отчетность  и иные документы, содержащие информацию об исполнении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Сещинское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за 201</w:t>
      </w:r>
      <w:r w:rsidR="002A2BF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год.  </w:t>
      </w:r>
    </w:p>
    <w:p w:rsidR="007341CF" w:rsidRDefault="007341CF" w:rsidP="007341C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7341CF" w:rsidRDefault="007341CF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Контрольно-счётной палаты Дубровского района на отчет об исполнении бюджета муниципального образования «</w:t>
      </w:r>
      <w:proofErr w:type="spellStart"/>
      <w:r w:rsidR="00A23C9C">
        <w:rPr>
          <w:rFonts w:ascii="Times New Roman" w:hAnsi="Times New Roman" w:cs="Times New Roman"/>
          <w:sz w:val="28"/>
          <w:szCs w:val="28"/>
        </w:rPr>
        <w:t>Сещинское</w:t>
      </w:r>
      <w:proofErr w:type="spellEnd"/>
      <w:r w:rsidR="00A23C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сельское поселение» за 201</w:t>
      </w:r>
      <w:r w:rsidR="002A2BF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подготовлено в соответствии со статьей 264.4 Бюджетного кодекса Российской Федерации, Положением о Контрольно-счётной палате Дубровского района, Стандартом внешнего муниципального финансового контроля 103 «Последующий контроль исполнения бюджета Дубровского района». </w:t>
      </w:r>
    </w:p>
    <w:p w:rsidR="007341CF" w:rsidRDefault="007341CF" w:rsidP="007341CF">
      <w:pPr>
        <w:pStyle w:val="ab"/>
        <w:widowControl w:val="0"/>
        <w:ind w:firstLine="720"/>
        <w:jc w:val="both"/>
        <w:rPr>
          <w:szCs w:val="28"/>
        </w:rPr>
      </w:pPr>
      <w:proofErr w:type="gramStart"/>
      <w:r>
        <w:rPr>
          <w:color w:val="000000"/>
          <w:szCs w:val="28"/>
        </w:rPr>
        <w:t xml:space="preserve">Бюджетная отчетность </w:t>
      </w:r>
      <w:r>
        <w:rPr>
          <w:szCs w:val="28"/>
        </w:rPr>
        <w:t>муниципального образования «</w:t>
      </w:r>
      <w:proofErr w:type="spellStart"/>
      <w:r w:rsidR="00A23C9C">
        <w:rPr>
          <w:szCs w:val="28"/>
        </w:rPr>
        <w:t>Сещинское</w:t>
      </w:r>
      <w:proofErr w:type="spellEnd"/>
      <w:r>
        <w:rPr>
          <w:szCs w:val="28"/>
        </w:rPr>
        <w:t xml:space="preserve"> сельское поселение»  </w:t>
      </w:r>
      <w:r>
        <w:rPr>
          <w:color w:val="000000"/>
          <w:szCs w:val="28"/>
        </w:rPr>
        <w:t>об исполнении бюджета  за 201</w:t>
      </w:r>
      <w:r w:rsidR="002A2BFB">
        <w:rPr>
          <w:color w:val="000000"/>
          <w:szCs w:val="28"/>
        </w:rPr>
        <w:t>5</w:t>
      </w:r>
      <w:r>
        <w:rPr>
          <w:color w:val="000000"/>
          <w:szCs w:val="28"/>
        </w:rPr>
        <w:t xml:space="preserve"> год представлена до 1 апреля 2015 года в Контрольно-счётную палату, что соответствует  сроку представления годовой бюджетной отчетности, установленному</w:t>
      </w:r>
      <w:r>
        <w:rPr>
          <w:szCs w:val="28"/>
        </w:rPr>
        <w:t xml:space="preserve"> решением </w:t>
      </w:r>
      <w:proofErr w:type="spellStart"/>
      <w:r w:rsidR="00A23C9C">
        <w:rPr>
          <w:szCs w:val="28"/>
        </w:rPr>
        <w:t>Сещинского</w:t>
      </w:r>
      <w:proofErr w:type="spellEnd"/>
      <w:r>
        <w:rPr>
          <w:szCs w:val="28"/>
        </w:rPr>
        <w:t xml:space="preserve"> сельского Совета народных депутатов </w:t>
      </w:r>
      <w:r w:rsidRPr="00785B0C">
        <w:rPr>
          <w:szCs w:val="28"/>
        </w:rPr>
        <w:t>от 15.12.2008 №</w:t>
      </w:r>
      <w:r w:rsidR="00785B0C" w:rsidRPr="00785B0C">
        <w:rPr>
          <w:szCs w:val="28"/>
        </w:rPr>
        <w:t>198</w:t>
      </w:r>
      <w:r w:rsidRPr="00785B0C">
        <w:rPr>
          <w:szCs w:val="28"/>
        </w:rPr>
        <w:t xml:space="preserve"> «Об</w:t>
      </w:r>
      <w:r>
        <w:rPr>
          <w:szCs w:val="28"/>
        </w:rPr>
        <w:t xml:space="preserve"> утверждении Положения о бюджетном процессе в муниципальном образовании «</w:t>
      </w:r>
      <w:proofErr w:type="spellStart"/>
      <w:r w:rsidR="00A23C9C">
        <w:rPr>
          <w:szCs w:val="28"/>
        </w:rPr>
        <w:t>Сещинское</w:t>
      </w:r>
      <w:proofErr w:type="spellEnd"/>
      <w:r>
        <w:rPr>
          <w:szCs w:val="28"/>
        </w:rPr>
        <w:t xml:space="preserve"> сельское поселение». </w:t>
      </w:r>
      <w:proofErr w:type="gramEnd"/>
    </w:p>
    <w:p w:rsidR="007341CF" w:rsidRDefault="007341CF" w:rsidP="007341CF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Представленный к внешней проверке годовой отчет муниципального образования «</w:t>
      </w:r>
      <w:proofErr w:type="spellStart"/>
      <w:r w:rsidR="00A23C9C">
        <w:rPr>
          <w:rFonts w:ascii="Times New Roman" w:hAnsi="Times New Roman" w:cs="Times New Roman"/>
          <w:sz w:val="28"/>
          <w:szCs w:val="28"/>
        </w:rPr>
        <w:t>Сещинское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за 201</w:t>
      </w:r>
      <w:r w:rsidR="002A2BF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соответствует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№191н. </w:t>
      </w:r>
    </w:p>
    <w:p w:rsidR="007341CF" w:rsidRDefault="007341CF" w:rsidP="00734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A84D35">
        <w:rPr>
          <w:rFonts w:ascii="Times New Roman" w:hAnsi="Times New Roman"/>
          <w:b/>
          <w:sz w:val="28"/>
          <w:szCs w:val="28"/>
        </w:rPr>
        <w:t xml:space="preserve">2. </w:t>
      </w:r>
      <w:r w:rsidRPr="00A84D35">
        <w:rPr>
          <w:rFonts w:ascii="Times New Roman" w:hAnsi="Times New Roman" w:cs="Times New Roman"/>
          <w:b/>
          <w:sz w:val="28"/>
          <w:szCs w:val="28"/>
        </w:rPr>
        <w:t>Характеристика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основных показателей исполнения бюджета муниципального образования «</w:t>
      </w:r>
      <w:proofErr w:type="spellStart"/>
      <w:r w:rsidR="00A23C9C">
        <w:rPr>
          <w:rFonts w:ascii="Times New Roman" w:hAnsi="Times New Roman" w:cs="Times New Roman"/>
          <w:b/>
          <w:sz w:val="28"/>
          <w:szCs w:val="28"/>
        </w:rPr>
        <w:t>Сещинское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поселение»: доходов, расходов, дефицита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профицита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 бюджета.</w:t>
      </w:r>
    </w:p>
    <w:p w:rsidR="007341CF" w:rsidRDefault="007341CF" w:rsidP="007341CF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бюджета на 201</w:t>
      </w:r>
      <w:r w:rsidR="00A84D3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первоначально утверждены решением </w:t>
      </w:r>
      <w:proofErr w:type="spellStart"/>
      <w:r w:rsidR="00A23C9C">
        <w:rPr>
          <w:rFonts w:ascii="Times New Roman" w:hAnsi="Times New Roman" w:cs="Times New Roman"/>
          <w:sz w:val="28"/>
          <w:szCs w:val="28"/>
        </w:rPr>
        <w:t>Сещинского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от </w:t>
      </w:r>
      <w:r w:rsidR="00A84D35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.12.201</w:t>
      </w:r>
      <w:r w:rsidR="00A84D3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A84D35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«</w:t>
      </w:r>
      <w:proofErr w:type="spellStart"/>
      <w:r w:rsidR="00885068">
        <w:rPr>
          <w:rFonts w:ascii="Times New Roman" w:hAnsi="Times New Roman" w:cs="Times New Roman"/>
          <w:sz w:val="28"/>
          <w:szCs w:val="28"/>
        </w:rPr>
        <w:t>Сещинское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88506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8506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» на 201</w:t>
      </w:r>
      <w:r w:rsidR="00A84D3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A84D3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и 201</w:t>
      </w:r>
      <w:r w:rsidR="00A84D3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годов» по доходам в объеме </w:t>
      </w:r>
      <w:r w:rsidR="00A84D35">
        <w:rPr>
          <w:rFonts w:ascii="Times New Roman" w:hAnsi="Times New Roman" w:cs="Times New Roman"/>
          <w:sz w:val="28"/>
          <w:szCs w:val="28"/>
        </w:rPr>
        <w:t>8245,4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расходам – </w:t>
      </w:r>
      <w:r w:rsidR="00A84D35">
        <w:rPr>
          <w:rFonts w:ascii="Times New Roman" w:hAnsi="Times New Roman" w:cs="Times New Roman"/>
          <w:sz w:val="28"/>
          <w:szCs w:val="28"/>
        </w:rPr>
        <w:t>8245,4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сбалансированным.</w:t>
      </w:r>
    </w:p>
    <w:p w:rsidR="007341CF" w:rsidRDefault="007341CF" w:rsidP="007341CF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течение отчетного года в решение </w:t>
      </w:r>
      <w:r w:rsidR="0088506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раз вносились изменения,  объем  дефицита изменялся один раз.</w:t>
      </w:r>
    </w:p>
    <w:p w:rsidR="007341CF" w:rsidRDefault="007341CF" w:rsidP="007341CF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изменений бюджет на 201</w:t>
      </w:r>
      <w:r w:rsidR="00A84D3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в окончательной редакции утвержден по доходам в объеме  </w:t>
      </w:r>
      <w:r w:rsidR="00A84D35">
        <w:rPr>
          <w:rFonts w:ascii="Times New Roman" w:hAnsi="Times New Roman" w:cs="Times New Roman"/>
          <w:sz w:val="28"/>
          <w:szCs w:val="28"/>
        </w:rPr>
        <w:t xml:space="preserve">8811,7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по расходам в объеме  </w:t>
      </w:r>
      <w:r w:rsidR="00A84D35">
        <w:rPr>
          <w:rFonts w:ascii="Times New Roman" w:hAnsi="Times New Roman" w:cs="Times New Roman"/>
          <w:sz w:val="28"/>
          <w:szCs w:val="28"/>
        </w:rPr>
        <w:t>13117,5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дефицит бюджета в размере  </w:t>
      </w:r>
      <w:r w:rsidR="00E878DE">
        <w:rPr>
          <w:rFonts w:ascii="Times New Roman" w:hAnsi="Times New Roman" w:cs="Times New Roman"/>
          <w:sz w:val="28"/>
          <w:szCs w:val="28"/>
        </w:rPr>
        <w:t>4305,8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341CF" w:rsidRDefault="007341CF" w:rsidP="007341CF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Первоначально утвержденные доходы бюджета были увеличены на   </w:t>
      </w:r>
      <w:r w:rsidR="00E878DE">
        <w:rPr>
          <w:rFonts w:ascii="Times New Roman" w:hAnsi="Times New Roman" w:cs="Times New Roman"/>
          <w:sz w:val="28"/>
          <w:szCs w:val="28"/>
        </w:rPr>
        <w:t>566,3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E878DE">
        <w:rPr>
          <w:rFonts w:ascii="Times New Roman" w:hAnsi="Times New Roman" w:cs="Times New Roman"/>
          <w:sz w:val="28"/>
          <w:szCs w:val="28"/>
        </w:rPr>
        <w:t>на 6,9%</w:t>
      </w:r>
      <w:r>
        <w:rPr>
          <w:rFonts w:ascii="Times New Roman" w:hAnsi="Times New Roman" w:cs="Times New Roman"/>
          <w:sz w:val="28"/>
          <w:szCs w:val="28"/>
        </w:rPr>
        <w:t xml:space="preserve">, расходы – на   </w:t>
      </w:r>
      <w:r w:rsidR="00E878DE">
        <w:rPr>
          <w:rFonts w:ascii="Times New Roman" w:hAnsi="Times New Roman" w:cs="Times New Roman"/>
          <w:sz w:val="28"/>
          <w:szCs w:val="28"/>
        </w:rPr>
        <w:t>4872,1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в </w:t>
      </w:r>
      <w:r w:rsidR="00A97992">
        <w:rPr>
          <w:rFonts w:ascii="Times New Roman" w:hAnsi="Times New Roman" w:cs="Times New Roman"/>
          <w:sz w:val="28"/>
          <w:szCs w:val="28"/>
        </w:rPr>
        <w:t>1,</w:t>
      </w:r>
      <w:r w:rsidR="00E878D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раза.</w:t>
      </w:r>
    </w:p>
    <w:p w:rsidR="00A97992" w:rsidRDefault="007341CF" w:rsidP="007341CF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концу отчетного года планируемые собственные доходы </w:t>
      </w:r>
      <w:r w:rsidR="00A97992">
        <w:rPr>
          <w:rFonts w:ascii="Times New Roman" w:hAnsi="Times New Roman" w:cs="Times New Roman"/>
          <w:sz w:val="28"/>
          <w:szCs w:val="28"/>
        </w:rPr>
        <w:t>у</w:t>
      </w:r>
      <w:r w:rsidR="00E878DE">
        <w:rPr>
          <w:rFonts w:ascii="Times New Roman" w:hAnsi="Times New Roman" w:cs="Times New Roman"/>
          <w:sz w:val="28"/>
          <w:szCs w:val="28"/>
        </w:rPr>
        <w:t>величились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E878DE">
        <w:rPr>
          <w:rFonts w:ascii="Times New Roman" w:hAnsi="Times New Roman" w:cs="Times New Roman"/>
          <w:sz w:val="28"/>
          <w:szCs w:val="28"/>
        </w:rPr>
        <w:t>61,9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E878DE">
        <w:rPr>
          <w:rFonts w:ascii="Times New Roman" w:hAnsi="Times New Roman" w:cs="Times New Roman"/>
          <w:sz w:val="28"/>
          <w:szCs w:val="28"/>
        </w:rPr>
        <w:t>2,2</w:t>
      </w:r>
      <w:r>
        <w:rPr>
          <w:rFonts w:ascii="Times New Roman" w:hAnsi="Times New Roman" w:cs="Times New Roman"/>
          <w:sz w:val="28"/>
          <w:szCs w:val="28"/>
        </w:rPr>
        <w:t>%, безвозмездные поступления</w:t>
      </w:r>
      <w:r w:rsidR="00A97992">
        <w:rPr>
          <w:rFonts w:ascii="Times New Roman" w:hAnsi="Times New Roman" w:cs="Times New Roman"/>
          <w:sz w:val="28"/>
          <w:szCs w:val="28"/>
        </w:rPr>
        <w:t xml:space="preserve"> увеличились 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200016">
        <w:rPr>
          <w:rFonts w:ascii="Times New Roman" w:hAnsi="Times New Roman" w:cs="Times New Roman"/>
          <w:sz w:val="28"/>
          <w:szCs w:val="28"/>
        </w:rPr>
        <w:t>504,4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97992">
        <w:rPr>
          <w:rFonts w:ascii="Times New Roman" w:hAnsi="Times New Roman" w:cs="Times New Roman"/>
          <w:sz w:val="28"/>
          <w:szCs w:val="28"/>
        </w:rPr>
        <w:t xml:space="preserve">, или </w:t>
      </w:r>
      <w:r w:rsidR="00200016">
        <w:rPr>
          <w:rFonts w:ascii="Times New Roman" w:hAnsi="Times New Roman" w:cs="Times New Roman"/>
          <w:sz w:val="28"/>
          <w:szCs w:val="28"/>
        </w:rPr>
        <w:t>на 9,4 процента</w:t>
      </w:r>
      <w:r w:rsidR="00A97992">
        <w:rPr>
          <w:rFonts w:ascii="Times New Roman" w:hAnsi="Times New Roman" w:cs="Times New Roman"/>
          <w:sz w:val="28"/>
          <w:szCs w:val="28"/>
        </w:rPr>
        <w:t>.</w:t>
      </w:r>
    </w:p>
    <w:p w:rsidR="007341CF" w:rsidRDefault="007341CF" w:rsidP="007341CF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20001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доходная часть бюджета исполнена в </w:t>
      </w:r>
      <w:r w:rsidRPr="003F149D">
        <w:rPr>
          <w:rFonts w:ascii="Times New Roman" w:hAnsi="Times New Roman" w:cs="Times New Roman"/>
          <w:sz w:val="28"/>
          <w:szCs w:val="28"/>
        </w:rPr>
        <w:t xml:space="preserve">сумме   </w:t>
      </w:r>
      <w:r w:rsidR="00200016">
        <w:rPr>
          <w:rFonts w:ascii="Times New Roman" w:hAnsi="Times New Roman" w:cs="Times New Roman"/>
          <w:sz w:val="28"/>
          <w:szCs w:val="28"/>
        </w:rPr>
        <w:t>8862,6</w:t>
      </w:r>
      <w:r w:rsidRPr="003F149D">
        <w:rPr>
          <w:rFonts w:ascii="Times New Roman" w:hAnsi="Times New Roman" w:cs="Times New Roman"/>
          <w:sz w:val="28"/>
          <w:szCs w:val="28"/>
        </w:rPr>
        <w:t xml:space="preserve"> тыс</w:t>
      </w:r>
      <w:r>
        <w:rPr>
          <w:rFonts w:ascii="Times New Roman" w:hAnsi="Times New Roman" w:cs="Times New Roman"/>
          <w:sz w:val="28"/>
          <w:szCs w:val="28"/>
        </w:rPr>
        <w:t xml:space="preserve">. рублей, или </w:t>
      </w:r>
      <w:r w:rsidR="003F149D">
        <w:rPr>
          <w:rFonts w:ascii="Times New Roman" w:hAnsi="Times New Roman" w:cs="Times New Roman"/>
          <w:sz w:val="28"/>
          <w:szCs w:val="28"/>
        </w:rPr>
        <w:t>10</w:t>
      </w:r>
      <w:r w:rsidR="00200016">
        <w:rPr>
          <w:rFonts w:ascii="Times New Roman" w:hAnsi="Times New Roman" w:cs="Times New Roman"/>
          <w:sz w:val="28"/>
          <w:szCs w:val="28"/>
        </w:rPr>
        <w:t>0,6</w:t>
      </w:r>
      <w:r>
        <w:rPr>
          <w:rFonts w:ascii="Times New Roman" w:hAnsi="Times New Roman" w:cs="Times New Roman"/>
          <w:sz w:val="28"/>
          <w:szCs w:val="28"/>
        </w:rPr>
        <w:t>% плановых назначений отчетного периода. К уровню 201</w:t>
      </w:r>
      <w:r w:rsidR="0020001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доходы </w:t>
      </w:r>
      <w:r w:rsidR="00200016">
        <w:rPr>
          <w:rFonts w:ascii="Times New Roman" w:hAnsi="Times New Roman" w:cs="Times New Roman"/>
          <w:sz w:val="28"/>
          <w:szCs w:val="28"/>
        </w:rPr>
        <w:t>снизились</w:t>
      </w:r>
      <w:r>
        <w:rPr>
          <w:rFonts w:ascii="Times New Roman" w:hAnsi="Times New Roman" w:cs="Times New Roman"/>
          <w:sz w:val="28"/>
          <w:szCs w:val="28"/>
        </w:rPr>
        <w:t xml:space="preserve">  на </w:t>
      </w:r>
      <w:r w:rsidR="00200016">
        <w:rPr>
          <w:rFonts w:ascii="Times New Roman" w:hAnsi="Times New Roman" w:cs="Times New Roman"/>
          <w:sz w:val="28"/>
          <w:szCs w:val="28"/>
        </w:rPr>
        <w:t>7133,7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200016">
        <w:rPr>
          <w:rFonts w:ascii="Times New Roman" w:hAnsi="Times New Roman" w:cs="Times New Roman"/>
          <w:sz w:val="28"/>
          <w:szCs w:val="28"/>
        </w:rPr>
        <w:t xml:space="preserve">или на 44,6 </w:t>
      </w:r>
      <w:r>
        <w:rPr>
          <w:rFonts w:ascii="Times New Roman" w:hAnsi="Times New Roman" w:cs="Times New Roman"/>
          <w:sz w:val="28"/>
          <w:szCs w:val="28"/>
        </w:rPr>
        <w:t>процента.</w:t>
      </w:r>
    </w:p>
    <w:p w:rsidR="007341CF" w:rsidRDefault="007341CF" w:rsidP="007341CF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бюджета в 201</w:t>
      </w:r>
      <w:r w:rsidR="0020001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составили  </w:t>
      </w:r>
      <w:r w:rsidR="00200016">
        <w:rPr>
          <w:rFonts w:ascii="Times New Roman" w:hAnsi="Times New Roman" w:cs="Times New Roman"/>
          <w:sz w:val="28"/>
          <w:szCs w:val="28"/>
        </w:rPr>
        <w:t>13112,7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плановые назначения исполнены на </w:t>
      </w:r>
      <w:r w:rsidR="00200016">
        <w:rPr>
          <w:rFonts w:ascii="Times New Roman" w:hAnsi="Times New Roman" w:cs="Times New Roman"/>
          <w:sz w:val="28"/>
          <w:szCs w:val="28"/>
        </w:rPr>
        <w:t>99,96</w:t>
      </w:r>
      <w:r>
        <w:rPr>
          <w:rFonts w:ascii="Times New Roman" w:hAnsi="Times New Roman" w:cs="Times New Roman"/>
          <w:sz w:val="28"/>
          <w:szCs w:val="28"/>
        </w:rPr>
        <w:t xml:space="preserve"> процента. К уровню 201</w:t>
      </w:r>
      <w:r w:rsidR="0020001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200016">
        <w:rPr>
          <w:rFonts w:ascii="Times New Roman" w:hAnsi="Times New Roman" w:cs="Times New Roman"/>
          <w:sz w:val="28"/>
          <w:szCs w:val="28"/>
        </w:rPr>
        <w:t>снизились</w:t>
      </w:r>
      <w:r>
        <w:rPr>
          <w:rFonts w:ascii="Times New Roman" w:hAnsi="Times New Roman" w:cs="Times New Roman"/>
          <w:sz w:val="28"/>
          <w:szCs w:val="28"/>
        </w:rPr>
        <w:t xml:space="preserve"> на  </w:t>
      </w:r>
      <w:r w:rsidR="00200016">
        <w:rPr>
          <w:rFonts w:ascii="Times New Roman" w:hAnsi="Times New Roman" w:cs="Times New Roman"/>
          <w:sz w:val="28"/>
          <w:szCs w:val="28"/>
        </w:rPr>
        <w:t>305,3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</w:t>
      </w:r>
      <w:r w:rsidR="00200016">
        <w:rPr>
          <w:rFonts w:ascii="Times New Roman" w:hAnsi="Times New Roman" w:cs="Times New Roman"/>
          <w:sz w:val="28"/>
          <w:szCs w:val="28"/>
        </w:rPr>
        <w:t xml:space="preserve">или 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0016">
        <w:rPr>
          <w:rFonts w:ascii="Times New Roman" w:hAnsi="Times New Roman" w:cs="Times New Roman"/>
          <w:sz w:val="28"/>
          <w:szCs w:val="28"/>
        </w:rPr>
        <w:t>2,3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7341CF" w:rsidRDefault="007341CF" w:rsidP="007341CF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исполнения бюджета в 201</w:t>
      </w:r>
      <w:r w:rsidR="0020001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  при уточненном плановом показателе дефицита бюджета  в объеме </w:t>
      </w:r>
      <w:r w:rsidR="00200016">
        <w:rPr>
          <w:rFonts w:ascii="Times New Roman" w:hAnsi="Times New Roman" w:cs="Times New Roman"/>
          <w:sz w:val="28"/>
          <w:szCs w:val="28"/>
        </w:rPr>
        <w:t>4305,8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фактически  </w:t>
      </w:r>
      <w:r w:rsidR="00EB5BCE">
        <w:rPr>
          <w:rFonts w:ascii="Times New Roman" w:hAnsi="Times New Roman" w:cs="Times New Roman"/>
          <w:sz w:val="28"/>
          <w:szCs w:val="28"/>
        </w:rPr>
        <w:t>дефицит сложился</w:t>
      </w:r>
      <w:r>
        <w:rPr>
          <w:rFonts w:ascii="Times New Roman" w:hAnsi="Times New Roman" w:cs="Times New Roman"/>
          <w:sz w:val="28"/>
          <w:szCs w:val="28"/>
        </w:rPr>
        <w:t xml:space="preserve"> в объеме </w:t>
      </w:r>
      <w:r w:rsidR="00EB5BCE">
        <w:rPr>
          <w:rFonts w:ascii="Times New Roman" w:hAnsi="Times New Roman" w:cs="Times New Roman"/>
          <w:sz w:val="28"/>
          <w:szCs w:val="28"/>
        </w:rPr>
        <w:t>4250,1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B5BCE">
        <w:rPr>
          <w:rFonts w:ascii="Times New Roman" w:hAnsi="Times New Roman" w:cs="Times New Roman"/>
          <w:sz w:val="28"/>
          <w:szCs w:val="28"/>
        </w:rPr>
        <w:t>, или 98,7</w:t>
      </w:r>
      <w:r w:rsidR="007D7FEA">
        <w:rPr>
          <w:rFonts w:ascii="Times New Roman" w:hAnsi="Times New Roman" w:cs="Times New Roman"/>
          <w:sz w:val="28"/>
          <w:szCs w:val="28"/>
        </w:rPr>
        <w:t>%</w:t>
      </w:r>
      <w:r w:rsidR="00EB5BCE">
        <w:rPr>
          <w:rFonts w:ascii="Times New Roman" w:hAnsi="Times New Roman" w:cs="Times New Roman"/>
          <w:sz w:val="28"/>
          <w:szCs w:val="28"/>
        </w:rPr>
        <w:t xml:space="preserve"> к утвержденному показателю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41CF" w:rsidRDefault="007341CF" w:rsidP="007341C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исполнения доходов бюджета муниципального образования «</w:t>
      </w:r>
      <w:proofErr w:type="spellStart"/>
      <w:r w:rsidR="003F149D">
        <w:rPr>
          <w:rFonts w:ascii="Times New Roman" w:hAnsi="Times New Roman" w:cs="Times New Roman"/>
          <w:b/>
          <w:sz w:val="28"/>
          <w:szCs w:val="28"/>
        </w:rPr>
        <w:t>Сещинское</w:t>
      </w:r>
      <w:proofErr w:type="spellEnd"/>
      <w:r w:rsidR="003F149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3F149D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поселение».</w:t>
      </w:r>
    </w:p>
    <w:p w:rsidR="007341CF" w:rsidRDefault="007341CF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proofErr w:type="spellStart"/>
      <w:r w:rsidR="003F149D">
        <w:rPr>
          <w:rFonts w:ascii="Times New Roman" w:hAnsi="Times New Roman" w:cs="Times New Roman"/>
          <w:sz w:val="28"/>
          <w:szCs w:val="28"/>
        </w:rPr>
        <w:t>Сещинского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 Совета народных депутатов от </w:t>
      </w:r>
      <w:r w:rsidR="00400A2D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.12.201</w:t>
      </w:r>
      <w:r w:rsidR="00400A2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400A2D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«</w:t>
      </w:r>
      <w:proofErr w:type="spellStart"/>
      <w:r w:rsidR="003F149D">
        <w:rPr>
          <w:rFonts w:ascii="Times New Roman" w:hAnsi="Times New Roman" w:cs="Times New Roman"/>
          <w:sz w:val="28"/>
          <w:szCs w:val="28"/>
        </w:rPr>
        <w:t>Сещинское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на 201</w:t>
      </w:r>
      <w:r w:rsidR="00400A2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400A2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и 201</w:t>
      </w:r>
      <w:r w:rsidR="00400A2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годов доходы бюджета на 201</w:t>
      </w:r>
      <w:r w:rsidR="00400A2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годы были утверждены в сумме </w:t>
      </w:r>
      <w:r w:rsidR="00400A2D">
        <w:rPr>
          <w:rFonts w:ascii="Times New Roman" w:hAnsi="Times New Roman" w:cs="Times New Roman"/>
          <w:sz w:val="28"/>
          <w:szCs w:val="28"/>
        </w:rPr>
        <w:t>8245,4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341CF" w:rsidRDefault="007341CF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Решениями </w:t>
      </w:r>
      <w:proofErr w:type="spellStart"/>
      <w:r w:rsidR="003F149D">
        <w:rPr>
          <w:rFonts w:ascii="Times New Roman" w:hAnsi="Times New Roman" w:cs="Times New Roman"/>
          <w:sz w:val="28"/>
          <w:szCs w:val="28"/>
        </w:rPr>
        <w:t>Сещинского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от 2</w:t>
      </w:r>
      <w:r w:rsidR="003F149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.02.201</w:t>
      </w:r>
      <w:r w:rsidR="00400A2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400A2D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 xml:space="preserve">, от </w:t>
      </w:r>
      <w:r>
        <w:rPr>
          <w:rFonts w:ascii="Times New Roman" w:hAnsi="Times New Roman"/>
          <w:bCs/>
          <w:sz w:val="28"/>
          <w:szCs w:val="28"/>
        </w:rPr>
        <w:t>2</w:t>
      </w:r>
      <w:r w:rsidR="003F149D">
        <w:rPr>
          <w:rFonts w:ascii="Times New Roman" w:hAnsi="Times New Roman"/>
          <w:bCs/>
          <w:sz w:val="28"/>
          <w:szCs w:val="28"/>
        </w:rPr>
        <w:t>7</w:t>
      </w:r>
      <w:r>
        <w:rPr>
          <w:rFonts w:ascii="Times New Roman" w:hAnsi="Times New Roman"/>
          <w:bCs/>
          <w:sz w:val="28"/>
          <w:szCs w:val="28"/>
        </w:rPr>
        <w:t>.0</w:t>
      </w:r>
      <w:r w:rsidR="00400A2D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>.201</w:t>
      </w:r>
      <w:r w:rsidR="00400A2D">
        <w:rPr>
          <w:rFonts w:ascii="Times New Roman" w:hAnsi="Times New Roman"/>
          <w:bCs/>
          <w:sz w:val="28"/>
          <w:szCs w:val="28"/>
        </w:rPr>
        <w:t>5</w:t>
      </w:r>
      <w:r>
        <w:rPr>
          <w:rFonts w:ascii="Times New Roman" w:hAnsi="Times New Roman"/>
          <w:bCs/>
          <w:sz w:val="28"/>
          <w:szCs w:val="28"/>
        </w:rPr>
        <w:t xml:space="preserve"> №</w:t>
      </w:r>
      <w:r w:rsidR="00400A2D">
        <w:rPr>
          <w:rFonts w:ascii="Times New Roman" w:hAnsi="Times New Roman"/>
          <w:bCs/>
          <w:sz w:val="28"/>
          <w:szCs w:val="28"/>
        </w:rPr>
        <w:t>44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="003F149D">
        <w:rPr>
          <w:rFonts w:ascii="Times New Roman" w:hAnsi="Times New Roman"/>
          <w:bCs/>
          <w:sz w:val="28"/>
          <w:szCs w:val="28"/>
        </w:rPr>
        <w:t xml:space="preserve"> от </w:t>
      </w:r>
      <w:r w:rsidR="00400A2D">
        <w:rPr>
          <w:rFonts w:ascii="Times New Roman" w:hAnsi="Times New Roman"/>
          <w:bCs/>
          <w:sz w:val="28"/>
          <w:szCs w:val="28"/>
        </w:rPr>
        <w:t>10</w:t>
      </w:r>
      <w:r w:rsidR="003F149D">
        <w:rPr>
          <w:rFonts w:ascii="Times New Roman" w:hAnsi="Times New Roman"/>
          <w:bCs/>
          <w:sz w:val="28"/>
          <w:szCs w:val="28"/>
        </w:rPr>
        <w:t>.06.201</w:t>
      </w:r>
      <w:r w:rsidR="00400A2D">
        <w:rPr>
          <w:rFonts w:ascii="Times New Roman" w:hAnsi="Times New Roman"/>
          <w:bCs/>
          <w:sz w:val="28"/>
          <w:szCs w:val="28"/>
        </w:rPr>
        <w:t>5</w:t>
      </w:r>
      <w:r w:rsidR="003F149D">
        <w:rPr>
          <w:rFonts w:ascii="Times New Roman" w:hAnsi="Times New Roman"/>
          <w:bCs/>
          <w:sz w:val="28"/>
          <w:szCs w:val="28"/>
        </w:rPr>
        <w:t xml:space="preserve"> №</w:t>
      </w:r>
      <w:r w:rsidR="00400A2D">
        <w:rPr>
          <w:rFonts w:ascii="Times New Roman" w:hAnsi="Times New Roman"/>
          <w:bCs/>
          <w:sz w:val="28"/>
          <w:szCs w:val="28"/>
        </w:rPr>
        <w:t>55</w:t>
      </w:r>
      <w:r w:rsidR="003F149D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 xml:space="preserve">от </w:t>
      </w:r>
      <w:r w:rsidR="00400A2D">
        <w:rPr>
          <w:rFonts w:ascii="Times New Roman" w:hAnsi="Times New Roman"/>
          <w:bCs/>
          <w:sz w:val="28"/>
          <w:szCs w:val="28"/>
        </w:rPr>
        <w:t>17</w:t>
      </w:r>
      <w:r>
        <w:rPr>
          <w:rFonts w:ascii="Times New Roman" w:hAnsi="Times New Roman"/>
          <w:bCs/>
          <w:sz w:val="28"/>
          <w:szCs w:val="28"/>
        </w:rPr>
        <w:t>.0</w:t>
      </w:r>
      <w:r w:rsidR="00400A2D">
        <w:rPr>
          <w:rFonts w:ascii="Times New Roman" w:hAnsi="Times New Roman"/>
          <w:bCs/>
          <w:sz w:val="28"/>
          <w:szCs w:val="28"/>
        </w:rPr>
        <w:t>7</w:t>
      </w:r>
      <w:r>
        <w:rPr>
          <w:rFonts w:ascii="Times New Roman" w:hAnsi="Times New Roman"/>
          <w:bCs/>
          <w:sz w:val="28"/>
          <w:szCs w:val="28"/>
        </w:rPr>
        <w:t>.201</w:t>
      </w:r>
      <w:r w:rsidR="00400A2D">
        <w:rPr>
          <w:rFonts w:ascii="Times New Roman" w:hAnsi="Times New Roman"/>
          <w:bCs/>
          <w:sz w:val="28"/>
          <w:szCs w:val="28"/>
        </w:rPr>
        <w:t>5</w:t>
      </w:r>
      <w:r>
        <w:rPr>
          <w:rFonts w:ascii="Times New Roman" w:hAnsi="Times New Roman"/>
          <w:bCs/>
          <w:sz w:val="28"/>
          <w:szCs w:val="28"/>
        </w:rPr>
        <w:t xml:space="preserve"> №</w:t>
      </w:r>
      <w:r w:rsidR="00400A2D">
        <w:rPr>
          <w:rFonts w:ascii="Times New Roman" w:hAnsi="Times New Roman"/>
          <w:bCs/>
          <w:sz w:val="28"/>
          <w:szCs w:val="28"/>
        </w:rPr>
        <w:t>56</w:t>
      </w:r>
      <w:r>
        <w:rPr>
          <w:rFonts w:ascii="Times New Roman" w:hAnsi="Times New Roman"/>
          <w:bCs/>
          <w:sz w:val="28"/>
          <w:szCs w:val="28"/>
        </w:rPr>
        <w:t>, от 1</w:t>
      </w:r>
      <w:r w:rsidR="00400A2D">
        <w:rPr>
          <w:rFonts w:ascii="Times New Roman" w:hAnsi="Times New Roman"/>
          <w:bCs/>
          <w:sz w:val="28"/>
          <w:szCs w:val="28"/>
        </w:rPr>
        <w:t>8</w:t>
      </w:r>
      <w:r>
        <w:rPr>
          <w:rFonts w:ascii="Times New Roman" w:hAnsi="Times New Roman"/>
          <w:bCs/>
          <w:sz w:val="28"/>
          <w:szCs w:val="28"/>
        </w:rPr>
        <w:t>.</w:t>
      </w:r>
      <w:r w:rsidR="00400A2D">
        <w:rPr>
          <w:rFonts w:ascii="Times New Roman" w:hAnsi="Times New Roman"/>
          <w:bCs/>
          <w:sz w:val="28"/>
          <w:szCs w:val="28"/>
        </w:rPr>
        <w:t>09</w:t>
      </w:r>
      <w:r>
        <w:rPr>
          <w:rFonts w:ascii="Times New Roman" w:hAnsi="Times New Roman"/>
          <w:bCs/>
          <w:sz w:val="28"/>
          <w:szCs w:val="28"/>
        </w:rPr>
        <w:t>.201</w:t>
      </w:r>
      <w:r w:rsidR="00400A2D">
        <w:rPr>
          <w:rFonts w:ascii="Times New Roman" w:hAnsi="Times New Roman"/>
          <w:bCs/>
          <w:sz w:val="28"/>
          <w:szCs w:val="28"/>
        </w:rPr>
        <w:t>5</w:t>
      </w:r>
      <w:r>
        <w:rPr>
          <w:rFonts w:ascii="Times New Roman" w:hAnsi="Times New Roman"/>
          <w:bCs/>
          <w:sz w:val="28"/>
          <w:szCs w:val="28"/>
        </w:rPr>
        <w:t xml:space="preserve"> №</w:t>
      </w:r>
      <w:r w:rsidR="00400A2D">
        <w:rPr>
          <w:rFonts w:ascii="Times New Roman" w:hAnsi="Times New Roman"/>
          <w:bCs/>
          <w:sz w:val="28"/>
          <w:szCs w:val="28"/>
        </w:rPr>
        <w:t>61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="00475461">
        <w:rPr>
          <w:rFonts w:ascii="Times New Roman" w:hAnsi="Times New Roman"/>
          <w:bCs/>
          <w:sz w:val="28"/>
          <w:szCs w:val="28"/>
        </w:rPr>
        <w:t xml:space="preserve">от </w:t>
      </w:r>
      <w:r w:rsidR="000A4F3E">
        <w:rPr>
          <w:rFonts w:ascii="Times New Roman" w:hAnsi="Times New Roman"/>
          <w:bCs/>
          <w:sz w:val="28"/>
          <w:szCs w:val="28"/>
        </w:rPr>
        <w:t>13</w:t>
      </w:r>
      <w:r w:rsidR="00475461">
        <w:rPr>
          <w:rFonts w:ascii="Times New Roman" w:hAnsi="Times New Roman"/>
          <w:bCs/>
          <w:sz w:val="28"/>
          <w:szCs w:val="28"/>
        </w:rPr>
        <w:t>.1</w:t>
      </w:r>
      <w:r w:rsidR="000A4F3E">
        <w:rPr>
          <w:rFonts w:ascii="Times New Roman" w:hAnsi="Times New Roman"/>
          <w:bCs/>
          <w:sz w:val="28"/>
          <w:szCs w:val="28"/>
        </w:rPr>
        <w:t>0</w:t>
      </w:r>
      <w:r w:rsidR="00475461">
        <w:rPr>
          <w:rFonts w:ascii="Times New Roman" w:hAnsi="Times New Roman"/>
          <w:bCs/>
          <w:sz w:val="28"/>
          <w:szCs w:val="28"/>
        </w:rPr>
        <w:t>.201</w:t>
      </w:r>
      <w:r w:rsidR="000A4F3E">
        <w:rPr>
          <w:rFonts w:ascii="Times New Roman" w:hAnsi="Times New Roman"/>
          <w:bCs/>
          <w:sz w:val="28"/>
          <w:szCs w:val="28"/>
        </w:rPr>
        <w:t>5</w:t>
      </w:r>
      <w:r w:rsidR="00475461">
        <w:rPr>
          <w:rFonts w:ascii="Times New Roman" w:hAnsi="Times New Roman"/>
          <w:bCs/>
          <w:sz w:val="28"/>
          <w:szCs w:val="28"/>
        </w:rPr>
        <w:t xml:space="preserve"> №</w:t>
      </w:r>
      <w:r w:rsidR="000A4F3E">
        <w:rPr>
          <w:rFonts w:ascii="Times New Roman" w:hAnsi="Times New Roman"/>
          <w:bCs/>
          <w:sz w:val="28"/>
          <w:szCs w:val="28"/>
        </w:rPr>
        <w:t>65</w:t>
      </w:r>
      <w:r w:rsidR="00475461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 xml:space="preserve">от </w:t>
      </w:r>
      <w:r w:rsidR="000A4F3E">
        <w:rPr>
          <w:rFonts w:ascii="Times New Roman" w:hAnsi="Times New Roman"/>
          <w:bCs/>
          <w:sz w:val="28"/>
          <w:szCs w:val="28"/>
        </w:rPr>
        <w:t>04</w:t>
      </w:r>
      <w:r>
        <w:rPr>
          <w:rFonts w:ascii="Times New Roman" w:hAnsi="Times New Roman"/>
          <w:bCs/>
          <w:sz w:val="28"/>
          <w:szCs w:val="28"/>
        </w:rPr>
        <w:t>.12.201</w:t>
      </w:r>
      <w:r w:rsidR="000A4F3E">
        <w:rPr>
          <w:rFonts w:ascii="Times New Roman" w:hAnsi="Times New Roman"/>
          <w:bCs/>
          <w:sz w:val="28"/>
          <w:szCs w:val="28"/>
        </w:rPr>
        <w:t>5</w:t>
      </w:r>
      <w:r>
        <w:rPr>
          <w:rFonts w:ascii="Times New Roman" w:hAnsi="Times New Roman"/>
          <w:bCs/>
          <w:sz w:val="28"/>
          <w:szCs w:val="28"/>
        </w:rPr>
        <w:t xml:space="preserve"> №</w:t>
      </w:r>
      <w:r w:rsidR="000A4F3E">
        <w:rPr>
          <w:rFonts w:ascii="Times New Roman" w:hAnsi="Times New Roman"/>
          <w:bCs/>
          <w:sz w:val="28"/>
          <w:szCs w:val="28"/>
        </w:rPr>
        <w:t>72, от 25.12.2015 №81</w:t>
      </w:r>
      <w:r>
        <w:rPr>
          <w:rFonts w:ascii="Times New Roman" w:hAnsi="Times New Roman"/>
          <w:bCs/>
          <w:sz w:val="28"/>
          <w:szCs w:val="28"/>
        </w:rPr>
        <w:t xml:space="preserve">  «О внесении изменений и дополнений в решение </w:t>
      </w:r>
      <w:proofErr w:type="spellStart"/>
      <w:r w:rsidR="005A6BFF">
        <w:rPr>
          <w:rFonts w:ascii="Times New Roman" w:hAnsi="Times New Roman"/>
          <w:bCs/>
          <w:sz w:val="28"/>
          <w:szCs w:val="28"/>
        </w:rPr>
        <w:t>Сещинского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Совета народных депутатов «О бюджете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5A6BFF">
        <w:rPr>
          <w:rFonts w:ascii="Times New Roman" w:hAnsi="Times New Roman" w:cs="Times New Roman"/>
          <w:sz w:val="28"/>
          <w:szCs w:val="28"/>
        </w:rPr>
        <w:t>Сещинское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на 201</w:t>
      </w:r>
      <w:r w:rsidR="000A4F3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0A4F3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и 201</w:t>
      </w:r>
      <w:r w:rsidR="000A4F3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были внесены изменения, первоначально утвержденные параметры доходной части бюджета увеличены на сумму </w:t>
      </w:r>
      <w:r w:rsidR="000A4F3E">
        <w:rPr>
          <w:rFonts w:ascii="Times New Roman" w:hAnsi="Times New Roman" w:cs="Times New Roman"/>
          <w:sz w:val="28"/>
          <w:szCs w:val="28"/>
        </w:rPr>
        <w:t>566,3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 составили   </w:t>
      </w:r>
      <w:r w:rsidR="000A4F3E">
        <w:rPr>
          <w:rFonts w:ascii="Times New Roman" w:hAnsi="Times New Roman" w:cs="Times New Roman"/>
          <w:sz w:val="28"/>
          <w:szCs w:val="28"/>
        </w:rPr>
        <w:t>8811,7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341CF" w:rsidRDefault="007341CF" w:rsidP="007341CF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Увеличение связано с ростом безвозмездных поступлений </w:t>
      </w:r>
      <w:r w:rsidR="00D1216E">
        <w:rPr>
          <w:rFonts w:ascii="Times New Roman" w:hAnsi="Times New Roman" w:cs="Times New Roman"/>
          <w:sz w:val="28"/>
          <w:szCs w:val="28"/>
        </w:rPr>
        <w:t>на</w:t>
      </w:r>
      <w:r w:rsidR="005A6BFF">
        <w:rPr>
          <w:rFonts w:ascii="Times New Roman" w:hAnsi="Times New Roman" w:cs="Times New Roman"/>
          <w:sz w:val="28"/>
          <w:szCs w:val="28"/>
        </w:rPr>
        <w:t xml:space="preserve"> сумм</w:t>
      </w:r>
      <w:r w:rsidR="00D1216E">
        <w:rPr>
          <w:rFonts w:ascii="Times New Roman" w:hAnsi="Times New Roman" w:cs="Times New Roman"/>
          <w:sz w:val="28"/>
          <w:szCs w:val="28"/>
        </w:rPr>
        <w:t>у</w:t>
      </w:r>
      <w:r w:rsidR="005A6BFF">
        <w:rPr>
          <w:rFonts w:ascii="Times New Roman" w:hAnsi="Times New Roman" w:cs="Times New Roman"/>
          <w:sz w:val="28"/>
          <w:szCs w:val="28"/>
        </w:rPr>
        <w:t xml:space="preserve"> </w:t>
      </w:r>
      <w:r w:rsidR="00D1216E">
        <w:rPr>
          <w:rFonts w:ascii="Times New Roman" w:hAnsi="Times New Roman" w:cs="Times New Roman"/>
          <w:sz w:val="28"/>
          <w:szCs w:val="28"/>
        </w:rPr>
        <w:t>504,4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D1216E">
        <w:rPr>
          <w:rFonts w:ascii="Times New Roman" w:hAnsi="Times New Roman" w:cs="Times New Roman"/>
          <w:sz w:val="28"/>
          <w:szCs w:val="28"/>
        </w:rPr>
        <w:t>собственные доходы увеличены на 61,9 тыс. рублей.</w:t>
      </w:r>
    </w:p>
    <w:p w:rsidR="007341CF" w:rsidRDefault="007341CF" w:rsidP="00D1216E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201</w:t>
      </w:r>
      <w:r w:rsidR="00D1216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доходная часть бюджета муниципального образования «</w:t>
      </w:r>
      <w:proofErr w:type="spellStart"/>
      <w:r w:rsidR="00287565">
        <w:rPr>
          <w:rFonts w:ascii="Times New Roman" w:hAnsi="Times New Roman" w:cs="Times New Roman"/>
          <w:sz w:val="28"/>
          <w:szCs w:val="28"/>
        </w:rPr>
        <w:t>Сещинское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 исполнена в сумме   </w:t>
      </w:r>
      <w:r w:rsidR="00D1216E">
        <w:rPr>
          <w:rFonts w:ascii="Times New Roman" w:hAnsi="Times New Roman" w:cs="Times New Roman"/>
          <w:sz w:val="28"/>
          <w:szCs w:val="28"/>
        </w:rPr>
        <w:t>8862,6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составило</w:t>
      </w:r>
      <w:r w:rsidR="00D1216E">
        <w:rPr>
          <w:rFonts w:ascii="Times New Roman" w:hAnsi="Times New Roman" w:cs="Times New Roman"/>
          <w:sz w:val="28"/>
          <w:szCs w:val="28"/>
        </w:rPr>
        <w:t xml:space="preserve"> 107,5</w:t>
      </w:r>
      <w:r>
        <w:rPr>
          <w:rFonts w:ascii="Times New Roman" w:hAnsi="Times New Roman" w:cs="Times New Roman"/>
          <w:sz w:val="28"/>
          <w:szCs w:val="28"/>
        </w:rPr>
        <w:t>% к первоначально утвержденным плановым назначениям.</w:t>
      </w:r>
    </w:p>
    <w:p w:rsidR="007341CF" w:rsidRDefault="007341CF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Сверх плана в бюджет муниципального образования «</w:t>
      </w:r>
      <w:proofErr w:type="spellStart"/>
      <w:r w:rsidR="00287565">
        <w:rPr>
          <w:rFonts w:ascii="Times New Roman" w:hAnsi="Times New Roman" w:cs="Times New Roman"/>
          <w:sz w:val="28"/>
          <w:szCs w:val="28"/>
        </w:rPr>
        <w:t>Сещинское</w:t>
      </w:r>
      <w:proofErr w:type="spellEnd"/>
      <w:r w:rsidR="002875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сельское поселение» поступило </w:t>
      </w:r>
      <w:r w:rsidR="00D1216E">
        <w:rPr>
          <w:rFonts w:ascii="Times New Roman" w:hAnsi="Times New Roman" w:cs="Times New Roman"/>
          <w:sz w:val="28"/>
          <w:szCs w:val="28"/>
        </w:rPr>
        <w:t>50,9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1216E">
        <w:rPr>
          <w:rFonts w:ascii="Times New Roman" w:hAnsi="Times New Roman" w:cs="Times New Roman"/>
          <w:sz w:val="28"/>
          <w:szCs w:val="28"/>
        </w:rPr>
        <w:t>, или 100,6 процента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1216E">
        <w:rPr>
          <w:rFonts w:ascii="Times New Roman" w:hAnsi="Times New Roman" w:cs="Times New Roman"/>
          <w:sz w:val="28"/>
          <w:szCs w:val="28"/>
        </w:rPr>
        <w:t xml:space="preserve">Исполнение </w:t>
      </w:r>
      <w:r>
        <w:rPr>
          <w:rFonts w:ascii="Times New Roman" w:hAnsi="Times New Roman" w:cs="Times New Roman"/>
          <w:sz w:val="28"/>
          <w:szCs w:val="28"/>
        </w:rPr>
        <w:t>к уровню 201</w:t>
      </w:r>
      <w:r w:rsidR="00D1216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составил</w:t>
      </w:r>
      <w:r w:rsidR="00D1216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216E">
        <w:rPr>
          <w:rFonts w:ascii="Times New Roman" w:hAnsi="Times New Roman" w:cs="Times New Roman"/>
          <w:sz w:val="28"/>
          <w:szCs w:val="28"/>
        </w:rPr>
        <w:t>55,4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7341CF" w:rsidRDefault="007341CF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Динамика доходной части бюджета муниципального образования «</w:t>
      </w:r>
      <w:proofErr w:type="spellStart"/>
      <w:r w:rsidR="00287565">
        <w:rPr>
          <w:rFonts w:ascii="Times New Roman" w:hAnsi="Times New Roman" w:cs="Times New Roman"/>
          <w:sz w:val="28"/>
          <w:szCs w:val="28"/>
        </w:rPr>
        <w:t>Сещинское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за 201</w:t>
      </w:r>
      <w:r w:rsidR="00233AC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- 201</w:t>
      </w:r>
      <w:r w:rsidR="00233AC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годы представлена в таблице</w:t>
      </w:r>
    </w:p>
    <w:p w:rsidR="007341CF" w:rsidRDefault="007341CF" w:rsidP="007341CF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Ind w:w="360" w:type="dxa"/>
        <w:tblLayout w:type="fixed"/>
        <w:tblLook w:val="04A0"/>
      </w:tblPr>
      <w:tblGrid>
        <w:gridCol w:w="1308"/>
        <w:gridCol w:w="935"/>
        <w:gridCol w:w="966"/>
        <w:gridCol w:w="856"/>
        <w:gridCol w:w="928"/>
        <w:gridCol w:w="888"/>
        <w:gridCol w:w="996"/>
        <w:gridCol w:w="668"/>
        <w:gridCol w:w="992"/>
        <w:gridCol w:w="673"/>
      </w:tblGrid>
      <w:tr w:rsidR="007341CF" w:rsidTr="007341CF">
        <w:trPr>
          <w:trHeight w:val="240"/>
        </w:trPr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CF" w:rsidRDefault="00734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1CF" w:rsidRDefault="00734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33A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7341CF" w:rsidRDefault="00734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1CF" w:rsidRDefault="00734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CF" w:rsidRDefault="007341CF" w:rsidP="0023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33A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CF" w:rsidRDefault="007341CF" w:rsidP="0023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33A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CF" w:rsidRDefault="007341CF" w:rsidP="0023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33A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CF" w:rsidRDefault="007341CF" w:rsidP="0023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33AC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7341CF" w:rsidTr="001A0D0D">
        <w:trPr>
          <w:trHeight w:val="200"/>
        </w:trPr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73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73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CF" w:rsidRDefault="00734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CF" w:rsidRDefault="00734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Темп роста 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предыд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CF" w:rsidRDefault="00734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7341CF" w:rsidRDefault="00734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CF" w:rsidRDefault="00734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Темп роста 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предыд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CF" w:rsidRDefault="00734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7341CF" w:rsidRDefault="00734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CF" w:rsidRDefault="00734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Темп роста 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предыд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CF" w:rsidRDefault="00734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</w:p>
          <w:p w:rsidR="007341CF" w:rsidRDefault="00734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CF" w:rsidRDefault="00734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Темп роста 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предыд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году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233ACC" w:rsidTr="001A0D0D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ACC" w:rsidRDefault="00233A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Доходы всего, в том числе: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CC" w:rsidRDefault="00233ACC" w:rsidP="00457B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11 399,8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CC" w:rsidRDefault="00233ACC" w:rsidP="00457B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15 154,8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CC" w:rsidRDefault="000640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132,9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CC" w:rsidRDefault="00233ACC" w:rsidP="00457B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12 925,8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CC" w:rsidRDefault="000640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CC" w:rsidRDefault="00233ACC" w:rsidP="00457B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15 996,2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CC" w:rsidRDefault="000640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CC" w:rsidRDefault="00233A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8 862,6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CC" w:rsidRDefault="000640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55,4</w:t>
            </w:r>
          </w:p>
        </w:tc>
      </w:tr>
      <w:tr w:rsidR="00233ACC" w:rsidTr="001A0D0D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ACC" w:rsidRDefault="00233AC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Собственные, из них</w:t>
            </w:r>
            <w:proofErr w:type="gramEnd"/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CC" w:rsidRDefault="00233ACC" w:rsidP="00457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5 049,6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CC" w:rsidRDefault="00233ACC" w:rsidP="00457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8 725,7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CC" w:rsidRDefault="00064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172,8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CC" w:rsidRDefault="00233ACC" w:rsidP="00457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9 500,1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CC" w:rsidRDefault="00064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CC" w:rsidRDefault="00233ACC" w:rsidP="00457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10 980,4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CC" w:rsidRDefault="00064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CC" w:rsidRDefault="0023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2 976,8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CC" w:rsidRDefault="00064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27,1</w:t>
            </w:r>
          </w:p>
        </w:tc>
      </w:tr>
      <w:tr w:rsidR="00233ACC" w:rsidTr="001A0D0D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ACC" w:rsidRDefault="0023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налоговые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CC" w:rsidRDefault="00233ACC" w:rsidP="00457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4 654,2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CC" w:rsidRDefault="00233ACC" w:rsidP="00457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7 189,1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CC" w:rsidRDefault="00064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154,5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CC" w:rsidRDefault="00233ACC" w:rsidP="00457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8 643,7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CC" w:rsidRDefault="00064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CC" w:rsidRDefault="00233ACC" w:rsidP="00457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9 991,4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CC" w:rsidRDefault="00064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CC" w:rsidRDefault="0023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2 564,4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CC" w:rsidRDefault="00064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25,7</w:t>
            </w:r>
          </w:p>
        </w:tc>
      </w:tr>
      <w:tr w:rsidR="00233ACC" w:rsidTr="001A0D0D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ACC" w:rsidRDefault="0023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неналоговые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CC" w:rsidRDefault="00233ACC" w:rsidP="00457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395,5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CC" w:rsidRDefault="00233ACC" w:rsidP="00457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1 536,6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CC" w:rsidRDefault="00064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3,9 раза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CC" w:rsidRDefault="00233ACC" w:rsidP="00457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856,4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CC" w:rsidRDefault="00064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CC" w:rsidRDefault="00233ACC" w:rsidP="00457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989,0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CC" w:rsidRDefault="00064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CC" w:rsidRDefault="0023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412,4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CC" w:rsidRDefault="00064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</w:tc>
      </w:tr>
      <w:tr w:rsidR="00233ACC" w:rsidTr="001A0D0D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ACC" w:rsidRDefault="0023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CC" w:rsidRDefault="00233ACC" w:rsidP="00457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6 350,2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CC" w:rsidRDefault="00233ACC" w:rsidP="00457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6 429,1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CC" w:rsidRDefault="00064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CC" w:rsidRDefault="00233ACC" w:rsidP="00457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3 425,7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CC" w:rsidRDefault="00064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CC" w:rsidRDefault="00233ACC" w:rsidP="00457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5 015,8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CC" w:rsidRDefault="00064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CC" w:rsidRDefault="00233ACC" w:rsidP="00E87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5 885,8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CC" w:rsidRDefault="00064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117,3</w:t>
            </w:r>
          </w:p>
        </w:tc>
      </w:tr>
    </w:tbl>
    <w:p w:rsidR="007341CF" w:rsidRDefault="007341CF" w:rsidP="00EE2492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58C">
        <w:rPr>
          <w:rFonts w:ascii="Times New Roman" w:hAnsi="Times New Roman" w:cs="Times New Roman"/>
          <w:sz w:val="28"/>
          <w:szCs w:val="28"/>
        </w:rPr>
        <w:t>Приведенные д</w:t>
      </w:r>
      <w:r>
        <w:rPr>
          <w:rFonts w:ascii="Times New Roman" w:hAnsi="Times New Roman" w:cs="Times New Roman"/>
          <w:sz w:val="28"/>
          <w:szCs w:val="28"/>
        </w:rPr>
        <w:t>анные свидетельствуют, что за 201</w:t>
      </w:r>
      <w:r w:rsidR="000640E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поступление доходов в бюджет муниципального образования «</w:t>
      </w:r>
      <w:proofErr w:type="spellStart"/>
      <w:r w:rsidR="0074558C">
        <w:rPr>
          <w:rFonts w:ascii="Times New Roman" w:hAnsi="Times New Roman" w:cs="Times New Roman"/>
          <w:sz w:val="28"/>
          <w:szCs w:val="28"/>
        </w:rPr>
        <w:t>Сещинское</w:t>
      </w:r>
      <w:proofErr w:type="spellEnd"/>
      <w:r w:rsidR="007455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сельское поселение» по отношению к уровню предыдущего отчетного периода </w:t>
      </w:r>
      <w:r w:rsidR="000640EA">
        <w:rPr>
          <w:rFonts w:ascii="Times New Roman" w:hAnsi="Times New Roman" w:cs="Times New Roman"/>
          <w:sz w:val="28"/>
          <w:szCs w:val="28"/>
        </w:rPr>
        <w:t>снизил</w:t>
      </w:r>
      <w:r w:rsidR="00480E35">
        <w:rPr>
          <w:rFonts w:ascii="Times New Roman" w:hAnsi="Times New Roman" w:cs="Times New Roman"/>
          <w:sz w:val="28"/>
          <w:szCs w:val="28"/>
        </w:rPr>
        <w:t>и</w:t>
      </w:r>
      <w:r w:rsidR="000640EA">
        <w:rPr>
          <w:rFonts w:ascii="Times New Roman" w:hAnsi="Times New Roman" w:cs="Times New Roman"/>
          <w:sz w:val="28"/>
          <w:szCs w:val="28"/>
        </w:rPr>
        <w:t>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0640EA">
        <w:rPr>
          <w:rFonts w:ascii="Times New Roman" w:hAnsi="Times New Roman" w:cs="Times New Roman"/>
          <w:sz w:val="28"/>
          <w:szCs w:val="28"/>
        </w:rPr>
        <w:t>44,6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7341CF" w:rsidRDefault="007341CF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480E3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темп роста безвозмездных поступлений </w:t>
      </w:r>
      <w:r w:rsidR="00480E35">
        <w:rPr>
          <w:rFonts w:ascii="Times New Roman" w:hAnsi="Times New Roman" w:cs="Times New Roman"/>
          <w:sz w:val="28"/>
          <w:szCs w:val="28"/>
        </w:rPr>
        <w:t>выше</w:t>
      </w:r>
      <w:r>
        <w:rPr>
          <w:rFonts w:ascii="Times New Roman" w:hAnsi="Times New Roman" w:cs="Times New Roman"/>
          <w:sz w:val="28"/>
          <w:szCs w:val="28"/>
        </w:rPr>
        <w:t xml:space="preserve"> темпа роста собственных доходов на </w:t>
      </w:r>
      <w:r w:rsidR="00480E35">
        <w:rPr>
          <w:rFonts w:ascii="Times New Roman" w:hAnsi="Times New Roman" w:cs="Times New Roman"/>
          <w:sz w:val="28"/>
          <w:szCs w:val="28"/>
        </w:rPr>
        <w:t>9</w:t>
      </w:r>
      <w:r w:rsidR="0074558C">
        <w:rPr>
          <w:rFonts w:ascii="Times New Roman" w:hAnsi="Times New Roman" w:cs="Times New Roman"/>
          <w:sz w:val="28"/>
          <w:szCs w:val="28"/>
        </w:rPr>
        <w:t>0,</w:t>
      </w:r>
      <w:r w:rsidR="00480E3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процентных пункта.</w:t>
      </w:r>
    </w:p>
    <w:p w:rsidR="007341CF" w:rsidRDefault="007341CF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по собственным доходам исполнен в объеме </w:t>
      </w:r>
      <w:r w:rsidR="00480E35">
        <w:rPr>
          <w:rFonts w:ascii="Times New Roman" w:hAnsi="Times New Roman" w:cs="Times New Roman"/>
          <w:sz w:val="28"/>
          <w:szCs w:val="28"/>
        </w:rPr>
        <w:t>2976,8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 </w:t>
      </w:r>
      <w:r w:rsidR="00480E35">
        <w:rPr>
          <w:rFonts w:ascii="Times New Roman" w:hAnsi="Times New Roman" w:cs="Times New Roman"/>
          <w:sz w:val="28"/>
          <w:szCs w:val="28"/>
        </w:rPr>
        <w:t>101,7</w:t>
      </w:r>
      <w:r>
        <w:rPr>
          <w:rFonts w:ascii="Times New Roman" w:hAnsi="Times New Roman" w:cs="Times New Roman"/>
          <w:sz w:val="28"/>
          <w:szCs w:val="28"/>
        </w:rPr>
        <w:t>% плановых назначений</w:t>
      </w:r>
      <w:r w:rsidR="00480E35">
        <w:rPr>
          <w:rFonts w:ascii="Times New Roman" w:hAnsi="Times New Roman" w:cs="Times New Roman"/>
          <w:sz w:val="28"/>
          <w:szCs w:val="28"/>
        </w:rPr>
        <w:t>, или 27,1% к уровню 2014 года.</w:t>
      </w:r>
    </w:p>
    <w:p w:rsidR="007341CF" w:rsidRDefault="007341CF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структуры доходов бюджета муниципального образования «</w:t>
      </w:r>
      <w:proofErr w:type="spellStart"/>
      <w:r w:rsidR="0074558C">
        <w:rPr>
          <w:rFonts w:ascii="Times New Roman" w:hAnsi="Times New Roman" w:cs="Times New Roman"/>
          <w:sz w:val="28"/>
          <w:szCs w:val="28"/>
        </w:rPr>
        <w:t>Сещинское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показал, что удельный вес собственных доходов в 201</w:t>
      </w:r>
      <w:r w:rsidR="00480E3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480E35">
        <w:rPr>
          <w:rFonts w:ascii="Times New Roman" w:hAnsi="Times New Roman" w:cs="Times New Roman"/>
          <w:sz w:val="28"/>
          <w:szCs w:val="28"/>
        </w:rPr>
        <w:t>33,6</w:t>
      </w:r>
      <w:r>
        <w:rPr>
          <w:rFonts w:ascii="Times New Roman" w:hAnsi="Times New Roman" w:cs="Times New Roman"/>
          <w:sz w:val="28"/>
          <w:szCs w:val="28"/>
        </w:rPr>
        <w:t xml:space="preserve">%, что ниже уровня прошлого года на </w:t>
      </w:r>
      <w:r w:rsidR="00480E35">
        <w:rPr>
          <w:rFonts w:ascii="Times New Roman" w:hAnsi="Times New Roman" w:cs="Times New Roman"/>
          <w:sz w:val="28"/>
          <w:szCs w:val="28"/>
        </w:rPr>
        <w:t>35,0</w:t>
      </w:r>
      <w:r>
        <w:rPr>
          <w:rFonts w:ascii="Times New Roman" w:hAnsi="Times New Roman" w:cs="Times New Roman"/>
          <w:sz w:val="28"/>
          <w:szCs w:val="28"/>
        </w:rPr>
        <w:t xml:space="preserve"> процентного пункта.</w:t>
      </w:r>
    </w:p>
    <w:p w:rsidR="007341CF" w:rsidRDefault="007341CF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4CE">
        <w:rPr>
          <w:rFonts w:ascii="Times New Roman" w:hAnsi="Times New Roman" w:cs="Times New Roman"/>
          <w:sz w:val="28"/>
          <w:szCs w:val="28"/>
        </w:rPr>
        <w:t>Динамика структуры</w:t>
      </w:r>
      <w:r>
        <w:rPr>
          <w:rFonts w:ascii="Times New Roman" w:hAnsi="Times New Roman" w:cs="Times New Roman"/>
          <w:sz w:val="28"/>
          <w:szCs w:val="28"/>
        </w:rPr>
        <w:t xml:space="preserve"> доходов бюджета муниципального образования «</w:t>
      </w:r>
      <w:proofErr w:type="spellStart"/>
      <w:r w:rsidR="0074558C">
        <w:rPr>
          <w:rFonts w:ascii="Times New Roman" w:hAnsi="Times New Roman" w:cs="Times New Roman"/>
          <w:sz w:val="28"/>
          <w:szCs w:val="28"/>
        </w:rPr>
        <w:t>Сещинское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за 201</w:t>
      </w:r>
      <w:r w:rsidR="00480E3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- 201</w:t>
      </w:r>
      <w:r w:rsidR="00480E3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годы приведена в таблице.</w:t>
      </w:r>
    </w:p>
    <w:p w:rsidR="007341CF" w:rsidRDefault="007341CF" w:rsidP="007341CF">
      <w:pPr>
        <w:spacing w:after="0" w:line="240" w:lineRule="auto"/>
        <w:ind w:left="360" w:firstLine="34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(%)</w:t>
      </w:r>
    </w:p>
    <w:tbl>
      <w:tblPr>
        <w:tblStyle w:val="ae"/>
        <w:tblW w:w="0" w:type="auto"/>
        <w:tblInd w:w="360" w:type="dxa"/>
        <w:tblLook w:val="04A0"/>
      </w:tblPr>
      <w:tblGrid>
        <w:gridCol w:w="1628"/>
        <w:gridCol w:w="1513"/>
        <w:gridCol w:w="1517"/>
        <w:gridCol w:w="1517"/>
        <w:gridCol w:w="1517"/>
        <w:gridCol w:w="1518"/>
      </w:tblGrid>
      <w:tr w:rsidR="007341CF" w:rsidTr="00480E35"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CF" w:rsidRDefault="007341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CF" w:rsidRDefault="007341CF" w:rsidP="00480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480E3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CF" w:rsidRDefault="007341CF" w:rsidP="00480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480E3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CF" w:rsidRDefault="007341CF" w:rsidP="00480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480E3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CF" w:rsidRDefault="007341CF" w:rsidP="00480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480E3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CF" w:rsidRDefault="007341CF" w:rsidP="00480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480E3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655EBA" w:rsidTr="00480E35"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BA" w:rsidRDefault="00655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всего,</w:t>
            </w:r>
          </w:p>
          <w:p w:rsidR="00655EBA" w:rsidRDefault="00655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том числе: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EBA" w:rsidRDefault="00655EBA" w:rsidP="00457B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EBA" w:rsidRDefault="00655EBA" w:rsidP="00457B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EBA" w:rsidRDefault="00655EBA" w:rsidP="00457B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EBA" w:rsidRDefault="00655EBA" w:rsidP="00457B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EBA" w:rsidRDefault="00655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55EBA" w:rsidTr="00480E35"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BA" w:rsidRDefault="00655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Собственные доходы, из них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EBA" w:rsidRDefault="00655EBA" w:rsidP="00457B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EBA" w:rsidRDefault="00655EBA" w:rsidP="00457B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EBA" w:rsidRDefault="00655EBA" w:rsidP="00457B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EBA" w:rsidRDefault="00655EBA" w:rsidP="00457B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68,6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EBA" w:rsidRDefault="00655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33,6</w:t>
            </w:r>
          </w:p>
        </w:tc>
      </w:tr>
      <w:tr w:rsidR="00655EBA" w:rsidTr="00480E35"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BA" w:rsidRDefault="00655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налоговые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EBA" w:rsidRDefault="00655EBA" w:rsidP="00457B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EBA" w:rsidRDefault="00655EBA" w:rsidP="00457B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EBA" w:rsidRDefault="00655EBA" w:rsidP="00457B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EBA" w:rsidRDefault="00655EBA" w:rsidP="00457B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EBA" w:rsidRDefault="00655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28,9</w:t>
            </w:r>
          </w:p>
        </w:tc>
      </w:tr>
      <w:tr w:rsidR="00655EBA" w:rsidTr="00480E35"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BA" w:rsidRDefault="00655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неналоговые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EBA" w:rsidRDefault="00655EBA" w:rsidP="00457B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EBA" w:rsidRDefault="00655EBA" w:rsidP="00457B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EBA" w:rsidRDefault="00655EBA" w:rsidP="00457B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EBA" w:rsidRDefault="00655EBA" w:rsidP="00457B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EBA" w:rsidRDefault="00655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</w:tr>
      <w:tr w:rsidR="00655EBA" w:rsidTr="00480E35"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BA" w:rsidRDefault="00655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EBA" w:rsidRDefault="00655EBA" w:rsidP="00457B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EBA" w:rsidRDefault="00655EBA" w:rsidP="00457B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EBA" w:rsidRDefault="00655EBA" w:rsidP="00457B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EBA" w:rsidRDefault="00655EBA" w:rsidP="00457B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EBA" w:rsidRDefault="00655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66,4</w:t>
            </w:r>
          </w:p>
        </w:tc>
      </w:tr>
    </w:tbl>
    <w:p w:rsidR="007341CF" w:rsidRDefault="007341CF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таблицы свидетельствуют о снижении в 201</w:t>
      </w:r>
      <w:r w:rsidR="003724C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 доли собственных доходов и увеличении доли безвозмездных поступлений из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областного бюджета на </w:t>
      </w:r>
      <w:r w:rsidR="003724CE">
        <w:rPr>
          <w:rFonts w:ascii="Times New Roman" w:hAnsi="Times New Roman" w:cs="Times New Roman"/>
          <w:sz w:val="28"/>
          <w:szCs w:val="28"/>
        </w:rPr>
        <w:t>35,0</w:t>
      </w:r>
      <w:r>
        <w:rPr>
          <w:rFonts w:ascii="Times New Roman" w:hAnsi="Times New Roman" w:cs="Times New Roman"/>
          <w:sz w:val="28"/>
          <w:szCs w:val="28"/>
        </w:rPr>
        <w:t xml:space="preserve"> процентного пункта, в абсолютном выражении  объем безвозмездных поступлений увеличился на  </w:t>
      </w:r>
      <w:r w:rsidR="003724CE">
        <w:rPr>
          <w:rFonts w:ascii="Times New Roman" w:hAnsi="Times New Roman" w:cs="Times New Roman"/>
          <w:sz w:val="28"/>
          <w:szCs w:val="28"/>
        </w:rPr>
        <w:t>870,0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341CF" w:rsidRDefault="007341CF" w:rsidP="003724C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поступления собственных доходов в структуре доходов бюджета муниципального образования «</w:t>
      </w:r>
      <w:proofErr w:type="spellStart"/>
      <w:r w:rsidR="00885BEA">
        <w:rPr>
          <w:rFonts w:ascii="Times New Roman" w:hAnsi="Times New Roman" w:cs="Times New Roman"/>
          <w:sz w:val="28"/>
          <w:szCs w:val="28"/>
        </w:rPr>
        <w:t>Сещинское</w:t>
      </w:r>
      <w:proofErr w:type="spellEnd"/>
      <w:r w:rsidR="00885B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 представлена на диаграмме.</w:t>
      </w:r>
      <w:r>
        <w:rPr>
          <w:noProof/>
          <w:lang w:eastAsia="ru-RU"/>
        </w:rPr>
        <w:drawing>
          <wp:inline distT="0" distB="0" distL="0" distR="0">
            <wp:extent cx="4927600" cy="25781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341CF" w:rsidRDefault="007341CF" w:rsidP="007341CF">
      <w:pPr>
        <w:spacing w:after="0" w:line="240" w:lineRule="auto"/>
        <w:ind w:left="360" w:firstLine="34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Удельный вес собственных доходов бюджета.</w:t>
      </w:r>
    </w:p>
    <w:p w:rsidR="007341CF" w:rsidRDefault="007341CF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41CF" w:rsidRDefault="007341CF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установленных заданий  по налоговым и неналоговым доходам обеспечено на 10</w:t>
      </w:r>
      <w:r w:rsidR="003724CE">
        <w:rPr>
          <w:rFonts w:ascii="Times New Roman" w:hAnsi="Times New Roman" w:cs="Times New Roman"/>
          <w:sz w:val="28"/>
          <w:szCs w:val="28"/>
        </w:rPr>
        <w:t>1,7</w:t>
      </w:r>
      <w:r>
        <w:rPr>
          <w:rFonts w:ascii="Times New Roman" w:hAnsi="Times New Roman" w:cs="Times New Roman"/>
          <w:sz w:val="28"/>
          <w:szCs w:val="28"/>
        </w:rPr>
        <w:t xml:space="preserve"> процента. В структуре собственных доходов наибольший удельный вес занимают налоговые доходы, на их долю приходится </w:t>
      </w:r>
      <w:r w:rsidR="003724CE">
        <w:rPr>
          <w:rFonts w:ascii="Times New Roman" w:hAnsi="Times New Roman" w:cs="Times New Roman"/>
          <w:sz w:val="28"/>
          <w:szCs w:val="28"/>
        </w:rPr>
        <w:t>86,1</w:t>
      </w:r>
      <w:r>
        <w:rPr>
          <w:rFonts w:ascii="Times New Roman" w:hAnsi="Times New Roman" w:cs="Times New Roman"/>
          <w:sz w:val="28"/>
          <w:szCs w:val="28"/>
        </w:rPr>
        <w:t xml:space="preserve">% процентов, неналоговые доходы составляют </w:t>
      </w:r>
      <w:r w:rsidR="003724CE">
        <w:rPr>
          <w:rFonts w:ascii="Times New Roman" w:hAnsi="Times New Roman" w:cs="Times New Roman"/>
          <w:sz w:val="28"/>
          <w:szCs w:val="28"/>
        </w:rPr>
        <w:t>13,9</w:t>
      </w:r>
      <w:r>
        <w:rPr>
          <w:rFonts w:ascii="Times New Roman" w:hAnsi="Times New Roman" w:cs="Times New Roman"/>
          <w:sz w:val="28"/>
          <w:szCs w:val="28"/>
        </w:rPr>
        <w:t>% собственных доходов бюджета.</w:t>
      </w:r>
    </w:p>
    <w:p w:rsidR="007341CF" w:rsidRDefault="007341CF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39DA">
        <w:rPr>
          <w:rFonts w:ascii="Times New Roman" w:hAnsi="Times New Roman" w:cs="Times New Roman"/>
          <w:sz w:val="28"/>
          <w:szCs w:val="28"/>
        </w:rPr>
        <w:t>Структура</w:t>
      </w:r>
      <w:r>
        <w:rPr>
          <w:rFonts w:ascii="Times New Roman" w:hAnsi="Times New Roman" w:cs="Times New Roman"/>
          <w:sz w:val="28"/>
          <w:szCs w:val="28"/>
        </w:rPr>
        <w:t xml:space="preserve"> собственных доходов бюджета муниципального образования «</w:t>
      </w:r>
      <w:proofErr w:type="spellStart"/>
      <w:r w:rsidR="00885BEA">
        <w:rPr>
          <w:rFonts w:ascii="Times New Roman" w:hAnsi="Times New Roman" w:cs="Times New Roman"/>
          <w:sz w:val="28"/>
          <w:szCs w:val="28"/>
        </w:rPr>
        <w:t>Сещинское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за 201</w:t>
      </w:r>
      <w:r w:rsidR="003724C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-201</w:t>
      </w:r>
      <w:r w:rsidR="003724C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годы представлена в таблице</w:t>
      </w:r>
    </w:p>
    <w:tbl>
      <w:tblPr>
        <w:tblStyle w:val="ae"/>
        <w:tblW w:w="0" w:type="auto"/>
        <w:tblInd w:w="360" w:type="dxa"/>
        <w:tblLook w:val="04A0"/>
      </w:tblPr>
      <w:tblGrid>
        <w:gridCol w:w="2834"/>
        <w:gridCol w:w="1309"/>
        <w:gridCol w:w="817"/>
        <w:gridCol w:w="1309"/>
        <w:gridCol w:w="817"/>
        <w:gridCol w:w="1309"/>
        <w:gridCol w:w="815"/>
      </w:tblGrid>
      <w:tr w:rsidR="007341CF" w:rsidTr="007341CF"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1CF" w:rsidRDefault="007341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7341CF" w:rsidP="003724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3724C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7341CF" w:rsidP="003724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3724CE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7341CF" w:rsidP="003724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3724C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7341CF" w:rsidTr="007341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73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7341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Исполнено, тыс. руб.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7341C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Стр-ра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341CF" w:rsidRDefault="007341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7341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Исполнено, тыс. руб.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7341C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Стр-ра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341CF" w:rsidRDefault="007341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7341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Исполнено, тыс. руб.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7341C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Стр-ра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341CF" w:rsidRDefault="007341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3724CE" w:rsidTr="007341C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CE" w:rsidRDefault="003724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Налоговые доходы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CE" w:rsidRDefault="003724CE" w:rsidP="00457B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8 643,7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CE" w:rsidRDefault="003724CE" w:rsidP="00457B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CE" w:rsidRPr="00244EA8" w:rsidRDefault="003724CE" w:rsidP="00457B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EA8">
              <w:rPr>
                <w:rFonts w:ascii="Times New Roman" w:hAnsi="Times New Roman" w:cs="Times New Roman"/>
                <w:b/>
                <w:sz w:val="24"/>
                <w:szCs w:val="24"/>
              </w:rPr>
              <w:t>9 991,4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CE" w:rsidRDefault="003724CE" w:rsidP="00457B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CE" w:rsidRPr="00244EA8" w:rsidRDefault="00457B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2 564,4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CE" w:rsidRDefault="00457B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86,1</w:t>
            </w:r>
          </w:p>
        </w:tc>
      </w:tr>
      <w:tr w:rsidR="003724CE" w:rsidTr="007341C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CE" w:rsidRDefault="00372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CE" w:rsidRDefault="003724CE" w:rsidP="0045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8 070,9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CE" w:rsidRDefault="003724CE" w:rsidP="0045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CE" w:rsidRPr="00244EA8" w:rsidRDefault="003724CE" w:rsidP="0045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EA8">
              <w:rPr>
                <w:rFonts w:ascii="Times New Roman" w:hAnsi="Times New Roman" w:cs="Times New Roman"/>
                <w:sz w:val="24"/>
                <w:szCs w:val="24"/>
              </w:rPr>
              <w:t>7 762,2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CE" w:rsidRDefault="003724CE" w:rsidP="0045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CE" w:rsidRPr="00244EA8" w:rsidRDefault="0045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1 682,3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CE" w:rsidRDefault="0045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</w:tr>
      <w:tr w:rsidR="003724CE" w:rsidTr="007341C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CE" w:rsidRDefault="00372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товары (работы, услуги)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CE" w:rsidRDefault="003724CE" w:rsidP="0045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CE" w:rsidRDefault="003724CE" w:rsidP="0045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CE" w:rsidRPr="00244EA8" w:rsidRDefault="003724CE" w:rsidP="0045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EA8">
              <w:rPr>
                <w:rFonts w:ascii="Times New Roman" w:hAnsi="Times New Roman" w:cs="Times New Roman"/>
                <w:sz w:val="24"/>
                <w:szCs w:val="24"/>
              </w:rPr>
              <w:t>1 272,8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CE" w:rsidRDefault="003724CE" w:rsidP="0045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CE" w:rsidRPr="00244EA8" w:rsidRDefault="0045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CE" w:rsidRDefault="0045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24CE" w:rsidTr="007341C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CE" w:rsidRDefault="00372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Единый с/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налог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CE" w:rsidRDefault="003724CE" w:rsidP="0045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CE" w:rsidRDefault="003724CE" w:rsidP="0045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CE" w:rsidRPr="00244EA8" w:rsidRDefault="003724CE" w:rsidP="0045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EA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CE" w:rsidRDefault="003724CE" w:rsidP="0045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CE" w:rsidRPr="00244EA8" w:rsidRDefault="00457B7E" w:rsidP="0024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CE" w:rsidRDefault="0045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3724CE" w:rsidTr="007341C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CE" w:rsidRDefault="00372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имущество физ. лиц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CE" w:rsidRDefault="003724CE" w:rsidP="0045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CE" w:rsidRDefault="003724CE" w:rsidP="0045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CE" w:rsidRPr="00244EA8" w:rsidRDefault="003724CE" w:rsidP="0045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EA8">
              <w:rPr>
                <w:rFonts w:ascii="Times New Roman" w:hAnsi="Times New Roman" w:cs="Times New Roman"/>
                <w:sz w:val="24"/>
                <w:szCs w:val="24"/>
              </w:rPr>
              <w:t>132,0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CE" w:rsidRDefault="003724CE" w:rsidP="0045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CE" w:rsidRPr="00244EA8" w:rsidRDefault="00457B7E" w:rsidP="00535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CE" w:rsidRDefault="0045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3724CE" w:rsidTr="007341C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CE" w:rsidRDefault="00372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CE" w:rsidRDefault="003724CE" w:rsidP="0045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446,4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CE" w:rsidRDefault="003724CE" w:rsidP="0045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CE" w:rsidRPr="00244EA8" w:rsidRDefault="003724CE" w:rsidP="0045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EA8">
              <w:rPr>
                <w:rFonts w:ascii="Times New Roman" w:hAnsi="Times New Roman" w:cs="Times New Roman"/>
                <w:sz w:val="24"/>
                <w:szCs w:val="24"/>
              </w:rPr>
              <w:t>824,2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CE" w:rsidRDefault="003724CE" w:rsidP="0045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CE" w:rsidRPr="00244EA8" w:rsidRDefault="00457B7E" w:rsidP="0024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759,4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CE" w:rsidRDefault="00D7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</w:tr>
      <w:tr w:rsidR="00D758E9" w:rsidTr="007341C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8E9" w:rsidRDefault="00D75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пошлина</w:t>
            </w:r>
          </w:p>
          <w:p w:rsidR="00D758E9" w:rsidRDefault="00D758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8E9" w:rsidRPr="00DD6D75" w:rsidRDefault="00D758E9" w:rsidP="00D3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7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8E9" w:rsidRPr="00DD6D75" w:rsidRDefault="00D758E9" w:rsidP="00D3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8E9" w:rsidRPr="00DD6D75" w:rsidRDefault="00D758E9" w:rsidP="00D3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75">
              <w:rPr>
                <w:rFonts w:ascii="Times New Roman" w:hAnsi="Times New Roman" w:cs="Times New Roman"/>
                <w:sz w:val="24"/>
                <w:szCs w:val="24"/>
              </w:rPr>
              <w:t>29,9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8E9" w:rsidRPr="00DD6D75" w:rsidRDefault="00D758E9" w:rsidP="00D3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8E9" w:rsidRPr="00DD6D75" w:rsidRDefault="00D758E9" w:rsidP="00D3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8E9" w:rsidRPr="00DD6D75" w:rsidRDefault="00D758E9" w:rsidP="00D3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724CE" w:rsidTr="007341C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CE" w:rsidRDefault="003724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Неналоговые доходы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CE" w:rsidRDefault="003724CE" w:rsidP="00457B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856,4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CE" w:rsidRDefault="003724CE" w:rsidP="00457B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CE" w:rsidRDefault="003724CE" w:rsidP="00457B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989,0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CE" w:rsidRDefault="003724CE" w:rsidP="00457B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CE" w:rsidRDefault="00457B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412,4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CE" w:rsidRDefault="00457B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13,9</w:t>
            </w:r>
          </w:p>
        </w:tc>
      </w:tr>
      <w:tr w:rsidR="003724CE" w:rsidTr="007341C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CE" w:rsidRDefault="00372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Арендная плата за земельные участи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CE" w:rsidRDefault="003724CE" w:rsidP="0045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380,6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CE" w:rsidRDefault="003724CE" w:rsidP="0045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CE" w:rsidRDefault="003724CE" w:rsidP="0045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460,7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CE" w:rsidRDefault="003724CE" w:rsidP="0045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CE" w:rsidRDefault="0045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CE" w:rsidRDefault="00B9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24CE" w:rsidTr="007341CF">
        <w:trPr>
          <w:trHeight w:val="932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CE" w:rsidRDefault="00372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Доходы от аренды муниципального имущества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CE" w:rsidRDefault="003724CE" w:rsidP="0045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291,1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CE" w:rsidRDefault="003724CE" w:rsidP="0045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CE" w:rsidRDefault="003724CE" w:rsidP="0045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315,8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CE" w:rsidRDefault="003724CE" w:rsidP="0045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CE" w:rsidRDefault="0045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291,7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CE" w:rsidRDefault="00983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3724CE" w:rsidTr="007341C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CE" w:rsidRDefault="00372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продажи материальных и нематериальных активов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CE" w:rsidRDefault="003724CE" w:rsidP="0045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CE" w:rsidRDefault="003724CE" w:rsidP="0045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CE" w:rsidRDefault="003724CE" w:rsidP="0045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CE" w:rsidRDefault="003724CE" w:rsidP="0045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CE" w:rsidRDefault="0045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CE" w:rsidRDefault="00983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24CE" w:rsidTr="007341C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CE" w:rsidRDefault="003724CE">
            <w:pPr>
              <w:rPr>
                <w:rFonts w:ascii="Times New Roman" w:hAnsi="Times New Roman" w:cs="Times New Roman"/>
              </w:rPr>
            </w:pPr>
          </w:p>
          <w:p w:rsidR="003724CE" w:rsidRDefault="00372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доходы от оказания платных услуг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CE" w:rsidRDefault="003724CE" w:rsidP="0045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161,3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CE" w:rsidRDefault="003724CE" w:rsidP="0045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CE" w:rsidRDefault="003724CE" w:rsidP="0045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CE" w:rsidRDefault="003724CE" w:rsidP="0045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CE" w:rsidRDefault="0045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CE" w:rsidRDefault="009839DA" w:rsidP="009D7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3724CE" w:rsidTr="007341C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CE" w:rsidRDefault="003724CE">
            <w:pPr>
              <w:rPr>
                <w:rFonts w:ascii="Times New Roman" w:hAnsi="Times New Roman" w:cs="Times New Roman"/>
              </w:rPr>
            </w:pPr>
          </w:p>
          <w:p w:rsidR="003724CE" w:rsidRDefault="00372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Невыясненные поступления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CE" w:rsidRDefault="003724CE" w:rsidP="0045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CE" w:rsidRDefault="003724CE" w:rsidP="0045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CE" w:rsidRDefault="003724CE" w:rsidP="0045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-4,9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CE" w:rsidRDefault="003724CE" w:rsidP="0045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CE" w:rsidRDefault="00457B7E" w:rsidP="005A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CE" w:rsidRDefault="00983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24CE" w:rsidTr="007341C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CE" w:rsidRDefault="003724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собственных доходов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CE" w:rsidRDefault="003724CE" w:rsidP="00457B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9 500,1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CE" w:rsidRDefault="003724CE" w:rsidP="00457B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CE" w:rsidRDefault="003724CE" w:rsidP="00457B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10 980,4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CE" w:rsidRDefault="003724CE" w:rsidP="00457B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CE" w:rsidRDefault="00457B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2976,8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CE" w:rsidRDefault="00457B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</w:tbl>
    <w:p w:rsidR="007341CF" w:rsidRDefault="007341CF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9839D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 доходными источниками, сформировавшими  </w:t>
      </w:r>
      <w:r w:rsidR="009839DA">
        <w:rPr>
          <w:rFonts w:ascii="Times New Roman" w:hAnsi="Times New Roman" w:cs="Times New Roman"/>
          <w:sz w:val="28"/>
          <w:szCs w:val="28"/>
        </w:rPr>
        <w:t>56,5</w:t>
      </w:r>
      <w:r>
        <w:rPr>
          <w:rFonts w:ascii="Times New Roman" w:hAnsi="Times New Roman" w:cs="Times New Roman"/>
          <w:sz w:val="28"/>
          <w:szCs w:val="28"/>
        </w:rPr>
        <w:t>% объема собственных доходов бюджета муниципального образования «</w:t>
      </w:r>
      <w:proofErr w:type="spellStart"/>
      <w:r w:rsidR="009D7B9F">
        <w:rPr>
          <w:rFonts w:ascii="Times New Roman" w:hAnsi="Times New Roman" w:cs="Times New Roman"/>
          <w:sz w:val="28"/>
          <w:szCs w:val="28"/>
        </w:rPr>
        <w:t>Сещинское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поселение», является налог на доходы физических лиц</w:t>
      </w:r>
      <w:r w:rsidR="009D7B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1CF" w:rsidRDefault="007341CF" w:rsidP="007341CF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Налоговые доходы бюджета муниципального образования «</w:t>
      </w:r>
      <w:proofErr w:type="spellStart"/>
      <w:r w:rsidR="009D7B9F">
        <w:rPr>
          <w:rFonts w:ascii="Times New Roman" w:hAnsi="Times New Roman" w:cs="Times New Roman"/>
          <w:b/>
          <w:sz w:val="28"/>
          <w:szCs w:val="28"/>
        </w:rPr>
        <w:t>Сещинское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поселение».</w:t>
      </w:r>
    </w:p>
    <w:p w:rsidR="007341CF" w:rsidRDefault="007341CF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9839D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налоговые доходы в бюджет поступили в сумме   </w:t>
      </w:r>
      <w:r w:rsidR="009839DA">
        <w:rPr>
          <w:rFonts w:ascii="Times New Roman" w:hAnsi="Times New Roman" w:cs="Times New Roman"/>
          <w:sz w:val="28"/>
          <w:szCs w:val="28"/>
        </w:rPr>
        <w:t>2564,4</w:t>
      </w:r>
      <w:r w:rsidR="009D7B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рублей, или 10</w:t>
      </w:r>
      <w:r w:rsidR="009839DA">
        <w:rPr>
          <w:rFonts w:ascii="Times New Roman" w:hAnsi="Times New Roman" w:cs="Times New Roman"/>
          <w:sz w:val="28"/>
          <w:szCs w:val="28"/>
        </w:rPr>
        <w:t>1,9</w:t>
      </w:r>
      <w:r>
        <w:rPr>
          <w:rFonts w:ascii="Times New Roman" w:hAnsi="Times New Roman" w:cs="Times New Roman"/>
          <w:sz w:val="28"/>
          <w:szCs w:val="28"/>
        </w:rPr>
        <w:t xml:space="preserve">% уточненного плана. В бюджет  сверх плана поступило   </w:t>
      </w:r>
      <w:r w:rsidR="009839DA">
        <w:rPr>
          <w:rFonts w:ascii="Times New Roman" w:hAnsi="Times New Roman" w:cs="Times New Roman"/>
          <w:sz w:val="28"/>
          <w:szCs w:val="28"/>
        </w:rPr>
        <w:t>47,3</w:t>
      </w:r>
      <w:r>
        <w:rPr>
          <w:rFonts w:ascii="Times New Roman" w:hAnsi="Times New Roman" w:cs="Times New Roman"/>
          <w:sz w:val="28"/>
          <w:szCs w:val="28"/>
        </w:rPr>
        <w:t xml:space="preserve"> тыс. рублей налоговых платежей.</w:t>
      </w:r>
    </w:p>
    <w:p w:rsidR="007341CF" w:rsidRDefault="007341CF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 по группе налоговых доходов </w:t>
      </w:r>
      <w:r w:rsidR="009839DA">
        <w:rPr>
          <w:rFonts w:ascii="Times New Roman" w:hAnsi="Times New Roman" w:cs="Times New Roman"/>
          <w:sz w:val="28"/>
          <w:szCs w:val="28"/>
        </w:rPr>
        <w:t xml:space="preserve">выполнение и </w:t>
      </w:r>
      <w:r>
        <w:rPr>
          <w:rFonts w:ascii="Times New Roman" w:hAnsi="Times New Roman" w:cs="Times New Roman"/>
          <w:sz w:val="28"/>
          <w:szCs w:val="28"/>
        </w:rPr>
        <w:t xml:space="preserve">перевыполнение плановых назначений  обеспечено по </w:t>
      </w:r>
      <w:r w:rsidR="009839DA">
        <w:rPr>
          <w:rFonts w:ascii="Times New Roman" w:hAnsi="Times New Roman" w:cs="Times New Roman"/>
          <w:sz w:val="28"/>
          <w:szCs w:val="28"/>
        </w:rPr>
        <w:t>трем</w:t>
      </w:r>
      <w:r>
        <w:rPr>
          <w:rFonts w:ascii="Times New Roman" w:hAnsi="Times New Roman" w:cs="Times New Roman"/>
          <w:sz w:val="28"/>
          <w:szCs w:val="28"/>
        </w:rPr>
        <w:t xml:space="preserve"> источникам.</w:t>
      </w:r>
    </w:p>
    <w:p w:rsidR="00CC3FB9" w:rsidRDefault="007341CF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структуре налоговых доходов наибольший удельный вес занимает налог на доходы физических лиц -  </w:t>
      </w:r>
      <w:r w:rsidR="009839DA">
        <w:rPr>
          <w:rFonts w:ascii="Times New Roman" w:hAnsi="Times New Roman" w:cs="Times New Roman"/>
          <w:sz w:val="28"/>
          <w:szCs w:val="28"/>
        </w:rPr>
        <w:t>65,6</w:t>
      </w:r>
      <w:r w:rsidR="00CC3FB9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7341CF" w:rsidRDefault="007341CF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Налог на доходы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(НДФЛ) поступил в бюджет в сумме </w:t>
      </w:r>
      <w:r w:rsidR="0068004E">
        <w:rPr>
          <w:rFonts w:ascii="Times New Roman" w:hAnsi="Times New Roman" w:cs="Times New Roman"/>
          <w:sz w:val="28"/>
          <w:szCs w:val="28"/>
        </w:rPr>
        <w:t>2564,4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10</w:t>
      </w:r>
      <w:r w:rsidR="0068004E">
        <w:rPr>
          <w:rFonts w:ascii="Times New Roman" w:hAnsi="Times New Roman" w:cs="Times New Roman"/>
          <w:sz w:val="28"/>
          <w:szCs w:val="28"/>
        </w:rPr>
        <w:t>1,9</w:t>
      </w:r>
      <w:r>
        <w:rPr>
          <w:rFonts w:ascii="Times New Roman" w:hAnsi="Times New Roman" w:cs="Times New Roman"/>
          <w:sz w:val="28"/>
          <w:szCs w:val="28"/>
        </w:rPr>
        <w:t xml:space="preserve">% плана,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сверх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установленные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поступления составили   </w:t>
      </w:r>
      <w:r w:rsidR="00CC3FB9">
        <w:rPr>
          <w:rFonts w:ascii="Times New Roman" w:hAnsi="Times New Roman" w:cs="Times New Roman"/>
          <w:sz w:val="28"/>
          <w:szCs w:val="28"/>
        </w:rPr>
        <w:t>568,6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Первоначальный план по НДФЛ был </w:t>
      </w:r>
      <w:r w:rsidR="0068004E">
        <w:rPr>
          <w:rFonts w:ascii="Times New Roman" w:hAnsi="Times New Roman" w:cs="Times New Roman"/>
          <w:sz w:val="28"/>
          <w:szCs w:val="28"/>
        </w:rPr>
        <w:t>увеличен</w:t>
      </w:r>
      <w:r>
        <w:rPr>
          <w:rFonts w:ascii="Times New Roman" w:hAnsi="Times New Roman" w:cs="Times New Roman"/>
          <w:sz w:val="28"/>
          <w:szCs w:val="28"/>
        </w:rPr>
        <w:t xml:space="preserve"> на  </w:t>
      </w:r>
      <w:r w:rsidR="0068004E">
        <w:rPr>
          <w:rFonts w:ascii="Times New Roman" w:hAnsi="Times New Roman" w:cs="Times New Roman"/>
          <w:sz w:val="28"/>
          <w:szCs w:val="28"/>
        </w:rPr>
        <w:t>48,7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исполнение к первоначальным плановым показателям составило </w:t>
      </w:r>
      <w:r w:rsidR="0068004E">
        <w:rPr>
          <w:rFonts w:ascii="Times New Roman" w:hAnsi="Times New Roman" w:cs="Times New Roman"/>
          <w:sz w:val="28"/>
          <w:szCs w:val="28"/>
        </w:rPr>
        <w:t>106,5</w:t>
      </w:r>
      <w:r>
        <w:rPr>
          <w:rFonts w:ascii="Times New Roman" w:hAnsi="Times New Roman" w:cs="Times New Roman"/>
          <w:sz w:val="28"/>
          <w:szCs w:val="28"/>
        </w:rPr>
        <w:t xml:space="preserve"> процента. Темп роста поступления налога к уровню 201</w:t>
      </w:r>
      <w:r w:rsidR="0068004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68004E">
        <w:rPr>
          <w:rFonts w:ascii="Times New Roman" w:hAnsi="Times New Roman" w:cs="Times New Roman"/>
          <w:sz w:val="28"/>
          <w:szCs w:val="28"/>
        </w:rPr>
        <w:t>21,7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CC3FB9" w:rsidRDefault="007341CF" w:rsidP="00CC3F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Единый сельскохозяйственный налог</w:t>
      </w:r>
      <w:r>
        <w:rPr>
          <w:rFonts w:ascii="Times New Roman" w:hAnsi="Times New Roman" w:cs="Times New Roman"/>
          <w:sz w:val="28"/>
          <w:szCs w:val="28"/>
        </w:rPr>
        <w:t xml:space="preserve"> поступил в бюджет в сумме    </w:t>
      </w:r>
      <w:r w:rsidR="00CC3FB9">
        <w:rPr>
          <w:rFonts w:ascii="Times New Roman" w:hAnsi="Times New Roman" w:cs="Times New Roman"/>
          <w:sz w:val="28"/>
          <w:szCs w:val="28"/>
        </w:rPr>
        <w:t>0,</w:t>
      </w:r>
      <w:r w:rsidR="00B54EB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  100,</w:t>
      </w:r>
      <w:r w:rsidR="00CC3FB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% уточненных плановых назначений. </w:t>
      </w:r>
      <w:r w:rsidR="00CC3FB9">
        <w:rPr>
          <w:rFonts w:ascii="Times New Roman" w:hAnsi="Times New Roman" w:cs="Times New Roman"/>
          <w:sz w:val="28"/>
          <w:szCs w:val="28"/>
        </w:rPr>
        <w:t>Темп роста поступления налога к уровню 201</w:t>
      </w:r>
      <w:r w:rsidR="00B54EBE">
        <w:rPr>
          <w:rFonts w:ascii="Times New Roman" w:hAnsi="Times New Roman" w:cs="Times New Roman"/>
          <w:sz w:val="28"/>
          <w:szCs w:val="28"/>
        </w:rPr>
        <w:t>4</w:t>
      </w:r>
      <w:r w:rsidR="00CC3FB9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B54EBE">
        <w:rPr>
          <w:rFonts w:ascii="Times New Roman" w:hAnsi="Times New Roman" w:cs="Times New Roman"/>
          <w:sz w:val="28"/>
          <w:szCs w:val="28"/>
        </w:rPr>
        <w:t>216,7</w:t>
      </w:r>
      <w:r w:rsidR="00CC3FB9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7341CF" w:rsidRDefault="007341CF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Налог на имущество физических лиц </w:t>
      </w:r>
      <w:r>
        <w:rPr>
          <w:rFonts w:ascii="Times New Roman" w:hAnsi="Times New Roman" w:cs="Times New Roman"/>
          <w:sz w:val="28"/>
          <w:szCs w:val="28"/>
        </w:rPr>
        <w:t>поступил в 201</w:t>
      </w:r>
      <w:r w:rsidR="00B54EB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B54EBE">
        <w:rPr>
          <w:rFonts w:ascii="Times New Roman" w:hAnsi="Times New Roman" w:cs="Times New Roman"/>
          <w:sz w:val="28"/>
          <w:szCs w:val="28"/>
        </w:rPr>
        <w:t>108,8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B54EBE">
        <w:rPr>
          <w:rFonts w:ascii="Times New Roman" w:hAnsi="Times New Roman" w:cs="Times New Roman"/>
          <w:sz w:val="28"/>
          <w:szCs w:val="28"/>
        </w:rPr>
        <w:t>97,4</w:t>
      </w:r>
      <w:r>
        <w:rPr>
          <w:rFonts w:ascii="Times New Roman" w:hAnsi="Times New Roman" w:cs="Times New Roman"/>
          <w:sz w:val="28"/>
          <w:szCs w:val="28"/>
        </w:rPr>
        <w:t xml:space="preserve">% плана. Первоначальный план </w:t>
      </w:r>
      <w:r w:rsidR="00B54EBE">
        <w:rPr>
          <w:rFonts w:ascii="Times New Roman" w:hAnsi="Times New Roman" w:cs="Times New Roman"/>
          <w:sz w:val="28"/>
          <w:szCs w:val="28"/>
        </w:rPr>
        <w:t xml:space="preserve">снижен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B54EBE">
        <w:rPr>
          <w:rFonts w:ascii="Times New Roman" w:hAnsi="Times New Roman" w:cs="Times New Roman"/>
          <w:sz w:val="28"/>
          <w:szCs w:val="28"/>
        </w:rPr>
        <w:t>18</w:t>
      </w:r>
      <w:r w:rsidR="006B43C1">
        <w:rPr>
          <w:rFonts w:ascii="Times New Roman" w:hAnsi="Times New Roman" w:cs="Times New Roman"/>
          <w:sz w:val="28"/>
          <w:szCs w:val="28"/>
        </w:rPr>
        <w:t>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исполнение к первоначальным плановым показателям составило </w:t>
      </w:r>
      <w:r w:rsidR="00B54EBE">
        <w:rPr>
          <w:rFonts w:ascii="Times New Roman" w:hAnsi="Times New Roman" w:cs="Times New Roman"/>
          <w:sz w:val="28"/>
          <w:szCs w:val="28"/>
        </w:rPr>
        <w:t>83,7</w:t>
      </w:r>
      <w:r>
        <w:rPr>
          <w:rFonts w:ascii="Times New Roman" w:hAnsi="Times New Roman" w:cs="Times New Roman"/>
          <w:sz w:val="28"/>
          <w:szCs w:val="28"/>
        </w:rPr>
        <w:t>% процента.</w:t>
      </w:r>
    </w:p>
    <w:p w:rsidR="007341CF" w:rsidRDefault="007341CF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Земельный налог</w:t>
      </w:r>
      <w:r>
        <w:rPr>
          <w:rFonts w:ascii="Times New Roman" w:hAnsi="Times New Roman" w:cs="Times New Roman"/>
          <w:sz w:val="28"/>
          <w:szCs w:val="28"/>
        </w:rPr>
        <w:t xml:space="preserve"> взимается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ставкам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установленным в соответствии с подпунктом 1, 2 пункта 1 статьи 394 Налогового кодекса РФ.</w:t>
      </w:r>
    </w:p>
    <w:p w:rsidR="007341CF" w:rsidRDefault="007341CF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B54EB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 земельный налог поступил в бюджет в сумме </w:t>
      </w:r>
      <w:r w:rsidR="00B54EBE">
        <w:rPr>
          <w:rFonts w:ascii="Times New Roman" w:hAnsi="Times New Roman" w:cs="Times New Roman"/>
          <w:sz w:val="28"/>
          <w:szCs w:val="28"/>
        </w:rPr>
        <w:t>759,4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B54EBE">
        <w:rPr>
          <w:rFonts w:ascii="Times New Roman" w:hAnsi="Times New Roman" w:cs="Times New Roman"/>
          <w:sz w:val="28"/>
          <w:szCs w:val="28"/>
        </w:rPr>
        <w:t>99,4</w:t>
      </w:r>
      <w:r>
        <w:rPr>
          <w:rFonts w:ascii="Times New Roman" w:hAnsi="Times New Roman" w:cs="Times New Roman"/>
          <w:sz w:val="28"/>
          <w:szCs w:val="28"/>
        </w:rPr>
        <w:t xml:space="preserve">% плана. Первоначальный план увеличен на </w:t>
      </w:r>
      <w:r w:rsidR="00B54EBE">
        <w:rPr>
          <w:rFonts w:ascii="Times New Roman" w:hAnsi="Times New Roman" w:cs="Times New Roman"/>
          <w:sz w:val="28"/>
          <w:szCs w:val="28"/>
        </w:rPr>
        <w:t>43,8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исполнение к первоначальным плановым показателям </w:t>
      </w:r>
      <w:r w:rsidR="00B54EBE">
        <w:rPr>
          <w:rFonts w:ascii="Times New Roman" w:hAnsi="Times New Roman" w:cs="Times New Roman"/>
          <w:sz w:val="28"/>
          <w:szCs w:val="28"/>
        </w:rPr>
        <w:t>на 105,5 процента</w:t>
      </w:r>
      <w:r w:rsidR="006B43C1">
        <w:rPr>
          <w:rFonts w:ascii="Times New Roman" w:hAnsi="Times New Roman" w:cs="Times New Roman"/>
          <w:sz w:val="28"/>
          <w:szCs w:val="28"/>
        </w:rPr>
        <w:t>.</w:t>
      </w:r>
    </w:p>
    <w:p w:rsidR="00D1694F" w:rsidRDefault="00D1694F" w:rsidP="00D169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Государственная пошлина</w:t>
      </w:r>
      <w:r w:rsidRPr="000444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поступила   в сумме  13,5 тыс. рублей, что составляет 10,0% уточненного годового плана и 45,1% к уровню 2014 года. К первоначально утвержденному плану исполнение составило 90,0 процента. </w:t>
      </w:r>
    </w:p>
    <w:p w:rsidR="007341CF" w:rsidRDefault="007341CF" w:rsidP="007341CF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5215">
        <w:rPr>
          <w:rFonts w:ascii="Times New Roman" w:hAnsi="Times New Roman" w:cs="Times New Roman"/>
          <w:b/>
          <w:sz w:val="28"/>
          <w:szCs w:val="28"/>
        </w:rPr>
        <w:t>Неналоговые доходы бюджета муниципального образования «</w:t>
      </w:r>
      <w:proofErr w:type="spellStart"/>
      <w:r w:rsidR="006B43C1" w:rsidRPr="00E95215">
        <w:rPr>
          <w:rFonts w:ascii="Times New Roman" w:hAnsi="Times New Roman" w:cs="Times New Roman"/>
          <w:b/>
          <w:sz w:val="28"/>
          <w:szCs w:val="28"/>
        </w:rPr>
        <w:t>Сещинское</w:t>
      </w:r>
      <w:proofErr w:type="spellEnd"/>
      <w:r w:rsidRPr="00E95215">
        <w:rPr>
          <w:rFonts w:ascii="Times New Roman" w:hAnsi="Times New Roman" w:cs="Times New Roman"/>
          <w:b/>
          <w:sz w:val="28"/>
          <w:szCs w:val="28"/>
        </w:rPr>
        <w:t xml:space="preserve"> сельское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поселение».</w:t>
      </w:r>
    </w:p>
    <w:p w:rsidR="007341CF" w:rsidRDefault="007341CF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B54EB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в бюджет поступило </w:t>
      </w:r>
      <w:r w:rsidR="00DD619B">
        <w:rPr>
          <w:rFonts w:ascii="Times New Roman" w:hAnsi="Times New Roman" w:cs="Times New Roman"/>
          <w:sz w:val="28"/>
          <w:szCs w:val="28"/>
        </w:rPr>
        <w:t>412,4</w:t>
      </w:r>
      <w:r>
        <w:rPr>
          <w:rFonts w:ascii="Times New Roman" w:hAnsi="Times New Roman" w:cs="Times New Roman"/>
          <w:sz w:val="28"/>
          <w:szCs w:val="28"/>
        </w:rPr>
        <w:t xml:space="preserve"> тыс. рублей неналоговых доходов. Уточненный годовой план исполнен на 10</w:t>
      </w:r>
      <w:r w:rsidR="009E713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</w:t>
      </w:r>
      <w:r w:rsidR="00DD619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процента. К соответствующему периоду прошлого года объем неналоговых поступлений составил </w:t>
      </w:r>
      <w:r w:rsidR="00DD619B">
        <w:rPr>
          <w:rFonts w:ascii="Times New Roman" w:hAnsi="Times New Roman" w:cs="Times New Roman"/>
          <w:sz w:val="28"/>
          <w:szCs w:val="28"/>
        </w:rPr>
        <w:t>41,7</w:t>
      </w:r>
      <w:r>
        <w:rPr>
          <w:rFonts w:ascii="Times New Roman" w:hAnsi="Times New Roman" w:cs="Times New Roman"/>
          <w:sz w:val="28"/>
          <w:szCs w:val="28"/>
        </w:rPr>
        <w:t xml:space="preserve"> процента. В структуре собственных доходов неналоговые доходы составляют </w:t>
      </w:r>
      <w:r w:rsidR="00DD619B">
        <w:rPr>
          <w:rFonts w:ascii="Times New Roman" w:hAnsi="Times New Roman" w:cs="Times New Roman"/>
          <w:sz w:val="28"/>
          <w:szCs w:val="28"/>
        </w:rPr>
        <w:t>13,</w:t>
      </w:r>
      <w:r w:rsidR="009E7139">
        <w:rPr>
          <w:rFonts w:ascii="Times New Roman" w:hAnsi="Times New Roman" w:cs="Times New Roman"/>
          <w:sz w:val="28"/>
          <w:szCs w:val="28"/>
        </w:rPr>
        <w:t>9</w:t>
      </w:r>
      <w:r w:rsidR="00DD619B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, что </w:t>
      </w:r>
      <w:r w:rsidR="009E7139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>
        <w:rPr>
          <w:rFonts w:ascii="Times New Roman" w:hAnsi="Times New Roman" w:cs="Times New Roman"/>
          <w:sz w:val="28"/>
          <w:szCs w:val="28"/>
        </w:rPr>
        <w:t xml:space="preserve"> уровн</w:t>
      </w:r>
      <w:r w:rsidR="009E7139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DD619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341CF" w:rsidRDefault="007341CF" w:rsidP="007341CF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неналоговых доходов представлена на диаграмме</w:t>
      </w:r>
      <w:r w:rsidR="006141B4">
        <w:rPr>
          <w:rFonts w:ascii="Times New Roman" w:hAnsi="Times New Roman" w:cs="Times New Roman"/>
          <w:sz w:val="28"/>
          <w:szCs w:val="28"/>
        </w:rPr>
        <w:t>,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41CF" w:rsidRDefault="00C202C3" w:rsidP="007341CF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37150" cy="2806700"/>
            <wp:effectExtent l="19050" t="0" r="2540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341CF" w:rsidRDefault="007341CF" w:rsidP="007341CF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7341CF" w:rsidRDefault="007341CF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Доходы от сдачи в аренду имущества </w:t>
      </w:r>
      <w:r>
        <w:rPr>
          <w:rFonts w:ascii="Times New Roman" w:hAnsi="Times New Roman" w:cs="Times New Roman"/>
          <w:sz w:val="28"/>
          <w:szCs w:val="28"/>
        </w:rPr>
        <w:t xml:space="preserve">поступили   в сумме  </w:t>
      </w:r>
      <w:r w:rsidR="00C202C3">
        <w:rPr>
          <w:rFonts w:ascii="Times New Roman" w:hAnsi="Times New Roman" w:cs="Times New Roman"/>
          <w:sz w:val="28"/>
          <w:szCs w:val="28"/>
        </w:rPr>
        <w:t>291,7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10</w:t>
      </w:r>
      <w:r w:rsidR="0004449D">
        <w:rPr>
          <w:rFonts w:ascii="Times New Roman" w:hAnsi="Times New Roman" w:cs="Times New Roman"/>
          <w:sz w:val="28"/>
          <w:szCs w:val="28"/>
        </w:rPr>
        <w:t>1,</w:t>
      </w:r>
      <w:r w:rsidR="00C202C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% уточненного годового плана и </w:t>
      </w:r>
      <w:r w:rsidR="00C202C3">
        <w:rPr>
          <w:rFonts w:ascii="Times New Roman" w:hAnsi="Times New Roman" w:cs="Times New Roman"/>
          <w:sz w:val="28"/>
          <w:szCs w:val="28"/>
        </w:rPr>
        <w:t>92,4</w:t>
      </w:r>
      <w:r>
        <w:rPr>
          <w:rFonts w:ascii="Times New Roman" w:hAnsi="Times New Roman" w:cs="Times New Roman"/>
          <w:sz w:val="28"/>
          <w:szCs w:val="28"/>
        </w:rPr>
        <w:t>% к уровню 201</w:t>
      </w:r>
      <w:r w:rsidR="00C202C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года. К первоначально утвержденному плану исполнение составило 1</w:t>
      </w:r>
      <w:r w:rsidR="00C202C3">
        <w:rPr>
          <w:rFonts w:ascii="Times New Roman" w:hAnsi="Times New Roman" w:cs="Times New Roman"/>
          <w:sz w:val="28"/>
          <w:szCs w:val="28"/>
        </w:rPr>
        <w:t>12,2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D35939" w:rsidRDefault="00D35939" w:rsidP="00D359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939">
        <w:rPr>
          <w:rFonts w:ascii="Times New Roman" w:hAnsi="Times New Roman" w:cs="Times New Roman"/>
          <w:b/>
          <w:sz w:val="28"/>
          <w:szCs w:val="28"/>
        </w:rPr>
        <w:t>Прочие доходы от оказания платных услуг</w:t>
      </w:r>
      <w:r>
        <w:rPr>
          <w:rFonts w:ascii="Times New Roman" w:hAnsi="Times New Roman" w:cs="Times New Roman"/>
          <w:sz w:val="28"/>
          <w:szCs w:val="28"/>
        </w:rPr>
        <w:t xml:space="preserve"> в 201</w:t>
      </w:r>
      <w:r w:rsidR="00C202C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составили </w:t>
      </w:r>
      <w:r w:rsidR="00C202C3">
        <w:rPr>
          <w:rFonts w:ascii="Times New Roman" w:hAnsi="Times New Roman" w:cs="Times New Roman"/>
          <w:sz w:val="28"/>
          <w:szCs w:val="28"/>
        </w:rPr>
        <w:t>120,8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Pr="00D359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составляет 10</w:t>
      </w:r>
      <w:r w:rsidR="00C202C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,0% уточненного годового плана и </w:t>
      </w:r>
      <w:r w:rsidR="00C202C3">
        <w:rPr>
          <w:rFonts w:ascii="Times New Roman" w:hAnsi="Times New Roman" w:cs="Times New Roman"/>
          <w:sz w:val="28"/>
          <w:szCs w:val="28"/>
        </w:rPr>
        <w:t>72,8</w:t>
      </w:r>
      <w:r>
        <w:rPr>
          <w:rFonts w:ascii="Times New Roman" w:hAnsi="Times New Roman" w:cs="Times New Roman"/>
          <w:sz w:val="28"/>
          <w:szCs w:val="28"/>
        </w:rPr>
        <w:t>% к уровню 201</w:t>
      </w:r>
      <w:r w:rsidR="00C202C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года. К первоначально утвержденному плану исполнение составило </w:t>
      </w:r>
      <w:r w:rsidR="00C03A45">
        <w:rPr>
          <w:rFonts w:ascii="Times New Roman" w:hAnsi="Times New Roman" w:cs="Times New Roman"/>
          <w:sz w:val="28"/>
          <w:szCs w:val="28"/>
        </w:rPr>
        <w:t>75,5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7341CF" w:rsidRDefault="007341CF" w:rsidP="007341CF">
      <w:pPr>
        <w:spacing w:after="0" w:line="240" w:lineRule="auto"/>
        <w:ind w:left="567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55455">
        <w:rPr>
          <w:rFonts w:ascii="Times New Roman" w:hAnsi="Times New Roman" w:cs="Times New Roman"/>
          <w:b/>
          <w:sz w:val="28"/>
          <w:szCs w:val="28"/>
        </w:rPr>
        <w:t>Безвозмездные п</w:t>
      </w:r>
      <w:r>
        <w:rPr>
          <w:rFonts w:ascii="Times New Roman" w:hAnsi="Times New Roman" w:cs="Times New Roman"/>
          <w:b/>
          <w:sz w:val="28"/>
          <w:szCs w:val="28"/>
        </w:rPr>
        <w:t>оступления</w:t>
      </w:r>
    </w:p>
    <w:p w:rsidR="007341CF" w:rsidRDefault="007341CF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Безвозмездные поступления от других бюджетов бюджетной системы Российской Федерации в 201</w:t>
      </w:r>
      <w:r w:rsidR="00076AF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 первоначально были запланированы в доходной части бюджета в объеме   </w:t>
      </w:r>
      <w:r w:rsidR="00076AFB">
        <w:rPr>
          <w:rFonts w:ascii="Times New Roman" w:hAnsi="Times New Roman" w:cs="Times New Roman"/>
          <w:sz w:val="28"/>
          <w:szCs w:val="28"/>
        </w:rPr>
        <w:t>5381,4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341CF" w:rsidRDefault="007341CF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исполнения бюджета безвозмездные поступления были увеличены  и утверждены решением о бюджете в окончательной редакции в сумме </w:t>
      </w:r>
      <w:r w:rsidR="00076AFB">
        <w:rPr>
          <w:rFonts w:ascii="Times New Roman" w:hAnsi="Times New Roman" w:cs="Times New Roman"/>
          <w:sz w:val="28"/>
          <w:szCs w:val="28"/>
        </w:rPr>
        <w:t>5885,8</w:t>
      </w:r>
      <w:r>
        <w:rPr>
          <w:rFonts w:ascii="Times New Roman" w:hAnsi="Times New Roman" w:cs="Times New Roman"/>
          <w:sz w:val="28"/>
          <w:szCs w:val="28"/>
        </w:rPr>
        <w:t xml:space="preserve"> тыс. рублей. Фактический объем поступлений составил  </w:t>
      </w:r>
      <w:r w:rsidR="00076AFB">
        <w:rPr>
          <w:rFonts w:ascii="Times New Roman" w:hAnsi="Times New Roman" w:cs="Times New Roman"/>
          <w:sz w:val="28"/>
          <w:szCs w:val="28"/>
        </w:rPr>
        <w:t xml:space="preserve">5885,8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076AFB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 xml:space="preserve">% утвержденного плана. </w:t>
      </w:r>
    </w:p>
    <w:p w:rsidR="007341CF" w:rsidRDefault="007341CF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 уровню 201</w:t>
      </w:r>
      <w:r w:rsidR="00076AF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общий объем безвозмездных поступлений увеличился на </w:t>
      </w:r>
      <w:r w:rsidR="000704D4">
        <w:rPr>
          <w:rFonts w:ascii="Times New Roman" w:hAnsi="Times New Roman" w:cs="Times New Roman"/>
          <w:sz w:val="28"/>
          <w:szCs w:val="28"/>
        </w:rPr>
        <w:t>870,0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0704D4">
        <w:rPr>
          <w:rFonts w:ascii="Times New Roman" w:hAnsi="Times New Roman" w:cs="Times New Roman"/>
          <w:sz w:val="28"/>
          <w:szCs w:val="28"/>
        </w:rPr>
        <w:t>17,3</w:t>
      </w:r>
      <w:r>
        <w:rPr>
          <w:rFonts w:ascii="Times New Roman" w:hAnsi="Times New Roman" w:cs="Times New Roman"/>
          <w:sz w:val="28"/>
          <w:szCs w:val="28"/>
        </w:rPr>
        <w:t xml:space="preserve"> % в основном за счет увеличения </w:t>
      </w:r>
      <w:r w:rsidR="000704D4">
        <w:rPr>
          <w:rFonts w:ascii="Times New Roman" w:hAnsi="Times New Roman" w:cs="Times New Roman"/>
          <w:sz w:val="28"/>
          <w:szCs w:val="28"/>
        </w:rPr>
        <w:t>межбюджетных трансфертов.</w:t>
      </w:r>
    </w:p>
    <w:p w:rsidR="007341CF" w:rsidRDefault="007341CF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безвозмездных поступлений за 201</w:t>
      </w:r>
      <w:r w:rsidR="000704D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0704D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годы представлена на диаграмме</w:t>
      </w:r>
    </w:p>
    <w:p w:rsidR="007341CF" w:rsidRDefault="000704D4" w:rsidP="007341CF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341CF" w:rsidRDefault="007341CF" w:rsidP="007341CF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3E4B95" w:rsidRDefault="00E34196" w:rsidP="00E34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7341CF">
        <w:rPr>
          <w:rFonts w:ascii="Times New Roman" w:hAnsi="Times New Roman" w:cs="Times New Roman"/>
          <w:b/>
          <w:sz w:val="28"/>
          <w:szCs w:val="28"/>
        </w:rPr>
        <w:t>отаци</w:t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E34196">
        <w:rPr>
          <w:rFonts w:ascii="Times New Roman" w:hAnsi="Times New Roman" w:cs="Times New Roman"/>
          <w:sz w:val="28"/>
          <w:szCs w:val="28"/>
        </w:rPr>
        <w:t>в 201</w:t>
      </w:r>
      <w:r w:rsidR="00A27D53">
        <w:rPr>
          <w:rFonts w:ascii="Times New Roman" w:hAnsi="Times New Roman" w:cs="Times New Roman"/>
          <w:sz w:val="28"/>
          <w:szCs w:val="28"/>
        </w:rPr>
        <w:t>5</w:t>
      </w:r>
      <w:r w:rsidRPr="00E34196">
        <w:rPr>
          <w:rFonts w:ascii="Times New Roman" w:hAnsi="Times New Roman" w:cs="Times New Roman"/>
          <w:sz w:val="28"/>
          <w:szCs w:val="28"/>
        </w:rPr>
        <w:t xml:space="preserve"> году  утвержд</w:t>
      </w:r>
      <w:r w:rsidR="003E4B95">
        <w:rPr>
          <w:rFonts w:ascii="Times New Roman" w:hAnsi="Times New Roman" w:cs="Times New Roman"/>
          <w:sz w:val="28"/>
          <w:szCs w:val="28"/>
        </w:rPr>
        <w:t>ены в сумме 4968,2 тыс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3E4B95">
        <w:rPr>
          <w:rFonts w:ascii="Times New Roman" w:hAnsi="Times New Roman" w:cs="Times New Roman"/>
          <w:sz w:val="28"/>
          <w:szCs w:val="28"/>
        </w:rPr>
        <w:t xml:space="preserve"> рублей, в том числе:</w:t>
      </w:r>
    </w:p>
    <w:p w:rsidR="00E34196" w:rsidRDefault="003E4B95" w:rsidP="00E3419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41CF">
        <w:rPr>
          <w:rFonts w:ascii="Times New Roman" w:hAnsi="Times New Roman" w:cs="Times New Roman"/>
          <w:sz w:val="28"/>
          <w:szCs w:val="28"/>
        </w:rPr>
        <w:t xml:space="preserve"> </w:t>
      </w:r>
      <w:r w:rsidR="007341CF">
        <w:rPr>
          <w:rFonts w:ascii="Times New Roman" w:hAnsi="Times New Roman" w:cs="Times New Roman"/>
          <w:i/>
          <w:sz w:val="28"/>
          <w:szCs w:val="28"/>
        </w:rPr>
        <w:t>Дотация на поддержку мер по обеспечению сбалансированности бюджетов</w:t>
      </w:r>
      <w:r w:rsidR="007341CF">
        <w:rPr>
          <w:rFonts w:ascii="Times New Roman" w:hAnsi="Times New Roman" w:cs="Times New Roman"/>
          <w:sz w:val="28"/>
          <w:szCs w:val="28"/>
        </w:rPr>
        <w:t xml:space="preserve"> </w:t>
      </w:r>
      <w:r w:rsidR="00E34196" w:rsidRPr="003E4B95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7341CF" w:rsidRPr="003E4B95">
        <w:rPr>
          <w:rFonts w:ascii="Times New Roman" w:hAnsi="Times New Roman" w:cs="Times New Roman"/>
          <w:i/>
          <w:sz w:val="28"/>
          <w:szCs w:val="28"/>
        </w:rPr>
        <w:t xml:space="preserve"> сумме </w:t>
      </w:r>
      <w:r w:rsidRPr="003E4B95">
        <w:rPr>
          <w:rFonts w:ascii="Times New Roman" w:hAnsi="Times New Roman" w:cs="Times New Roman"/>
          <w:i/>
          <w:sz w:val="28"/>
          <w:szCs w:val="28"/>
        </w:rPr>
        <w:t>2203,2</w:t>
      </w:r>
      <w:r w:rsidR="007341CF" w:rsidRPr="003E4B95">
        <w:rPr>
          <w:rFonts w:ascii="Times New Roman" w:hAnsi="Times New Roman" w:cs="Times New Roman"/>
          <w:i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3E4B95" w:rsidRDefault="003E4B95" w:rsidP="00E34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Дотация на выравнивание уровня бюджетной обеспеченности – 2765,0 тыс. рублей.</w:t>
      </w:r>
    </w:p>
    <w:p w:rsidR="007341CF" w:rsidRDefault="003E4B95" w:rsidP="00E34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Межбюджетные трансферты</w:t>
      </w:r>
      <w:r w:rsidR="00E34196">
        <w:rPr>
          <w:rFonts w:ascii="Times New Roman" w:hAnsi="Times New Roman" w:cs="Times New Roman"/>
          <w:sz w:val="28"/>
          <w:szCs w:val="28"/>
        </w:rPr>
        <w:t xml:space="preserve"> в 201</w:t>
      </w:r>
      <w:r>
        <w:rPr>
          <w:rFonts w:ascii="Times New Roman" w:hAnsi="Times New Roman" w:cs="Times New Roman"/>
          <w:sz w:val="28"/>
          <w:szCs w:val="28"/>
        </w:rPr>
        <w:t>5</w:t>
      </w:r>
      <w:r w:rsidR="00E34196">
        <w:rPr>
          <w:rFonts w:ascii="Times New Roman" w:hAnsi="Times New Roman" w:cs="Times New Roman"/>
          <w:sz w:val="28"/>
          <w:szCs w:val="28"/>
        </w:rPr>
        <w:t xml:space="preserve"> году утверждены в объеме </w:t>
      </w:r>
      <w:r>
        <w:rPr>
          <w:rFonts w:ascii="Times New Roman" w:hAnsi="Times New Roman" w:cs="Times New Roman"/>
          <w:sz w:val="28"/>
          <w:szCs w:val="28"/>
        </w:rPr>
        <w:t>753,6</w:t>
      </w:r>
      <w:r w:rsidR="00E34196">
        <w:rPr>
          <w:rFonts w:ascii="Times New Roman" w:hAnsi="Times New Roman" w:cs="Times New Roman"/>
          <w:sz w:val="28"/>
          <w:szCs w:val="28"/>
        </w:rPr>
        <w:t xml:space="preserve"> тыс. рублей, исполнены </w:t>
      </w:r>
      <w:r>
        <w:rPr>
          <w:rFonts w:ascii="Times New Roman" w:hAnsi="Times New Roman" w:cs="Times New Roman"/>
          <w:sz w:val="28"/>
          <w:szCs w:val="28"/>
        </w:rPr>
        <w:t>на 100,0</w:t>
      </w:r>
      <w:r w:rsidR="00E34196">
        <w:rPr>
          <w:rFonts w:ascii="Times New Roman" w:hAnsi="Times New Roman" w:cs="Times New Roman"/>
          <w:sz w:val="28"/>
          <w:szCs w:val="28"/>
        </w:rPr>
        <w:t xml:space="preserve"> процента. В структуре безвозмездных поступлений </w:t>
      </w:r>
      <w:r>
        <w:rPr>
          <w:rFonts w:ascii="Times New Roman" w:hAnsi="Times New Roman" w:cs="Times New Roman"/>
          <w:sz w:val="28"/>
          <w:szCs w:val="28"/>
        </w:rPr>
        <w:t>межбюджетные трансферты</w:t>
      </w:r>
      <w:r w:rsidR="00A55455">
        <w:rPr>
          <w:rFonts w:ascii="Times New Roman" w:hAnsi="Times New Roman" w:cs="Times New Roman"/>
          <w:sz w:val="28"/>
          <w:szCs w:val="28"/>
        </w:rPr>
        <w:t xml:space="preserve"> составляют </w:t>
      </w:r>
      <w:r>
        <w:rPr>
          <w:rFonts w:ascii="Times New Roman" w:hAnsi="Times New Roman" w:cs="Times New Roman"/>
          <w:sz w:val="28"/>
          <w:szCs w:val="28"/>
        </w:rPr>
        <w:t>12,8</w:t>
      </w:r>
      <w:r w:rsidR="00A55455">
        <w:rPr>
          <w:rFonts w:ascii="Times New Roman" w:hAnsi="Times New Roman" w:cs="Times New Roman"/>
          <w:sz w:val="28"/>
          <w:szCs w:val="28"/>
        </w:rPr>
        <w:t xml:space="preserve"> процента</w:t>
      </w:r>
    </w:p>
    <w:p w:rsidR="007341CF" w:rsidRDefault="007341CF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Субвенции</w:t>
      </w:r>
      <w:r>
        <w:rPr>
          <w:rFonts w:ascii="Times New Roman" w:hAnsi="Times New Roman" w:cs="Times New Roman"/>
          <w:sz w:val="28"/>
          <w:szCs w:val="28"/>
        </w:rPr>
        <w:t xml:space="preserve"> в структуре безвозмездных поступлений составили </w:t>
      </w:r>
      <w:r w:rsidR="003E4B95">
        <w:rPr>
          <w:rFonts w:ascii="Times New Roman" w:hAnsi="Times New Roman" w:cs="Times New Roman"/>
          <w:sz w:val="28"/>
          <w:szCs w:val="28"/>
        </w:rPr>
        <w:t>2,6</w:t>
      </w:r>
      <w:r>
        <w:rPr>
          <w:rFonts w:ascii="Times New Roman" w:hAnsi="Times New Roman" w:cs="Times New Roman"/>
          <w:sz w:val="28"/>
          <w:szCs w:val="28"/>
        </w:rPr>
        <w:t xml:space="preserve"> процента. Объем полученных из областного бюджета субвенций в 201</w:t>
      </w:r>
      <w:r w:rsidR="003E4B9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  </w:t>
      </w:r>
      <w:r w:rsidR="003E4B95">
        <w:rPr>
          <w:rFonts w:ascii="Times New Roman" w:hAnsi="Times New Roman" w:cs="Times New Roman"/>
          <w:sz w:val="28"/>
          <w:szCs w:val="28"/>
        </w:rPr>
        <w:t>154,0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100,0% плановых назначений. К уровню 201</w:t>
      </w:r>
      <w:r w:rsidR="003E4B9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поступления у</w:t>
      </w:r>
      <w:r w:rsidR="00A55455">
        <w:rPr>
          <w:rFonts w:ascii="Times New Roman" w:hAnsi="Times New Roman" w:cs="Times New Roman"/>
          <w:sz w:val="28"/>
          <w:szCs w:val="28"/>
        </w:rPr>
        <w:t>меньшились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2104A3">
        <w:rPr>
          <w:rFonts w:ascii="Times New Roman" w:hAnsi="Times New Roman" w:cs="Times New Roman"/>
          <w:sz w:val="28"/>
          <w:szCs w:val="28"/>
        </w:rPr>
        <w:t>8,2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7341CF" w:rsidRDefault="007341CF" w:rsidP="007341C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55F9">
        <w:rPr>
          <w:rFonts w:ascii="Times New Roman" w:hAnsi="Times New Roman" w:cs="Times New Roman"/>
          <w:b/>
          <w:sz w:val="28"/>
          <w:szCs w:val="28"/>
        </w:rPr>
        <w:t>Анали</w:t>
      </w:r>
      <w:r>
        <w:rPr>
          <w:rFonts w:ascii="Times New Roman" w:hAnsi="Times New Roman" w:cs="Times New Roman"/>
          <w:b/>
          <w:sz w:val="28"/>
          <w:szCs w:val="28"/>
        </w:rPr>
        <w:t>з исполнения расходов бюджета муниципального образования «</w:t>
      </w:r>
      <w:proofErr w:type="spellStart"/>
      <w:r w:rsidR="009F4D23">
        <w:rPr>
          <w:rFonts w:ascii="Times New Roman" w:hAnsi="Times New Roman" w:cs="Times New Roman"/>
          <w:b/>
          <w:sz w:val="28"/>
          <w:szCs w:val="28"/>
        </w:rPr>
        <w:t>Сещинское</w:t>
      </w:r>
      <w:proofErr w:type="spellEnd"/>
      <w:r w:rsidR="009F4D2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сельское поселение».</w:t>
      </w:r>
    </w:p>
    <w:p w:rsidR="007341CF" w:rsidRDefault="007341CF" w:rsidP="007341CF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о бюджете в окончательной редакции от </w:t>
      </w:r>
      <w:r w:rsidR="002104A3">
        <w:rPr>
          <w:rFonts w:ascii="Times New Roman" w:hAnsi="Times New Roman" w:cs="Times New Roman"/>
          <w:sz w:val="28"/>
          <w:szCs w:val="28"/>
        </w:rPr>
        <w:t>25</w:t>
      </w:r>
      <w:r w:rsidR="009F4D23">
        <w:rPr>
          <w:rFonts w:ascii="Times New Roman" w:hAnsi="Times New Roman"/>
          <w:bCs/>
          <w:sz w:val="28"/>
          <w:szCs w:val="28"/>
        </w:rPr>
        <w:t>.12.201</w:t>
      </w:r>
      <w:r w:rsidR="002104A3">
        <w:rPr>
          <w:rFonts w:ascii="Times New Roman" w:hAnsi="Times New Roman"/>
          <w:bCs/>
          <w:sz w:val="28"/>
          <w:szCs w:val="28"/>
        </w:rPr>
        <w:t>5</w:t>
      </w:r>
      <w:r w:rsidR="009F4D23">
        <w:rPr>
          <w:rFonts w:ascii="Times New Roman" w:hAnsi="Times New Roman"/>
          <w:bCs/>
          <w:sz w:val="28"/>
          <w:szCs w:val="28"/>
        </w:rPr>
        <w:t xml:space="preserve"> №</w:t>
      </w:r>
      <w:r w:rsidR="002104A3">
        <w:rPr>
          <w:rFonts w:ascii="Times New Roman" w:hAnsi="Times New Roman"/>
          <w:bCs/>
          <w:sz w:val="28"/>
          <w:szCs w:val="28"/>
        </w:rPr>
        <w:t>81</w:t>
      </w:r>
      <w:r w:rsidR="009F4D2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расходы утверждены в сумме </w:t>
      </w:r>
      <w:r w:rsidR="002104A3">
        <w:rPr>
          <w:rFonts w:ascii="Times New Roman" w:hAnsi="Times New Roman" w:cs="Times New Roman"/>
          <w:sz w:val="28"/>
          <w:szCs w:val="28"/>
        </w:rPr>
        <w:t>13117,5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сравнению с первоначально утвержденными расходами расходы увеличены на </w:t>
      </w:r>
      <w:r w:rsidR="002104A3">
        <w:rPr>
          <w:rFonts w:ascii="Times New Roman" w:hAnsi="Times New Roman" w:cs="Times New Roman"/>
          <w:sz w:val="28"/>
          <w:szCs w:val="28"/>
        </w:rPr>
        <w:t>4872,1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04A3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41CF" w:rsidRDefault="007341CF" w:rsidP="007341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Расходы бюджета исполнены в 201</w:t>
      </w:r>
      <w:r w:rsidR="002104A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2104A3">
        <w:rPr>
          <w:rFonts w:ascii="Times New Roman" w:hAnsi="Times New Roman" w:cs="Times New Roman"/>
          <w:sz w:val="28"/>
          <w:szCs w:val="28"/>
        </w:rPr>
        <w:t>13112,7</w:t>
      </w:r>
      <w:r w:rsidRPr="005355F9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рублей, что составляет </w:t>
      </w:r>
      <w:r w:rsidR="002104A3">
        <w:rPr>
          <w:rFonts w:ascii="Times New Roman" w:hAnsi="Times New Roman" w:cs="Times New Roman"/>
          <w:sz w:val="28"/>
          <w:szCs w:val="28"/>
        </w:rPr>
        <w:t>99,96</w:t>
      </w:r>
      <w:r>
        <w:rPr>
          <w:rFonts w:ascii="Times New Roman" w:hAnsi="Times New Roman" w:cs="Times New Roman"/>
          <w:sz w:val="28"/>
          <w:szCs w:val="28"/>
        </w:rPr>
        <w:t>% к уточненным бюджетным ассигнованиям. К уровню 201</w:t>
      </w:r>
      <w:r w:rsidR="002104A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9F4D23">
        <w:rPr>
          <w:rFonts w:ascii="Times New Roman" w:hAnsi="Times New Roman" w:cs="Times New Roman"/>
          <w:sz w:val="28"/>
          <w:szCs w:val="28"/>
        </w:rPr>
        <w:t>снизились</w:t>
      </w:r>
      <w:r>
        <w:rPr>
          <w:rFonts w:ascii="Times New Roman" w:hAnsi="Times New Roman" w:cs="Times New Roman"/>
          <w:sz w:val="28"/>
          <w:szCs w:val="28"/>
        </w:rPr>
        <w:t xml:space="preserve"> на  </w:t>
      </w:r>
      <w:r w:rsidR="002104A3">
        <w:rPr>
          <w:rFonts w:ascii="Times New Roman" w:hAnsi="Times New Roman" w:cs="Times New Roman"/>
          <w:sz w:val="28"/>
          <w:szCs w:val="28"/>
        </w:rPr>
        <w:t>305,3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2104A3">
        <w:rPr>
          <w:rFonts w:ascii="Times New Roman" w:hAnsi="Times New Roman" w:cs="Times New Roman"/>
          <w:sz w:val="28"/>
          <w:szCs w:val="28"/>
        </w:rPr>
        <w:t>2,3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7341CF" w:rsidRDefault="007341CF" w:rsidP="007341CF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341CF" w:rsidRDefault="007341CF" w:rsidP="007341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Динамика исполнения расходной части бюджета  муниципального образования «</w:t>
      </w:r>
      <w:proofErr w:type="spellStart"/>
      <w:r w:rsidR="00417B55">
        <w:rPr>
          <w:rFonts w:ascii="Times New Roman" w:hAnsi="Times New Roman" w:cs="Times New Roman"/>
          <w:sz w:val="28"/>
          <w:szCs w:val="28"/>
        </w:rPr>
        <w:t>Сещинское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за 2011 – 201</w:t>
      </w:r>
      <w:r w:rsidR="002104A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годы представлена в таблице.</w:t>
      </w:r>
    </w:p>
    <w:tbl>
      <w:tblPr>
        <w:tblStyle w:val="ae"/>
        <w:tblW w:w="0" w:type="auto"/>
        <w:tblInd w:w="284" w:type="dxa"/>
        <w:tblLook w:val="04A0"/>
      </w:tblPr>
      <w:tblGrid>
        <w:gridCol w:w="2303"/>
        <w:gridCol w:w="2331"/>
        <w:gridCol w:w="2348"/>
        <w:gridCol w:w="2304"/>
      </w:tblGrid>
      <w:tr w:rsidR="007341CF" w:rsidTr="007341CF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734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734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Расходы, </w:t>
            </w:r>
          </w:p>
          <w:p w:rsidR="007341CF" w:rsidRDefault="00734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734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исполнения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734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 роста к пред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оду</w:t>
            </w:r>
          </w:p>
        </w:tc>
      </w:tr>
      <w:tr w:rsidR="002104A3" w:rsidTr="007341CF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4A3" w:rsidRDefault="00210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4A3" w:rsidRDefault="002104A3" w:rsidP="00210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13 112,7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4A3" w:rsidRDefault="00210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99,96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4A3" w:rsidRDefault="00210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97,7</w:t>
            </w:r>
          </w:p>
        </w:tc>
      </w:tr>
      <w:tr w:rsidR="007341CF" w:rsidTr="007341CF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CF" w:rsidRDefault="00734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417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13 418,3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417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366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94,4</w:t>
            </w:r>
          </w:p>
        </w:tc>
      </w:tr>
      <w:tr w:rsidR="007341CF" w:rsidTr="007341CF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CF" w:rsidRDefault="00734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417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366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211,5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417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94,4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366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105,1</w:t>
            </w:r>
          </w:p>
        </w:tc>
      </w:tr>
      <w:tr w:rsidR="007341CF" w:rsidTr="007341CF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CF" w:rsidRDefault="00734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417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13 519,2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417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366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109,0</w:t>
            </w:r>
          </w:p>
        </w:tc>
      </w:tr>
      <w:tr w:rsidR="007341CF" w:rsidTr="007341CF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CF" w:rsidRDefault="00734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417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12 399,6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417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99,9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366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88,0</w:t>
            </w:r>
          </w:p>
        </w:tc>
      </w:tr>
      <w:tr w:rsidR="007341CF" w:rsidTr="007341CF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CF" w:rsidRDefault="00734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734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734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734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1CF" w:rsidTr="007341CF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CF" w:rsidRDefault="007341CF">
            <w:pPr>
              <w:rPr>
                <w:rFonts w:cs="Times New Roman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7341CF">
            <w:pPr>
              <w:rPr>
                <w:rFonts w:cs="Times New Roman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7341CF">
            <w:pPr>
              <w:rPr>
                <w:rFonts w:cs="Times New Roman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7341CF">
            <w:pPr>
              <w:rPr>
                <w:rFonts w:cs="Times New Roman"/>
              </w:rPr>
            </w:pPr>
          </w:p>
        </w:tc>
      </w:tr>
    </w:tbl>
    <w:p w:rsidR="007341CF" w:rsidRDefault="007341CF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Предоставленные в таблице данные свидетельствуют, что в 201</w:t>
      </w:r>
      <w:r w:rsidR="002104A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году отмечается </w:t>
      </w:r>
      <w:r w:rsidR="00366C7D">
        <w:rPr>
          <w:rFonts w:ascii="Times New Roman" w:hAnsi="Times New Roman" w:cs="Times New Roman"/>
          <w:sz w:val="28"/>
          <w:szCs w:val="28"/>
        </w:rPr>
        <w:t>снижение темпа роста</w:t>
      </w:r>
      <w:r>
        <w:rPr>
          <w:rFonts w:ascii="Times New Roman" w:hAnsi="Times New Roman" w:cs="Times New Roman"/>
          <w:sz w:val="28"/>
          <w:szCs w:val="28"/>
        </w:rPr>
        <w:t xml:space="preserve"> расходной части бюджета </w:t>
      </w:r>
      <w:r w:rsidR="00366C7D">
        <w:rPr>
          <w:rFonts w:ascii="Times New Roman" w:hAnsi="Times New Roman" w:cs="Times New Roman"/>
          <w:sz w:val="28"/>
          <w:szCs w:val="28"/>
        </w:rPr>
        <w:t xml:space="preserve">к уровню </w:t>
      </w:r>
      <w:r w:rsidR="001831EE">
        <w:rPr>
          <w:rFonts w:ascii="Times New Roman" w:hAnsi="Times New Roman" w:cs="Times New Roman"/>
          <w:sz w:val="28"/>
          <w:szCs w:val="28"/>
        </w:rPr>
        <w:t>прошлых лет</w:t>
      </w:r>
      <w:r>
        <w:rPr>
          <w:rFonts w:ascii="Times New Roman" w:hAnsi="Times New Roman" w:cs="Times New Roman"/>
          <w:sz w:val="28"/>
          <w:szCs w:val="28"/>
        </w:rPr>
        <w:t>. В 201</w:t>
      </w:r>
      <w:r w:rsidR="001831E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отмечается </w:t>
      </w:r>
      <w:r w:rsidR="00366C7D">
        <w:rPr>
          <w:rFonts w:ascii="Times New Roman" w:hAnsi="Times New Roman" w:cs="Times New Roman"/>
          <w:sz w:val="28"/>
          <w:szCs w:val="28"/>
        </w:rPr>
        <w:t>самый низкий темп роста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6C7D">
        <w:rPr>
          <w:rFonts w:ascii="Times New Roman" w:hAnsi="Times New Roman" w:cs="Times New Roman"/>
          <w:sz w:val="28"/>
          <w:szCs w:val="28"/>
        </w:rPr>
        <w:t>88</w:t>
      </w:r>
      <w:r>
        <w:rPr>
          <w:rFonts w:ascii="Times New Roman" w:hAnsi="Times New Roman" w:cs="Times New Roman"/>
          <w:sz w:val="28"/>
          <w:szCs w:val="28"/>
        </w:rPr>
        <w:t xml:space="preserve">,0 процента. При этом отмечено, что за 2014 год процент исполнения по кассовым расходам составляет </w:t>
      </w:r>
      <w:r w:rsidR="00366C7D">
        <w:rPr>
          <w:rFonts w:ascii="Times New Roman" w:hAnsi="Times New Roman" w:cs="Times New Roman"/>
          <w:sz w:val="28"/>
          <w:szCs w:val="28"/>
        </w:rPr>
        <w:t>78,2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7341CF" w:rsidRDefault="007341CF" w:rsidP="007341CF">
      <w:pPr>
        <w:spacing w:after="0" w:line="240" w:lineRule="auto"/>
        <w:ind w:left="142" w:firstLine="93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Расходы по разделам и подразделам  классификации расходов бюджета муниципального образования «</w:t>
      </w:r>
      <w:proofErr w:type="spellStart"/>
      <w:r w:rsidR="00677025">
        <w:rPr>
          <w:rFonts w:ascii="Times New Roman" w:hAnsi="Times New Roman" w:cs="Times New Roman"/>
          <w:b/>
          <w:sz w:val="28"/>
          <w:szCs w:val="28"/>
        </w:rPr>
        <w:t>Сещинское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поселение».</w:t>
      </w:r>
    </w:p>
    <w:p w:rsidR="007341CF" w:rsidRDefault="007341CF" w:rsidP="007341C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Исполнение расходов осуществлялось в 201</w:t>
      </w:r>
      <w:r w:rsidR="001831E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 по </w:t>
      </w:r>
      <w:r w:rsidR="00432B8B">
        <w:rPr>
          <w:rFonts w:ascii="Times New Roman" w:hAnsi="Times New Roman" w:cs="Times New Roman"/>
          <w:sz w:val="28"/>
          <w:szCs w:val="28"/>
        </w:rPr>
        <w:t>7</w:t>
      </w:r>
      <w:r w:rsidR="006770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разделам бюджетной классификации. Информация об исполнении расходов бюджета по разделам  классификации бюджета представлена в таблице.</w:t>
      </w:r>
    </w:p>
    <w:p w:rsidR="007341CF" w:rsidRDefault="007341CF" w:rsidP="007341CF">
      <w:pPr>
        <w:spacing w:after="0" w:line="240" w:lineRule="auto"/>
        <w:ind w:left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(тыс. рублей)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569"/>
        <w:gridCol w:w="566"/>
        <w:gridCol w:w="1330"/>
        <w:gridCol w:w="1513"/>
        <w:gridCol w:w="1349"/>
        <w:gridCol w:w="1332"/>
        <w:gridCol w:w="1340"/>
      </w:tblGrid>
      <w:tr w:rsidR="007341CF" w:rsidTr="007341CF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CF" w:rsidRDefault="007341C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разделов</w:t>
            </w:r>
          </w:p>
          <w:p w:rsidR="007341CF" w:rsidRDefault="007341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классификации</w:t>
            </w:r>
          </w:p>
          <w:p w:rsidR="007341CF" w:rsidRDefault="007341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CF" w:rsidRDefault="007341CF">
            <w:pPr>
              <w:widowControl w:val="0"/>
              <w:spacing w:after="0" w:line="240" w:lineRule="auto"/>
              <w:ind w:left="-36" w:firstLine="1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CF" w:rsidRDefault="007341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Исполнено 201</w:t>
            </w:r>
            <w:r w:rsidR="001831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7341CF" w:rsidRDefault="007341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CF" w:rsidRDefault="007341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Уточненный план</w:t>
            </w:r>
          </w:p>
          <w:p w:rsidR="007341CF" w:rsidRDefault="007341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</w:t>
            </w:r>
            <w:r w:rsidR="001831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7341CF" w:rsidRDefault="007341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CF" w:rsidRDefault="007341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Исполнено в</w:t>
            </w:r>
          </w:p>
          <w:p w:rsidR="007341CF" w:rsidRDefault="007341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201</w:t>
            </w:r>
            <w:r w:rsidR="001831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7341CF" w:rsidRDefault="007341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CF" w:rsidRDefault="007341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исполнения</w:t>
            </w:r>
          </w:p>
          <w:p w:rsidR="007341CF" w:rsidRDefault="007341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CF" w:rsidRDefault="007341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Темп роста, </w:t>
            </w:r>
          </w:p>
          <w:p w:rsidR="007341CF" w:rsidRDefault="007341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% </w:t>
            </w:r>
          </w:p>
        </w:tc>
      </w:tr>
      <w:tr w:rsidR="001831EE" w:rsidTr="007341CF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EE" w:rsidRDefault="001831E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EE" w:rsidRDefault="001831E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1EE" w:rsidRDefault="001831EE" w:rsidP="00D379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3 936,6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1EE" w:rsidRDefault="001831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3507,8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1EE" w:rsidRDefault="001831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3507,8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1EE" w:rsidRDefault="001831EE" w:rsidP="007D55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1EE" w:rsidRDefault="001831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89,1</w:t>
            </w:r>
          </w:p>
        </w:tc>
      </w:tr>
      <w:tr w:rsidR="001831EE" w:rsidTr="007341CF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EE" w:rsidRDefault="001831E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EE" w:rsidRDefault="001831E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1EE" w:rsidRDefault="001831EE" w:rsidP="00D379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131,3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1EE" w:rsidRDefault="001831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144,1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1EE" w:rsidRDefault="001831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144,1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1EE" w:rsidRDefault="001831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1EE" w:rsidRDefault="001831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109,7</w:t>
            </w:r>
          </w:p>
        </w:tc>
      </w:tr>
      <w:tr w:rsidR="001831EE" w:rsidTr="001831EE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EE" w:rsidRDefault="001831EE" w:rsidP="007D55D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1EE" w:rsidRDefault="001831EE" w:rsidP="001831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1EE" w:rsidRDefault="001831EE" w:rsidP="00D379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1EE" w:rsidRDefault="001831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1EE" w:rsidRDefault="001831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1EE" w:rsidRDefault="001831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1EE" w:rsidRDefault="001831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14,8</w:t>
            </w:r>
          </w:p>
        </w:tc>
      </w:tr>
      <w:tr w:rsidR="001831EE" w:rsidTr="007341CF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EE" w:rsidRDefault="001831EE" w:rsidP="007D55D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EE" w:rsidRDefault="001831EE" w:rsidP="007D55D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1EE" w:rsidRDefault="001831EE" w:rsidP="00D379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1 136,1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1EE" w:rsidRDefault="001831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119,2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1EE" w:rsidRDefault="001831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119,2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1EE" w:rsidRDefault="001831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1EE" w:rsidRDefault="001831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</w:tr>
      <w:tr w:rsidR="001831EE" w:rsidTr="001831EE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EE" w:rsidRDefault="001831E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Жилищно-коммунальное </w:t>
            </w:r>
          </w:p>
          <w:p w:rsidR="001831EE" w:rsidRDefault="001831E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1EE" w:rsidRDefault="001831EE" w:rsidP="001831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831EE" w:rsidRDefault="001831EE" w:rsidP="001831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1EE" w:rsidRDefault="001831EE" w:rsidP="00D379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3 329,3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1EE" w:rsidRDefault="00536F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5288,5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1EE" w:rsidRDefault="00536F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5288,5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1EE" w:rsidRDefault="001831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1EE" w:rsidRDefault="00536F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158,8</w:t>
            </w:r>
          </w:p>
        </w:tc>
      </w:tr>
      <w:tr w:rsidR="001831EE" w:rsidTr="007341CF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EE" w:rsidRDefault="001831E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EE" w:rsidRPr="007D55DC" w:rsidRDefault="001831E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D55DC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1EE" w:rsidRDefault="001831EE" w:rsidP="00D379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4 788,6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1EE" w:rsidRDefault="00536F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4028,1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1EE" w:rsidRDefault="00536F2B" w:rsidP="00536F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4023,3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1EE" w:rsidRDefault="00536F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1EE" w:rsidRDefault="00536F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84,0</w:t>
            </w:r>
          </w:p>
        </w:tc>
      </w:tr>
      <w:tr w:rsidR="001831EE" w:rsidTr="007341CF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1EE" w:rsidRDefault="001831EE" w:rsidP="00536F2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1EE" w:rsidRDefault="001831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1EE" w:rsidRDefault="001831EE" w:rsidP="00D379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1EE" w:rsidRDefault="003C56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1EE" w:rsidRDefault="003C56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1EE" w:rsidRDefault="003C56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1EE" w:rsidRDefault="003C56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831EE" w:rsidTr="007341CF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EE" w:rsidRDefault="001831E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EE" w:rsidRDefault="001831E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11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1EE" w:rsidRDefault="001831EE" w:rsidP="00D379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1EE" w:rsidRDefault="003C56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1EE" w:rsidRDefault="003C56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1EE" w:rsidRDefault="001831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1EE" w:rsidRDefault="003C56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1831EE" w:rsidTr="007341CF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EE" w:rsidRDefault="001831E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EE" w:rsidRDefault="001831E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1EE" w:rsidRDefault="001831EE" w:rsidP="00D3796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13 418,0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1EE" w:rsidRDefault="003C565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13117,5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1EE" w:rsidRDefault="003C565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13112,7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1EE" w:rsidRDefault="003C565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99,96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1EE" w:rsidRDefault="003C565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97,7</w:t>
            </w:r>
          </w:p>
        </w:tc>
      </w:tr>
    </w:tbl>
    <w:p w:rsidR="007341CF" w:rsidRDefault="007341CF" w:rsidP="007341CF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100,0% исполнены обязательства по </w:t>
      </w:r>
      <w:r w:rsidR="00536727">
        <w:rPr>
          <w:rFonts w:ascii="Times New Roman" w:hAnsi="Times New Roman" w:cs="Times New Roman"/>
          <w:sz w:val="28"/>
          <w:szCs w:val="28"/>
        </w:rPr>
        <w:t>семи</w:t>
      </w:r>
      <w:r>
        <w:rPr>
          <w:rFonts w:ascii="Times New Roman" w:hAnsi="Times New Roman" w:cs="Times New Roman"/>
          <w:sz w:val="28"/>
          <w:szCs w:val="28"/>
        </w:rPr>
        <w:t xml:space="preserve"> разделам, по разделу «</w:t>
      </w:r>
      <w:r w:rsidR="00D3796F">
        <w:rPr>
          <w:rFonts w:ascii="Times New Roman" w:hAnsi="Times New Roman" w:cs="Times New Roman"/>
          <w:sz w:val="28"/>
          <w:szCs w:val="28"/>
        </w:rPr>
        <w:t>Культура, кинематография</w:t>
      </w:r>
      <w:r>
        <w:rPr>
          <w:rFonts w:ascii="Times New Roman" w:hAnsi="Times New Roman" w:cs="Times New Roman"/>
          <w:sz w:val="28"/>
          <w:szCs w:val="28"/>
        </w:rPr>
        <w:t xml:space="preserve">» обязательства исполнены на </w:t>
      </w:r>
      <w:r w:rsidR="00D3796F">
        <w:rPr>
          <w:rFonts w:ascii="Times New Roman" w:hAnsi="Times New Roman" w:cs="Times New Roman"/>
          <w:sz w:val="28"/>
          <w:szCs w:val="28"/>
        </w:rPr>
        <w:t>99,9</w:t>
      </w:r>
      <w:r>
        <w:rPr>
          <w:rFonts w:ascii="Times New Roman" w:hAnsi="Times New Roman" w:cs="Times New Roman"/>
          <w:sz w:val="28"/>
          <w:szCs w:val="28"/>
        </w:rPr>
        <w:t xml:space="preserve">% в связи с </w:t>
      </w:r>
      <w:r w:rsidR="00D3796F">
        <w:rPr>
          <w:rFonts w:ascii="Times New Roman" w:hAnsi="Times New Roman" w:cs="Times New Roman"/>
          <w:sz w:val="28"/>
          <w:szCs w:val="28"/>
        </w:rPr>
        <w:t>поздним</w:t>
      </w:r>
      <w:r w:rsidR="00E243EC">
        <w:rPr>
          <w:rFonts w:ascii="Times New Roman" w:hAnsi="Times New Roman" w:cs="Times New Roman"/>
          <w:sz w:val="28"/>
          <w:szCs w:val="28"/>
        </w:rPr>
        <w:t xml:space="preserve"> поступлением </w:t>
      </w:r>
      <w:r w:rsidR="00D3796F">
        <w:rPr>
          <w:rFonts w:ascii="Times New Roman" w:hAnsi="Times New Roman" w:cs="Times New Roman"/>
          <w:sz w:val="28"/>
          <w:szCs w:val="28"/>
        </w:rPr>
        <w:t xml:space="preserve">субвенции на предоставление мер социальной поддержки по оплате жилья и коммунальных услуг отдельным категориям граждан, работающих в учреждениях культуры, находящихся в сельской местности </w:t>
      </w:r>
      <w:r w:rsidR="00E243EC">
        <w:rPr>
          <w:rFonts w:ascii="Times New Roman" w:hAnsi="Times New Roman" w:cs="Times New Roman"/>
          <w:sz w:val="28"/>
          <w:szCs w:val="28"/>
        </w:rPr>
        <w:t xml:space="preserve"> из областного бюджета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41CF" w:rsidRDefault="007341CF" w:rsidP="007341CF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сравнению с предшествующим  201</w:t>
      </w:r>
      <w:r w:rsidR="00D3796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годом отмечается рост расходов бюджета по таким разделам: </w:t>
      </w:r>
    </w:p>
    <w:p w:rsidR="007341CF" w:rsidRDefault="007341CF" w:rsidP="007341CF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02 «Национальная оборона» на </w:t>
      </w:r>
      <w:r w:rsidR="000B0550">
        <w:rPr>
          <w:rFonts w:ascii="Times New Roman" w:hAnsi="Times New Roman" w:cs="Times New Roman"/>
          <w:sz w:val="28"/>
          <w:szCs w:val="28"/>
        </w:rPr>
        <w:t>9,8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0B0550" w:rsidRDefault="000B0550" w:rsidP="000B0550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 «Жилищно-коммунальное хозяйство» - 58,8%;</w:t>
      </w:r>
    </w:p>
    <w:p w:rsidR="000B0550" w:rsidRDefault="000B0550" w:rsidP="007341CF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7341CF" w:rsidRDefault="007341CF" w:rsidP="007341CF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 уровня 201</w:t>
      </w:r>
      <w:r w:rsidR="000B055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сложились по </w:t>
      </w:r>
      <w:r w:rsidR="000B0550">
        <w:rPr>
          <w:rFonts w:ascii="Times New Roman" w:hAnsi="Times New Roman" w:cs="Times New Roman"/>
          <w:sz w:val="28"/>
          <w:szCs w:val="28"/>
        </w:rPr>
        <w:t>четырем</w:t>
      </w:r>
      <w:r>
        <w:rPr>
          <w:rFonts w:ascii="Times New Roman" w:hAnsi="Times New Roman" w:cs="Times New Roman"/>
          <w:sz w:val="28"/>
          <w:szCs w:val="28"/>
        </w:rPr>
        <w:t xml:space="preserve"> разделам:</w:t>
      </w:r>
    </w:p>
    <w:p w:rsidR="000B0550" w:rsidRDefault="000B0550" w:rsidP="000B0550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 «Общегосударственные расходы»  на 10,9%;</w:t>
      </w:r>
    </w:p>
    <w:p w:rsidR="007341CF" w:rsidRDefault="007341CF" w:rsidP="007341CF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0B055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«Национальная </w:t>
      </w:r>
      <w:r w:rsidR="00E243EC">
        <w:rPr>
          <w:rFonts w:ascii="Times New Roman" w:hAnsi="Times New Roman" w:cs="Times New Roman"/>
          <w:sz w:val="28"/>
          <w:szCs w:val="28"/>
        </w:rPr>
        <w:t>безопасность и правоохранительная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» – </w:t>
      </w:r>
      <w:r w:rsidR="000B0550">
        <w:rPr>
          <w:rFonts w:ascii="Times New Roman" w:hAnsi="Times New Roman" w:cs="Times New Roman"/>
          <w:sz w:val="28"/>
          <w:szCs w:val="28"/>
        </w:rPr>
        <w:t>85,2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0B0550" w:rsidRDefault="000B0550" w:rsidP="000B0550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 «Национальная экономика» – 89,5%.</w:t>
      </w:r>
    </w:p>
    <w:p w:rsidR="007341CF" w:rsidRDefault="007341CF" w:rsidP="007341CF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08 «Культура и кинематография» – </w:t>
      </w:r>
      <w:r w:rsidR="000B0550">
        <w:rPr>
          <w:rFonts w:ascii="Times New Roman" w:hAnsi="Times New Roman" w:cs="Times New Roman"/>
          <w:sz w:val="28"/>
          <w:szCs w:val="28"/>
        </w:rPr>
        <w:t>0,1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7341CF" w:rsidRDefault="007341CF" w:rsidP="007341CF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Наибольший удельный вес </w:t>
      </w:r>
      <w:r w:rsidR="00906733">
        <w:rPr>
          <w:rFonts w:ascii="Times New Roman" w:hAnsi="Times New Roman" w:cs="Times New Roman"/>
          <w:sz w:val="28"/>
          <w:szCs w:val="28"/>
        </w:rPr>
        <w:t>97,8</w:t>
      </w:r>
      <w:r>
        <w:rPr>
          <w:rFonts w:ascii="Times New Roman" w:hAnsi="Times New Roman" w:cs="Times New Roman"/>
          <w:sz w:val="28"/>
          <w:szCs w:val="28"/>
        </w:rPr>
        <w:t>% в расходах бюджета занимают  три раздела, это «Общегосударственные расходы», «Жилищно-коммунальное хозяйство», «Культура, кинематография».</w:t>
      </w:r>
    </w:p>
    <w:p w:rsidR="007341CF" w:rsidRDefault="007341CF" w:rsidP="007341CF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 бюджета по разделу </w:t>
      </w:r>
      <w:r>
        <w:rPr>
          <w:rFonts w:ascii="Times New Roman" w:hAnsi="Times New Roman" w:cs="Times New Roman"/>
          <w:b/>
          <w:sz w:val="28"/>
          <w:szCs w:val="28"/>
        </w:rPr>
        <w:t>01 «Общегосударственные расходы»</w:t>
      </w:r>
      <w:r>
        <w:rPr>
          <w:rFonts w:ascii="Times New Roman" w:hAnsi="Times New Roman" w:cs="Times New Roman"/>
          <w:sz w:val="28"/>
          <w:szCs w:val="28"/>
        </w:rPr>
        <w:t xml:space="preserve"> в проверяемом периоде исполнены в объеме   </w:t>
      </w:r>
      <w:r w:rsidR="00906733">
        <w:rPr>
          <w:rFonts w:ascii="Times New Roman" w:hAnsi="Times New Roman" w:cs="Times New Roman"/>
          <w:sz w:val="28"/>
          <w:szCs w:val="28"/>
        </w:rPr>
        <w:t>3507,8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100,0% от утвержденных назначений.</w:t>
      </w:r>
    </w:p>
    <w:p w:rsidR="007341CF" w:rsidRDefault="007341CF" w:rsidP="007341CF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сравнению с предшествующим периодом расходы по данному разделу </w:t>
      </w:r>
      <w:r w:rsidR="00906733">
        <w:rPr>
          <w:rFonts w:ascii="Times New Roman" w:hAnsi="Times New Roman" w:cs="Times New Roman"/>
          <w:sz w:val="28"/>
          <w:szCs w:val="28"/>
        </w:rPr>
        <w:t>снизились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906733">
        <w:rPr>
          <w:rFonts w:ascii="Times New Roman" w:hAnsi="Times New Roman" w:cs="Times New Roman"/>
          <w:sz w:val="28"/>
          <w:szCs w:val="28"/>
        </w:rPr>
        <w:t xml:space="preserve">10,9 </w:t>
      </w:r>
      <w:r>
        <w:rPr>
          <w:rFonts w:ascii="Times New Roman" w:hAnsi="Times New Roman" w:cs="Times New Roman"/>
          <w:sz w:val="28"/>
          <w:szCs w:val="28"/>
        </w:rPr>
        <w:t xml:space="preserve">процента. Доля расходов раздела в общем объеме составила </w:t>
      </w:r>
      <w:r w:rsidR="00906733">
        <w:rPr>
          <w:rFonts w:ascii="Times New Roman" w:hAnsi="Times New Roman" w:cs="Times New Roman"/>
          <w:sz w:val="28"/>
          <w:szCs w:val="28"/>
        </w:rPr>
        <w:t>26,7</w:t>
      </w:r>
      <w:r>
        <w:rPr>
          <w:rFonts w:ascii="Times New Roman" w:hAnsi="Times New Roman" w:cs="Times New Roman"/>
          <w:sz w:val="28"/>
          <w:szCs w:val="28"/>
        </w:rPr>
        <w:t xml:space="preserve">%, что на </w:t>
      </w:r>
      <w:r w:rsidR="00906733">
        <w:rPr>
          <w:rFonts w:ascii="Times New Roman" w:hAnsi="Times New Roman" w:cs="Times New Roman"/>
          <w:sz w:val="28"/>
          <w:szCs w:val="28"/>
        </w:rPr>
        <w:t>2,6</w:t>
      </w:r>
      <w:r>
        <w:rPr>
          <w:rFonts w:ascii="Times New Roman" w:hAnsi="Times New Roman" w:cs="Times New Roman"/>
          <w:sz w:val="28"/>
          <w:szCs w:val="28"/>
        </w:rPr>
        <w:t xml:space="preserve"> процентных пункта </w:t>
      </w:r>
      <w:r w:rsidR="00906733">
        <w:rPr>
          <w:rFonts w:ascii="Times New Roman" w:hAnsi="Times New Roman" w:cs="Times New Roman"/>
          <w:sz w:val="28"/>
          <w:szCs w:val="28"/>
        </w:rPr>
        <w:t>меньше</w:t>
      </w:r>
      <w:r>
        <w:rPr>
          <w:rFonts w:ascii="Times New Roman" w:hAnsi="Times New Roman" w:cs="Times New Roman"/>
          <w:sz w:val="28"/>
          <w:szCs w:val="28"/>
        </w:rPr>
        <w:t xml:space="preserve"> показателей прошлого года.</w:t>
      </w:r>
    </w:p>
    <w:p w:rsidR="007341CF" w:rsidRDefault="007341CF" w:rsidP="007341CF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по разделам и подразделам классификации расходов представлено в таблице </w:t>
      </w:r>
    </w:p>
    <w:tbl>
      <w:tblPr>
        <w:tblStyle w:val="ae"/>
        <w:tblW w:w="0" w:type="auto"/>
        <w:tblInd w:w="142" w:type="dxa"/>
        <w:tblLook w:val="04A0"/>
      </w:tblPr>
      <w:tblGrid>
        <w:gridCol w:w="2487"/>
        <w:gridCol w:w="1001"/>
        <w:gridCol w:w="1447"/>
        <w:gridCol w:w="1597"/>
        <w:gridCol w:w="1447"/>
        <w:gridCol w:w="1449"/>
      </w:tblGrid>
      <w:tr w:rsidR="007341CF" w:rsidTr="007341C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7341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7341C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7341CF" w:rsidP="009067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Кассовое исполнение расходов  201</w:t>
            </w:r>
            <w:r w:rsidR="0090673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год (тыс. руб.)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33" w:rsidRDefault="007341CF" w:rsidP="009067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06733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твержден</w:t>
            </w:r>
            <w:r w:rsidR="00906733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06733">
              <w:rPr>
                <w:rFonts w:ascii="Times New Roman" w:hAnsi="Times New Roman" w:cs="Times New Roman"/>
              </w:rPr>
              <w:t>2015 год</w:t>
            </w:r>
          </w:p>
          <w:p w:rsidR="007341CF" w:rsidRDefault="007341CF" w:rsidP="009067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(тыс. руб.)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7341CF" w:rsidP="009067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Кассовое исполнение расходов 201</w:t>
            </w:r>
            <w:r w:rsidR="00906733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году (тыс. руб.)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7341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 исполнения</w:t>
            </w:r>
          </w:p>
          <w:p w:rsidR="007341CF" w:rsidRDefault="007341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(%)</w:t>
            </w:r>
          </w:p>
        </w:tc>
      </w:tr>
      <w:tr w:rsidR="00906733" w:rsidTr="007341C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33" w:rsidRDefault="009067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33" w:rsidRDefault="009067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33" w:rsidRDefault="00906733" w:rsidP="008F4C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3 936,6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33" w:rsidRDefault="009067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3507,8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33" w:rsidRDefault="009067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3507,8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33" w:rsidRDefault="009067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906733" w:rsidTr="007341C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33" w:rsidRDefault="00702D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33" w:rsidRDefault="009067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33" w:rsidRDefault="00906733" w:rsidP="008F4C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3 833,0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33" w:rsidRDefault="009067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3007,6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33" w:rsidRDefault="00906733" w:rsidP="00C24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3007,6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33" w:rsidRDefault="009067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702D1A" w:rsidTr="007341C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D1A" w:rsidRDefault="00702D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администрации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D1A" w:rsidRDefault="00702D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D1A" w:rsidRDefault="00702D1A" w:rsidP="008F4C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459,1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D1A" w:rsidRDefault="00702D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475,7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D1A" w:rsidRDefault="00702D1A" w:rsidP="00C24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475,7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D1A" w:rsidRDefault="00702D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906733" w:rsidTr="007341C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33" w:rsidRDefault="009067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33" w:rsidRDefault="009067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33" w:rsidRDefault="00906733" w:rsidP="008F4C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33" w:rsidRDefault="009067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33" w:rsidRDefault="009067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33" w:rsidRDefault="009067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906733" w:rsidTr="007341C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33" w:rsidRDefault="00906733" w:rsidP="00C24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проведения выборов и референдумов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33" w:rsidRDefault="009067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33" w:rsidRDefault="00906733" w:rsidP="008F4C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33" w:rsidRDefault="009067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33" w:rsidRDefault="009067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33" w:rsidRDefault="009067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06733" w:rsidTr="007341C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33" w:rsidRDefault="00906733" w:rsidP="00C24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33" w:rsidRDefault="009067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33" w:rsidRDefault="00906733" w:rsidP="008F4C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33" w:rsidRDefault="00702D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33" w:rsidRDefault="00702D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33" w:rsidRDefault="009067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</w:tbl>
    <w:p w:rsidR="007341CF" w:rsidRDefault="007341CF" w:rsidP="007341CF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данным, представленным  в таблице, расходы по всем подразделам исполнены  в полном объеме. </w:t>
      </w:r>
    </w:p>
    <w:p w:rsidR="00E46E89" w:rsidRDefault="00E46E89" w:rsidP="007341CF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536335">
        <w:rPr>
          <w:rFonts w:ascii="Times New Roman" w:hAnsi="Times New Roman" w:cs="Times New Roman"/>
          <w:sz w:val="28"/>
          <w:szCs w:val="28"/>
        </w:rPr>
        <w:t>Расхода</w:t>
      </w:r>
      <w:r>
        <w:rPr>
          <w:rFonts w:ascii="Times New Roman" w:hAnsi="Times New Roman" w:cs="Times New Roman"/>
          <w:sz w:val="28"/>
          <w:szCs w:val="28"/>
        </w:rPr>
        <w:t xml:space="preserve"> на обеспечение деятельности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Сещинской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 администрации составили </w:t>
      </w:r>
      <w:r w:rsidR="00702D1A">
        <w:rPr>
          <w:rFonts w:ascii="Times New Roman" w:hAnsi="Times New Roman" w:cs="Times New Roman"/>
          <w:sz w:val="28"/>
          <w:szCs w:val="28"/>
        </w:rPr>
        <w:t xml:space="preserve">475,7 </w:t>
      </w:r>
      <w:r>
        <w:rPr>
          <w:rFonts w:ascii="Times New Roman" w:hAnsi="Times New Roman" w:cs="Times New Roman"/>
          <w:sz w:val="28"/>
          <w:szCs w:val="28"/>
        </w:rPr>
        <w:t xml:space="preserve">тыс. рублей. </w:t>
      </w:r>
      <w:bookmarkStart w:id="0" w:name="OLE_LINK1"/>
      <w:r>
        <w:rPr>
          <w:rFonts w:ascii="Times New Roman" w:hAnsi="Times New Roman" w:cs="Times New Roman"/>
          <w:sz w:val="28"/>
          <w:szCs w:val="28"/>
        </w:rPr>
        <w:t xml:space="preserve">По сравнению с предшествующим периодом расходы увеличились на </w:t>
      </w:r>
      <w:r w:rsidR="00536335">
        <w:rPr>
          <w:rFonts w:ascii="Times New Roman" w:hAnsi="Times New Roman" w:cs="Times New Roman"/>
          <w:sz w:val="28"/>
          <w:szCs w:val="28"/>
        </w:rPr>
        <w:t>3,6</w:t>
      </w:r>
      <w:r>
        <w:rPr>
          <w:rFonts w:ascii="Times New Roman" w:hAnsi="Times New Roman" w:cs="Times New Roman"/>
          <w:sz w:val="28"/>
          <w:szCs w:val="28"/>
        </w:rPr>
        <w:t xml:space="preserve"> процента</w:t>
      </w:r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536335" w:rsidRDefault="00E46E89" w:rsidP="007341CF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Расходы центрального аппарата по сравнению с предшествующим периодом </w:t>
      </w:r>
      <w:r w:rsidR="00536335">
        <w:rPr>
          <w:rFonts w:ascii="Times New Roman" w:hAnsi="Times New Roman" w:cs="Times New Roman"/>
          <w:sz w:val="28"/>
          <w:szCs w:val="28"/>
        </w:rPr>
        <w:t>снизились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536335">
        <w:rPr>
          <w:rFonts w:ascii="Times New Roman" w:hAnsi="Times New Roman" w:cs="Times New Roman"/>
          <w:sz w:val="28"/>
          <w:szCs w:val="28"/>
        </w:rPr>
        <w:t>10,9</w:t>
      </w:r>
      <w:r>
        <w:rPr>
          <w:rFonts w:ascii="Times New Roman" w:hAnsi="Times New Roman" w:cs="Times New Roman"/>
          <w:sz w:val="28"/>
          <w:szCs w:val="28"/>
        </w:rPr>
        <w:t xml:space="preserve"> процента и составили </w:t>
      </w:r>
      <w:r w:rsidR="00536335">
        <w:rPr>
          <w:rFonts w:ascii="Times New Roman" w:hAnsi="Times New Roman" w:cs="Times New Roman"/>
          <w:sz w:val="28"/>
          <w:szCs w:val="28"/>
        </w:rPr>
        <w:t>3007,6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36335">
        <w:rPr>
          <w:rFonts w:ascii="Times New Roman" w:hAnsi="Times New Roman" w:cs="Times New Roman"/>
          <w:sz w:val="28"/>
          <w:szCs w:val="28"/>
        </w:rPr>
        <w:t>.</w:t>
      </w:r>
      <w:r w:rsidR="00533A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1CF" w:rsidRDefault="007341CF" w:rsidP="007341CF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разделу 02 «Национальная оборона»  </w:t>
      </w:r>
      <w:r>
        <w:rPr>
          <w:rFonts w:ascii="Times New Roman" w:hAnsi="Times New Roman" w:cs="Times New Roman"/>
          <w:sz w:val="28"/>
          <w:szCs w:val="28"/>
        </w:rPr>
        <w:t xml:space="preserve">расходы исполнены в объеме  </w:t>
      </w:r>
      <w:r w:rsidR="00536335">
        <w:rPr>
          <w:rFonts w:ascii="Times New Roman" w:hAnsi="Times New Roman" w:cs="Times New Roman"/>
          <w:sz w:val="28"/>
          <w:szCs w:val="28"/>
        </w:rPr>
        <w:t>144,1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100,0% к плану</w:t>
      </w:r>
      <w:r w:rsidR="00533A7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 уровню 201</w:t>
      </w:r>
      <w:r w:rsidR="0053633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увеличились на </w:t>
      </w:r>
      <w:r w:rsidR="00536335">
        <w:rPr>
          <w:rFonts w:ascii="Times New Roman" w:hAnsi="Times New Roman" w:cs="Times New Roman"/>
          <w:sz w:val="28"/>
          <w:szCs w:val="28"/>
        </w:rPr>
        <w:t>9,8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  <w:r w:rsidR="00533A7E">
        <w:rPr>
          <w:rFonts w:ascii="Times New Roman" w:hAnsi="Times New Roman" w:cs="Times New Roman"/>
          <w:sz w:val="28"/>
          <w:szCs w:val="28"/>
        </w:rPr>
        <w:t>Расход</w:t>
      </w:r>
      <w:r w:rsidR="00536335">
        <w:rPr>
          <w:rFonts w:ascii="Times New Roman" w:hAnsi="Times New Roman" w:cs="Times New Roman"/>
          <w:sz w:val="28"/>
          <w:szCs w:val="28"/>
        </w:rPr>
        <w:t>ы</w:t>
      </w:r>
      <w:r w:rsidR="00533A7E">
        <w:rPr>
          <w:rFonts w:ascii="Times New Roman" w:hAnsi="Times New Roman" w:cs="Times New Roman"/>
          <w:sz w:val="28"/>
          <w:szCs w:val="28"/>
        </w:rPr>
        <w:t xml:space="preserve"> направлены на осуществление полномочий по первичному воинскому учету.</w:t>
      </w:r>
    </w:p>
    <w:p w:rsidR="007341CF" w:rsidRDefault="00533A7E" w:rsidP="007341CF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по разделу </w:t>
      </w:r>
      <w:r w:rsidRPr="00434542">
        <w:rPr>
          <w:rFonts w:ascii="Times New Roman" w:hAnsi="Times New Roman" w:cs="Times New Roman"/>
          <w:b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3A7E">
        <w:rPr>
          <w:rFonts w:ascii="Times New Roman" w:hAnsi="Times New Roman" w:cs="Times New Roman"/>
          <w:b/>
          <w:sz w:val="28"/>
          <w:szCs w:val="28"/>
        </w:rPr>
        <w:t xml:space="preserve">«Национальная безопасность и правоохранительная деятельность» </w:t>
      </w:r>
      <w:r>
        <w:rPr>
          <w:rFonts w:ascii="Times New Roman" w:hAnsi="Times New Roman" w:cs="Times New Roman"/>
          <w:sz w:val="28"/>
          <w:szCs w:val="28"/>
        </w:rPr>
        <w:t>в 201</w:t>
      </w:r>
      <w:r w:rsidR="00BA1FA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составили </w:t>
      </w:r>
      <w:r w:rsidR="00BA1FA7">
        <w:rPr>
          <w:rFonts w:ascii="Times New Roman" w:hAnsi="Times New Roman" w:cs="Times New Roman"/>
          <w:sz w:val="28"/>
          <w:szCs w:val="28"/>
        </w:rPr>
        <w:t>9,8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21ABE">
        <w:rPr>
          <w:rFonts w:ascii="Times New Roman" w:hAnsi="Times New Roman" w:cs="Times New Roman"/>
          <w:sz w:val="28"/>
          <w:szCs w:val="28"/>
        </w:rPr>
        <w:t xml:space="preserve">, или 100,0% к уточненному плану, </w:t>
      </w:r>
      <w:r w:rsidR="00BA1FA7">
        <w:rPr>
          <w:rFonts w:ascii="Times New Roman" w:hAnsi="Times New Roman" w:cs="Times New Roman"/>
          <w:sz w:val="28"/>
          <w:szCs w:val="28"/>
        </w:rPr>
        <w:t>средства направлены</w:t>
      </w:r>
      <w:r w:rsidR="00521ABE">
        <w:rPr>
          <w:rFonts w:ascii="Times New Roman" w:hAnsi="Times New Roman" w:cs="Times New Roman"/>
          <w:sz w:val="28"/>
          <w:szCs w:val="28"/>
        </w:rPr>
        <w:t xml:space="preserve"> по подразделу 0310 «Обеспечение пожарной безопасности». По сравнению с предшествующим периодом расходы снизились на </w:t>
      </w:r>
      <w:r w:rsidR="00085862">
        <w:rPr>
          <w:rFonts w:ascii="Times New Roman" w:hAnsi="Times New Roman" w:cs="Times New Roman"/>
          <w:sz w:val="28"/>
          <w:szCs w:val="28"/>
        </w:rPr>
        <w:t>85,2</w:t>
      </w:r>
      <w:r w:rsidR="00521ABE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7341CF" w:rsidRDefault="007341CF" w:rsidP="007341CF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Плановые назначения по разделу </w:t>
      </w:r>
      <w:r>
        <w:rPr>
          <w:rFonts w:ascii="Times New Roman" w:hAnsi="Times New Roman" w:cs="Times New Roman"/>
          <w:b/>
          <w:sz w:val="28"/>
          <w:szCs w:val="28"/>
        </w:rPr>
        <w:t>04 «Национальная экономика»</w:t>
      </w:r>
      <w:r>
        <w:rPr>
          <w:rFonts w:ascii="Times New Roman" w:hAnsi="Times New Roman" w:cs="Times New Roman"/>
          <w:sz w:val="28"/>
          <w:szCs w:val="28"/>
        </w:rPr>
        <w:t xml:space="preserve"> исполнены на </w:t>
      </w:r>
      <w:r w:rsidR="00CB4058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 xml:space="preserve">% и составили  </w:t>
      </w:r>
      <w:r w:rsidR="00CB4058">
        <w:rPr>
          <w:rFonts w:ascii="Times New Roman" w:hAnsi="Times New Roman" w:cs="Times New Roman"/>
          <w:sz w:val="28"/>
          <w:szCs w:val="28"/>
        </w:rPr>
        <w:t>119,2</w:t>
      </w:r>
      <w:r>
        <w:rPr>
          <w:rFonts w:ascii="Times New Roman" w:hAnsi="Times New Roman" w:cs="Times New Roman"/>
          <w:sz w:val="28"/>
          <w:szCs w:val="28"/>
        </w:rPr>
        <w:t xml:space="preserve">  тыс. рублей. К уровню 201</w:t>
      </w:r>
      <w:r w:rsidR="00CB405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CB4058">
        <w:rPr>
          <w:rFonts w:ascii="Times New Roman" w:hAnsi="Times New Roman" w:cs="Times New Roman"/>
          <w:sz w:val="28"/>
          <w:szCs w:val="28"/>
        </w:rPr>
        <w:t>снизились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CB4058">
        <w:rPr>
          <w:rFonts w:ascii="Times New Roman" w:hAnsi="Times New Roman" w:cs="Times New Roman"/>
          <w:sz w:val="28"/>
          <w:szCs w:val="28"/>
        </w:rPr>
        <w:t>89,5</w:t>
      </w:r>
      <w:r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CB40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1CF" w:rsidRDefault="007341CF" w:rsidP="007341CF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>
        <w:rPr>
          <w:rFonts w:ascii="Times New Roman" w:hAnsi="Times New Roman" w:cs="Times New Roman"/>
          <w:b/>
          <w:sz w:val="28"/>
          <w:szCs w:val="28"/>
        </w:rPr>
        <w:t>05 «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Жилищно-коммунальное хозяйство»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</w:t>
      </w:r>
      <w:r w:rsidR="00CB4058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 расходные обязательства бюджетом предусмотрены в объеме  </w:t>
      </w:r>
      <w:r w:rsidR="00CB4058">
        <w:rPr>
          <w:rFonts w:ascii="Times New Roman" w:eastAsia="Times New Roman" w:hAnsi="Times New Roman"/>
          <w:sz w:val="28"/>
          <w:szCs w:val="28"/>
          <w:lang w:eastAsia="ru-RU"/>
        </w:rPr>
        <w:t>5288,5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тыс. рублей. Исполнение сложилось в сумме   </w:t>
      </w:r>
      <w:r w:rsidR="00CB4058">
        <w:rPr>
          <w:rFonts w:ascii="Times New Roman" w:eastAsia="Times New Roman" w:hAnsi="Times New Roman"/>
          <w:sz w:val="28"/>
          <w:szCs w:val="28"/>
          <w:lang w:eastAsia="ru-RU"/>
        </w:rPr>
        <w:t>5288,5</w:t>
      </w:r>
      <w:r w:rsidR="008901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или на </w:t>
      </w:r>
      <w:r w:rsidR="00CB4058">
        <w:rPr>
          <w:rFonts w:ascii="Times New Roman" w:eastAsia="Times New Roman" w:hAnsi="Times New Roman"/>
          <w:sz w:val="28"/>
          <w:szCs w:val="28"/>
          <w:lang w:eastAsia="ru-RU"/>
        </w:rPr>
        <w:t>100,0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% плана.</w:t>
      </w:r>
    </w:p>
    <w:p w:rsidR="007341CF" w:rsidRDefault="007341CF" w:rsidP="007341CF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Анализ динамики расходов бюджета по данному разделу показал, что по сравнению с 201</w:t>
      </w:r>
      <w:r w:rsidR="00CB4058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годом объем расходов </w:t>
      </w:r>
      <w:r w:rsidR="00CB4058">
        <w:rPr>
          <w:rFonts w:ascii="Times New Roman" w:eastAsia="Times New Roman" w:hAnsi="Times New Roman"/>
          <w:sz w:val="28"/>
          <w:szCs w:val="28"/>
          <w:lang w:eastAsia="ru-RU"/>
        </w:rPr>
        <w:t>увеличился</w:t>
      </w:r>
      <w:r w:rsidR="00890124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CB4058">
        <w:rPr>
          <w:rFonts w:ascii="Times New Roman" w:eastAsia="Times New Roman" w:hAnsi="Times New Roman"/>
          <w:sz w:val="28"/>
          <w:szCs w:val="28"/>
          <w:lang w:eastAsia="ru-RU"/>
        </w:rPr>
        <w:t>58,8</w:t>
      </w:r>
      <w:r w:rsidR="0089012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В общем объеме бюджета доля расходов по разделу составляет </w:t>
      </w:r>
      <w:r w:rsidR="00CB4058">
        <w:rPr>
          <w:rFonts w:ascii="Times New Roman" w:eastAsia="Times New Roman" w:hAnsi="Times New Roman"/>
          <w:sz w:val="28"/>
          <w:szCs w:val="28"/>
          <w:lang w:eastAsia="ru-RU"/>
        </w:rPr>
        <w:t>40,3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процента.</w:t>
      </w:r>
    </w:p>
    <w:p w:rsidR="007341CF" w:rsidRDefault="007341CF" w:rsidP="007341CF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Информация об объемах расходов бюджета в разрезе подразделов раздела 05 «Жилищно-коммунальное хозяйство» в 201</w:t>
      </w:r>
      <w:r w:rsidR="00CB4058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201</w:t>
      </w:r>
      <w:r w:rsidR="00CB4058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годах представлена в диаграмме.</w:t>
      </w:r>
    </w:p>
    <w:p w:rsidR="007341CF" w:rsidRDefault="00890124" w:rsidP="007341CF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341CF" w:rsidRDefault="007341CF" w:rsidP="007341CF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Наибольший удельный вес в структуре раздела занимают расходы по подразделу 05 0</w:t>
      </w:r>
      <w:r w:rsidR="003C631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3C6311">
        <w:rPr>
          <w:rFonts w:ascii="Times New Roman" w:eastAsia="Times New Roman" w:hAnsi="Times New Roman"/>
          <w:sz w:val="28"/>
          <w:szCs w:val="28"/>
          <w:lang w:eastAsia="ru-RU"/>
        </w:rPr>
        <w:t>Жилищное хозяйство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», что составляет </w:t>
      </w:r>
      <w:r w:rsidR="003C6311">
        <w:rPr>
          <w:rFonts w:ascii="Times New Roman" w:eastAsia="Times New Roman" w:hAnsi="Times New Roman"/>
          <w:sz w:val="28"/>
          <w:szCs w:val="28"/>
          <w:lang w:eastAsia="ru-RU"/>
        </w:rPr>
        <w:t>62,9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% в общем объеме  расходов раздела.</w:t>
      </w:r>
    </w:p>
    <w:p w:rsidR="007341CF" w:rsidRDefault="007341CF" w:rsidP="007341CF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3C631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gramStart"/>
      <w:r w:rsidR="003C6311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оммунальное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хозяйства</w:t>
      </w:r>
      <w:r w:rsidR="003C631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(подраздел 05 02) направлено средств в объеме   </w:t>
      </w:r>
      <w:r w:rsidR="007D064B">
        <w:rPr>
          <w:rFonts w:ascii="Times New Roman" w:eastAsia="Times New Roman" w:hAnsi="Times New Roman"/>
          <w:sz w:val="28"/>
          <w:szCs w:val="28"/>
          <w:lang w:eastAsia="ru-RU"/>
        </w:rPr>
        <w:t>520,4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или </w:t>
      </w:r>
      <w:r w:rsidR="007D064B">
        <w:rPr>
          <w:rFonts w:ascii="Times New Roman" w:eastAsia="Times New Roman" w:hAnsi="Times New Roman"/>
          <w:sz w:val="28"/>
          <w:szCs w:val="28"/>
          <w:lang w:eastAsia="ru-RU"/>
        </w:rPr>
        <w:t>9,8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% от расходов раздела. </w:t>
      </w:r>
    </w:p>
    <w:p w:rsidR="005D760C" w:rsidRDefault="005D760C" w:rsidP="007341CF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На </w:t>
      </w:r>
      <w:r w:rsidR="007D064B">
        <w:rPr>
          <w:rFonts w:ascii="Times New Roman" w:eastAsia="Times New Roman" w:hAnsi="Times New Roman"/>
          <w:sz w:val="28"/>
          <w:szCs w:val="28"/>
          <w:lang w:eastAsia="ru-RU"/>
        </w:rPr>
        <w:t>«Благоустройство»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направлено </w:t>
      </w:r>
      <w:r w:rsidR="007D064B">
        <w:rPr>
          <w:rFonts w:ascii="Times New Roman" w:eastAsia="Times New Roman" w:hAnsi="Times New Roman"/>
          <w:sz w:val="28"/>
          <w:szCs w:val="28"/>
          <w:lang w:eastAsia="ru-RU"/>
        </w:rPr>
        <w:t>27,3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% расходов раздела, или </w:t>
      </w:r>
      <w:r w:rsidR="007D064B">
        <w:rPr>
          <w:rFonts w:ascii="Times New Roman" w:eastAsia="Times New Roman" w:hAnsi="Times New Roman"/>
          <w:sz w:val="28"/>
          <w:szCs w:val="28"/>
          <w:lang w:eastAsia="ru-RU"/>
        </w:rPr>
        <w:t>1443,6</w:t>
      </w:r>
      <w:r w:rsidR="008874A6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341CF" w:rsidRDefault="007341CF" w:rsidP="007341CF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 разделу 08 «Культура, кинематография»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</w:t>
      </w:r>
      <w:r w:rsidR="00C62DB3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  расходы бюджета с учетом внесенных изменений утверждены в объеме  </w:t>
      </w:r>
      <w:r w:rsidR="00C62DB3">
        <w:rPr>
          <w:rFonts w:ascii="Times New Roman" w:eastAsia="Times New Roman" w:hAnsi="Times New Roman"/>
          <w:sz w:val="28"/>
          <w:szCs w:val="28"/>
          <w:lang w:eastAsia="ru-RU"/>
        </w:rPr>
        <w:t>4028,1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тыс. рублей. Исполнены расходы в сумме  </w:t>
      </w:r>
      <w:r w:rsidR="00C62DB3">
        <w:rPr>
          <w:rFonts w:ascii="Times New Roman" w:eastAsia="Times New Roman" w:hAnsi="Times New Roman"/>
          <w:sz w:val="28"/>
          <w:szCs w:val="28"/>
          <w:lang w:eastAsia="ru-RU"/>
        </w:rPr>
        <w:t>4023,3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тыс. рублей, или на </w:t>
      </w:r>
      <w:r w:rsidR="00C62DB3">
        <w:rPr>
          <w:rFonts w:ascii="Times New Roman" w:eastAsia="Times New Roman" w:hAnsi="Times New Roman"/>
          <w:sz w:val="28"/>
          <w:szCs w:val="28"/>
          <w:lang w:eastAsia="ru-RU"/>
        </w:rPr>
        <w:t>99,9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%, в общем объеме бюджета доля расходов по разделу </w:t>
      </w:r>
      <w:r w:rsidR="00C62DB3">
        <w:rPr>
          <w:rFonts w:ascii="Times New Roman" w:eastAsia="Times New Roman" w:hAnsi="Times New Roman"/>
          <w:sz w:val="28"/>
          <w:szCs w:val="28"/>
          <w:lang w:eastAsia="ru-RU"/>
        </w:rPr>
        <w:t xml:space="preserve">30,7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процента.</w:t>
      </w:r>
    </w:p>
    <w:p w:rsidR="007341CF" w:rsidRDefault="007341CF" w:rsidP="007341CF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Анализ динамики расходов бюджета по данному разделу показал, что по сравнению с 201</w:t>
      </w:r>
      <w:r w:rsidR="00C62DB3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годом объемы расходов у</w:t>
      </w:r>
      <w:r w:rsidR="00C62DB3">
        <w:rPr>
          <w:rFonts w:ascii="Times New Roman" w:eastAsia="Times New Roman" w:hAnsi="Times New Roman"/>
          <w:sz w:val="28"/>
          <w:szCs w:val="28"/>
          <w:lang w:eastAsia="ru-RU"/>
        </w:rPr>
        <w:t>величился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 </w:t>
      </w:r>
      <w:r w:rsidR="00C62DB3">
        <w:rPr>
          <w:rFonts w:ascii="Times New Roman" w:eastAsia="Times New Roman" w:hAnsi="Times New Roman"/>
          <w:sz w:val="28"/>
          <w:szCs w:val="28"/>
          <w:lang w:eastAsia="ru-RU"/>
        </w:rPr>
        <w:t>1007,9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или на </w:t>
      </w:r>
      <w:r w:rsidR="00C62DB3">
        <w:rPr>
          <w:rFonts w:ascii="Times New Roman" w:eastAsia="Times New Roman" w:hAnsi="Times New Roman"/>
          <w:sz w:val="28"/>
          <w:szCs w:val="28"/>
          <w:lang w:eastAsia="ru-RU"/>
        </w:rPr>
        <w:t>33,4</w:t>
      </w:r>
      <w:r w:rsidR="00AD61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процента.</w:t>
      </w:r>
    </w:p>
    <w:p w:rsidR="007341CF" w:rsidRDefault="007341CF" w:rsidP="007341CF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507">
        <w:rPr>
          <w:rFonts w:ascii="Times New Roman" w:eastAsia="Times New Roman" w:hAnsi="Times New Roman"/>
          <w:sz w:val="28"/>
          <w:szCs w:val="28"/>
          <w:lang w:eastAsia="ru-RU"/>
        </w:rPr>
        <w:t>Информаци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  об объемах расходов бюджета в разрезе подразделов раздела 08 «Культура, кинематография» в 201</w:t>
      </w:r>
      <w:r w:rsidR="002B1507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201</w:t>
      </w:r>
      <w:r w:rsidR="002B1507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годах представлена в диаграмме.</w:t>
      </w:r>
    </w:p>
    <w:p w:rsidR="007341CF" w:rsidRDefault="008874A6" w:rsidP="007341CF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341CF" w:rsidRDefault="007341CF" w:rsidP="007341CF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Средства направлены в виде субсидий муниципальн</w:t>
      </w:r>
      <w:r w:rsidR="002B1507">
        <w:rPr>
          <w:rFonts w:ascii="Times New Roman" w:eastAsia="Times New Roman" w:hAnsi="Times New Roman"/>
          <w:sz w:val="28"/>
          <w:szCs w:val="28"/>
          <w:lang w:eastAsia="ru-RU"/>
        </w:rPr>
        <w:t>ому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</w:t>
      </w:r>
      <w:r w:rsidR="002B1507">
        <w:rPr>
          <w:rFonts w:ascii="Times New Roman" w:eastAsia="Times New Roman" w:hAnsi="Times New Roman"/>
          <w:sz w:val="28"/>
          <w:szCs w:val="28"/>
          <w:lang w:eastAsia="ru-RU"/>
        </w:rPr>
        <w:t>ому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</w:t>
      </w:r>
      <w:r w:rsidR="002B1507">
        <w:rPr>
          <w:rFonts w:ascii="Times New Roman" w:eastAsia="Times New Roman" w:hAnsi="Times New Roman"/>
          <w:sz w:val="28"/>
          <w:szCs w:val="28"/>
          <w:lang w:eastAsia="ru-RU"/>
        </w:rPr>
        <w:t>ю культуры</w:t>
      </w:r>
      <w:r w:rsidR="00AD6199">
        <w:rPr>
          <w:rFonts w:ascii="Times New Roman" w:eastAsia="Times New Roman" w:hAnsi="Times New Roman"/>
          <w:sz w:val="28"/>
          <w:szCs w:val="28"/>
          <w:lang w:eastAsia="ru-RU"/>
        </w:rPr>
        <w:t xml:space="preserve"> в сумме 4</w:t>
      </w:r>
      <w:r w:rsidR="002B1507">
        <w:rPr>
          <w:rFonts w:ascii="Times New Roman" w:eastAsia="Times New Roman" w:hAnsi="Times New Roman"/>
          <w:sz w:val="28"/>
          <w:szCs w:val="28"/>
          <w:lang w:eastAsia="ru-RU"/>
        </w:rPr>
        <w:t>023,3</w:t>
      </w:r>
      <w:r w:rsidR="00AD6199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 w:rsidR="008F4CE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D61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341CF" w:rsidRDefault="007341CF" w:rsidP="007341CF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разделу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11 «Физическая культура и спорт»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</w:t>
      </w:r>
      <w:r w:rsidR="00432B8B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  объем бюджетных расходов утвержден в сумме  </w:t>
      </w:r>
      <w:r w:rsidR="004F23E3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,0 тыс. рублей</w:t>
      </w:r>
      <w:r w:rsidR="00432B8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общем объеме расходов бюджета доля кассового исполнения по разделу составила 0,</w:t>
      </w:r>
      <w:r w:rsidR="006374A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процента.</w:t>
      </w:r>
    </w:p>
    <w:p w:rsidR="007341CF" w:rsidRDefault="007341CF" w:rsidP="007341CF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41CF" w:rsidRDefault="007341CF" w:rsidP="007341C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Дефицит бюджета муниципального образования «</w:t>
      </w:r>
      <w:proofErr w:type="spellStart"/>
      <w:r w:rsidR="006374A0">
        <w:rPr>
          <w:rFonts w:ascii="Times New Roman" w:hAnsi="Times New Roman" w:cs="Times New Roman"/>
          <w:b/>
          <w:sz w:val="28"/>
          <w:szCs w:val="28"/>
        </w:rPr>
        <w:t>Сещинское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 и источники внутреннего финансирования дефицита бюджета.</w:t>
      </w:r>
    </w:p>
    <w:p w:rsidR="007341CF" w:rsidRDefault="007341CF" w:rsidP="007341CF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принятии решения о бюджете  на 201</w:t>
      </w:r>
      <w:r w:rsidR="0074369E">
        <w:rPr>
          <w:rFonts w:ascii="Times New Roman" w:hAnsi="Times New Roman" w:cs="Times New Roman"/>
          <w:sz w:val="28"/>
          <w:szCs w:val="28"/>
        </w:rPr>
        <w:t>5 год,</w:t>
      </w:r>
      <w:r>
        <w:rPr>
          <w:rFonts w:ascii="Times New Roman" w:hAnsi="Times New Roman" w:cs="Times New Roman"/>
          <w:sz w:val="28"/>
          <w:szCs w:val="28"/>
        </w:rPr>
        <w:t xml:space="preserve"> бюджет первоначально бюджет был утвержден  бездефицитным.</w:t>
      </w:r>
      <w:proofErr w:type="gramEnd"/>
    </w:p>
    <w:p w:rsidR="007341CF" w:rsidRDefault="007341CF" w:rsidP="007341CF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окончательной редакции решения о бюджете дефицит бюджета утвержден в сумме </w:t>
      </w:r>
      <w:r w:rsidR="0074369E">
        <w:rPr>
          <w:rFonts w:ascii="Times New Roman" w:hAnsi="Times New Roman" w:cs="Times New Roman"/>
          <w:sz w:val="28"/>
          <w:szCs w:val="28"/>
        </w:rPr>
        <w:t>4305,8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341CF" w:rsidRDefault="007341CF" w:rsidP="007341CF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соответствии с представленным отчетом об исполнении бюджета, муниципального образования «</w:t>
      </w:r>
      <w:proofErr w:type="spellStart"/>
      <w:r w:rsidR="006374A0">
        <w:rPr>
          <w:rFonts w:ascii="Times New Roman" w:hAnsi="Times New Roman"/>
          <w:color w:val="000000"/>
          <w:sz w:val="28"/>
          <w:szCs w:val="28"/>
        </w:rPr>
        <w:t>Сещинское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сельское поселение», бюджет исполнен с </w:t>
      </w:r>
      <w:r w:rsidR="0074369E">
        <w:rPr>
          <w:rFonts w:ascii="Times New Roman" w:hAnsi="Times New Roman"/>
          <w:color w:val="000000"/>
          <w:sz w:val="28"/>
          <w:szCs w:val="28"/>
        </w:rPr>
        <w:t>дефицитом</w:t>
      </w:r>
      <w:r>
        <w:rPr>
          <w:rFonts w:ascii="Times New Roman" w:hAnsi="Times New Roman"/>
          <w:color w:val="000000"/>
          <w:sz w:val="28"/>
          <w:szCs w:val="28"/>
        </w:rPr>
        <w:t xml:space="preserve"> в сумме </w:t>
      </w:r>
      <w:r w:rsidR="0074369E">
        <w:rPr>
          <w:rFonts w:ascii="Times New Roman" w:hAnsi="Times New Roman"/>
          <w:color w:val="000000"/>
          <w:sz w:val="28"/>
          <w:szCs w:val="28"/>
        </w:rPr>
        <w:t>4250,1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рублей.</w:t>
      </w:r>
    </w:p>
    <w:p w:rsidR="007341CF" w:rsidRDefault="007341CF" w:rsidP="007341CF">
      <w:pPr>
        <w:spacing w:after="0" w:line="240" w:lineRule="auto"/>
        <w:ind w:left="284"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тыс. рублей</w:t>
      </w:r>
    </w:p>
    <w:tbl>
      <w:tblPr>
        <w:tblStyle w:val="ae"/>
        <w:tblW w:w="0" w:type="auto"/>
        <w:tblInd w:w="284" w:type="dxa"/>
        <w:tblLook w:val="04A0"/>
      </w:tblPr>
      <w:tblGrid>
        <w:gridCol w:w="1667"/>
        <w:gridCol w:w="1843"/>
        <w:gridCol w:w="1701"/>
        <w:gridCol w:w="1701"/>
        <w:gridCol w:w="2374"/>
      </w:tblGrid>
      <w:tr w:rsidR="007341CF" w:rsidTr="007341CF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CF" w:rsidRDefault="00734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CF" w:rsidRDefault="00734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CF" w:rsidRDefault="00734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CF" w:rsidRDefault="00734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CF" w:rsidRDefault="00734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исполнения</w:t>
            </w:r>
          </w:p>
        </w:tc>
      </w:tr>
      <w:tr w:rsidR="007341CF" w:rsidTr="007341CF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CF" w:rsidRDefault="00734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CF" w:rsidRDefault="00734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CF" w:rsidRDefault="007341CF" w:rsidP="00A56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374A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6374A0">
              <w:rPr>
                <w:rFonts w:ascii="Times New Roman" w:hAnsi="Times New Roman" w:cs="Times New Roman"/>
                <w:sz w:val="28"/>
                <w:szCs w:val="28"/>
              </w:rPr>
              <w:t>1380,5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CF" w:rsidRDefault="007341CF" w:rsidP="00637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(+)</w:t>
            </w:r>
            <w:r w:rsidR="006374A0">
              <w:rPr>
                <w:rFonts w:ascii="Times New Roman" w:hAnsi="Times New Roman" w:cs="Times New Roman"/>
                <w:sz w:val="28"/>
                <w:szCs w:val="28"/>
              </w:rPr>
              <w:t>1635,6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CF" w:rsidRPr="006374A0" w:rsidRDefault="006374A0" w:rsidP="0063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4A0">
              <w:rPr>
                <w:rFonts w:ascii="Times New Roman" w:hAnsi="Times New Roman" w:cs="Times New Roman"/>
                <w:sz w:val="24"/>
                <w:szCs w:val="24"/>
              </w:rPr>
              <w:t>118,5</w:t>
            </w:r>
          </w:p>
        </w:tc>
      </w:tr>
      <w:tr w:rsidR="007341CF" w:rsidTr="007341CF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CF" w:rsidRDefault="00734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CF" w:rsidRDefault="00734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CF" w:rsidRDefault="007341CF" w:rsidP="00A56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(-)</w:t>
            </w:r>
            <w:r w:rsidR="00A560B7">
              <w:rPr>
                <w:rFonts w:ascii="Times New Roman" w:hAnsi="Times New Roman" w:cs="Times New Roman"/>
                <w:sz w:val="28"/>
                <w:szCs w:val="28"/>
              </w:rPr>
              <w:t>3013,3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CF" w:rsidRDefault="007341CF" w:rsidP="00A56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560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A560B7">
              <w:rPr>
                <w:rFonts w:ascii="Times New Roman" w:hAnsi="Times New Roman" w:cs="Times New Roman"/>
                <w:sz w:val="28"/>
                <w:szCs w:val="28"/>
              </w:rPr>
              <w:t>1285,7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CF" w:rsidRPr="006374A0" w:rsidRDefault="00A560B7" w:rsidP="0063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</w:tr>
      <w:tr w:rsidR="007341CF" w:rsidTr="007341CF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CF" w:rsidRDefault="00734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CF" w:rsidRDefault="00734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CF" w:rsidRDefault="007341CF" w:rsidP="00637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(-)</w:t>
            </w:r>
            <w:r w:rsidR="006374A0">
              <w:rPr>
                <w:rFonts w:ascii="Times New Roman" w:hAnsi="Times New Roman" w:cs="Times New Roman"/>
                <w:sz w:val="28"/>
                <w:szCs w:val="28"/>
              </w:rPr>
              <w:t>1727,6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CF" w:rsidRDefault="007341CF" w:rsidP="00A56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(+)</w:t>
            </w:r>
            <w:r w:rsidR="006374A0">
              <w:rPr>
                <w:rFonts w:ascii="Times New Roman" w:hAnsi="Times New Roman" w:cs="Times New Roman"/>
                <w:sz w:val="28"/>
                <w:szCs w:val="28"/>
              </w:rPr>
              <w:t>2578,2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CF" w:rsidRPr="006374A0" w:rsidRDefault="00A560B7" w:rsidP="0063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02DD7" w:rsidTr="007341CF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D7" w:rsidRDefault="00002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D7" w:rsidRDefault="007A7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D7" w:rsidRDefault="007A77F3" w:rsidP="00637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(-)4305,8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D7" w:rsidRDefault="007A77F3" w:rsidP="00A56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(-)4250,1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D7" w:rsidRDefault="007A77F3" w:rsidP="0063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98,7</w:t>
            </w:r>
          </w:p>
        </w:tc>
      </w:tr>
    </w:tbl>
    <w:p w:rsidR="007341CF" w:rsidRDefault="007341CF" w:rsidP="007341CF">
      <w:pPr>
        <w:spacing w:after="0" w:line="240" w:lineRule="auto"/>
        <w:ind w:left="284" w:firstLine="360"/>
        <w:rPr>
          <w:rFonts w:ascii="Times New Roman" w:hAnsi="Times New Roman" w:cs="Times New Roman"/>
          <w:sz w:val="28"/>
          <w:szCs w:val="28"/>
        </w:rPr>
      </w:pPr>
    </w:p>
    <w:p w:rsidR="007341CF" w:rsidRDefault="007341CF" w:rsidP="007341CF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Проверка показала,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 дефицита, утвержденный решением не превысил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ограничения, установленного пунктом 3 статьи 92,1 Бюджетного кодекса Российской Федерации.</w:t>
      </w:r>
    </w:p>
    <w:p w:rsidR="007341CF" w:rsidRDefault="007341CF" w:rsidP="007341CF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Остаток денежных средств по состоянию на 1 января 201</w:t>
      </w:r>
      <w:r w:rsidR="0074369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составляет  </w:t>
      </w:r>
      <w:r w:rsidR="0074369E">
        <w:rPr>
          <w:rFonts w:ascii="Times New Roman" w:hAnsi="Times New Roman" w:cs="Times New Roman"/>
          <w:sz w:val="28"/>
          <w:szCs w:val="28"/>
        </w:rPr>
        <w:t>4305,8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состоянию на 1 января 201</w:t>
      </w:r>
      <w:r w:rsidR="0074369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74369E">
        <w:rPr>
          <w:rFonts w:ascii="Times New Roman" w:hAnsi="Times New Roman" w:cs="Times New Roman"/>
          <w:sz w:val="28"/>
          <w:szCs w:val="28"/>
        </w:rPr>
        <w:t>55,7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341CF" w:rsidRDefault="007341CF" w:rsidP="007341CF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долг по состоянию на 01.01.201</w:t>
      </w:r>
      <w:r w:rsidR="005026F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и на 01.01.201</w:t>
      </w:r>
      <w:r w:rsidR="005026F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– отсутствует.</w:t>
      </w:r>
    </w:p>
    <w:p w:rsidR="007341CF" w:rsidRDefault="007341CF" w:rsidP="007341CF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341CF" w:rsidRDefault="007341CF" w:rsidP="007341CF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формирования и исполнения резервного фонда.</w:t>
      </w:r>
    </w:p>
    <w:p w:rsidR="007341CF" w:rsidRDefault="007341CF" w:rsidP="007341CF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Порядок использования бюджетных ассигнований резервного фонда установлен постановлением </w:t>
      </w:r>
      <w:proofErr w:type="spellStart"/>
      <w:r w:rsidR="00525AD3">
        <w:rPr>
          <w:rFonts w:ascii="Times New Roman" w:hAnsi="Times New Roman" w:cs="Times New Roman"/>
          <w:sz w:val="28"/>
          <w:szCs w:val="28"/>
        </w:rPr>
        <w:t>Сещинской</w:t>
      </w:r>
      <w:proofErr w:type="spellEnd"/>
      <w:r w:rsidR="00525A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сельской администрации от </w:t>
      </w:r>
      <w:r w:rsidR="00CC115E">
        <w:rPr>
          <w:rFonts w:ascii="Times New Roman" w:hAnsi="Times New Roman" w:cs="Times New Roman"/>
          <w:sz w:val="28"/>
          <w:szCs w:val="28"/>
        </w:rPr>
        <w:t>27</w:t>
      </w:r>
      <w:r w:rsidRPr="00244EA8">
        <w:rPr>
          <w:rFonts w:ascii="Times New Roman" w:hAnsi="Times New Roman" w:cs="Times New Roman"/>
          <w:sz w:val="28"/>
          <w:szCs w:val="28"/>
        </w:rPr>
        <w:t>.</w:t>
      </w:r>
      <w:r w:rsidR="00CC115E" w:rsidRPr="00244EA8">
        <w:rPr>
          <w:rFonts w:ascii="Times New Roman" w:hAnsi="Times New Roman" w:cs="Times New Roman"/>
          <w:sz w:val="28"/>
          <w:szCs w:val="28"/>
        </w:rPr>
        <w:t>12</w:t>
      </w:r>
      <w:r w:rsidRPr="00244EA8">
        <w:rPr>
          <w:rFonts w:ascii="Times New Roman" w:hAnsi="Times New Roman" w:cs="Times New Roman"/>
          <w:sz w:val="28"/>
          <w:szCs w:val="28"/>
        </w:rPr>
        <w:t>.2010. года №</w:t>
      </w:r>
      <w:r w:rsidR="00CC115E" w:rsidRPr="00244EA8">
        <w:rPr>
          <w:rFonts w:ascii="Times New Roman" w:hAnsi="Times New Roman" w:cs="Times New Roman"/>
          <w:sz w:val="28"/>
          <w:szCs w:val="28"/>
        </w:rPr>
        <w:t>74</w:t>
      </w:r>
      <w:r w:rsidRPr="00244EA8">
        <w:rPr>
          <w:rFonts w:ascii="Times New Roman" w:hAnsi="Times New Roman" w:cs="Times New Roman"/>
          <w:sz w:val="28"/>
          <w:szCs w:val="28"/>
        </w:rPr>
        <w:t>.</w:t>
      </w:r>
    </w:p>
    <w:p w:rsidR="001C46B3" w:rsidRDefault="007341CF" w:rsidP="001C46B3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Решением </w:t>
      </w:r>
      <w:proofErr w:type="spellStart"/>
      <w:r w:rsidR="00525AD3">
        <w:rPr>
          <w:rFonts w:ascii="Times New Roman" w:hAnsi="Times New Roman" w:cs="Times New Roman"/>
          <w:color w:val="000000"/>
          <w:sz w:val="28"/>
          <w:szCs w:val="28"/>
        </w:rPr>
        <w:t>Сещинского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Совета народных депутатов </w:t>
      </w:r>
      <w:r w:rsidR="005026FE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бюджете </w:t>
      </w:r>
      <w:r w:rsidR="005026FE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5026FE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 был установлен размер резервного фонда </w:t>
      </w:r>
      <w:proofErr w:type="spellStart"/>
      <w:r w:rsidR="00525AD3">
        <w:rPr>
          <w:rFonts w:ascii="Times New Roman" w:hAnsi="Times New Roman" w:cs="Times New Roman"/>
          <w:color w:val="000000"/>
          <w:sz w:val="28"/>
          <w:szCs w:val="28"/>
        </w:rPr>
        <w:t>Сещинской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сельской администрации в сумме </w:t>
      </w:r>
      <w:r w:rsidR="00525AD3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0,0 тыс. рублей. </w:t>
      </w:r>
    </w:p>
    <w:p w:rsidR="005026FE" w:rsidRDefault="005026FE" w:rsidP="005026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23D0">
        <w:rPr>
          <w:rFonts w:ascii="Times New Roman" w:eastAsia="Calibri" w:hAnsi="Times New Roman" w:cs="Times New Roman"/>
          <w:color w:val="000000"/>
          <w:sz w:val="28"/>
          <w:szCs w:val="28"/>
        </w:rPr>
        <w:t>В течение года средства резервного фонда не были востребованы и в конце года перераспределены на нужды поселения.</w:t>
      </w:r>
    </w:p>
    <w:p w:rsidR="001C46B3" w:rsidRDefault="001C46B3" w:rsidP="001C46B3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7341CF" w:rsidRDefault="007341CF" w:rsidP="007341CF">
      <w:pPr>
        <w:pStyle w:val="2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63F6">
        <w:rPr>
          <w:rFonts w:ascii="Times New Roman" w:hAnsi="Times New Roman" w:cs="Times New Roman"/>
          <w:b/>
          <w:sz w:val="28"/>
          <w:szCs w:val="28"/>
        </w:rPr>
        <w:t>Анализ бюджетной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отчетности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части движения </w:t>
      </w:r>
      <w:r>
        <w:rPr>
          <w:rFonts w:ascii="Times New Roman" w:hAnsi="Times New Roman" w:cs="Times New Roman"/>
          <w:b/>
          <w:sz w:val="28"/>
          <w:szCs w:val="28"/>
        </w:rPr>
        <w:t>нефинансовых активов.</w:t>
      </w:r>
    </w:p>
    <w:p w:rsidR="007341CF" w:rsidRDefault="007341CF" w:rsidP="00734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данным формы 0503168 «Сведения о движении нефинансовых активов» нефинансовые активы включили в себя  стоимость основных средств, вложения в нефинансовые активы и нефинансовые активы имущества казны.</w:t>
      </w:r>
    </w:p>
    <w:p w:rsidR="007341CF" w:rsidRDefault="007341CF" w:rsidP="00734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течение анализируемого периода произошло увеличение основных средств на сумму  </w:t>
      </w:r>
      <w:r w:rsidR="00F64B9E">
        <w:rPr>
          <w:rFonts w:ascii="Times New Roman" w:hAnsi="Times New Roman"/>
          <w:sz w:val="28"/>
          <w:szCs w:val="28"/>
        </w:rPr>
        <w:t>917,3</w:t>
      </w:r>
      <w:r>
        <w:rPr>
          <w:rFonts w:ascii="Times New Roman" w:hAnsi="Times New Roman"/>
          <w:sz w:val="28"/>
          <w:szCs w:val="28"/>
        </w:rPr>
        <w:t xml:space="preserve"> тыс. рублей, выбытие основных средств составило </w:t>
      </w:r>
      <w:r w:rsidR="00F64B9E">
        <w:rPr>
          <w:rFonts w:ascii="Times New Roman" w:hAnsi="Times New Roman"/>
          <w:sz w:val="28"/>
          <w:szCs w:val="28"/>
        </w:rPr>
        <w:t>135,7</w:t>
      </w:r>
      <w:r>
        <w:rPr>
          <w:rFonts w:ascii="Times New Roman" w:hAnsi="Times New Roman"/>
          <w:sz w:val="28"/>
          <w:szCs w:val="28"/>
        </w:rPr>
        <w:t xml:space="preserve"> тыс. рублей, в результате по состоянию на 1 января 201</w:t>
      </w:r>
      <w:r w:rsidR="00F64B9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 стоимость основных средств составила </w:t>
      </w:r>
      <w:r w:rsidR="00F64B9E">
        <w:rPr>
          <w:rFonts w:ascii="Times New Roman" w:hAnsi="Times New Roman"/>
          <w:sz w:val="28"/>
          <w:szCs w:val="28"/>
        </w:rPr>
        <w:t>4843,6 тыс.</w:t>
      </w:r>
      <w:r>
        <w:rPr>
          <w:rFonts w:ascii="Times New Roman" w:hAnsi="Times New Roman"/>
          <w:sz w:val="28"/>
          <w:szCs w:val="28"/>
        </w:rPr>
        <w:t xml:space="preserve"> рублей.</w:t>
      </w:r>
    </w:p>
    <w:p w:rsidR="007341CF" w:rsidRDefault="007341CF" w:rsidP="00734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Стоимость нефинансовых активов имущества казны по состоянию на </w:t>
      </w:r>
      <w:r>
        <w:rPr>
          <w:rFonts w:ascii="Times New Roman" w:hAnsi="Times New Roman"/>
          <w:sz w:val="28"/>
          <w:szCs w:val="28"/>
        </w:rPr>
        <w:br/>
        <w:t>1 января 201</w:t>
      </w:r>
      <w:r w:rsidR="00F64B9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года составляла  </w:t>
      </w:r>
      <w:r w:rsidR="005F3882">
        <w:rPr>
          <w:rFonts w:ascii="Times New Roman" w:hAnsi="Times New Roman"/>
          <w:sz w:val="28"/>
          <w:szCs w:val="28"/>
        </w:rPr>
        <w:t>13</w:t>
      </w:r>
      <w:r w:rsidR="00F64B9E">
        <w:rPr>
          <w:rFonts w:ascii="Times New Roman" w:hAnsi="Times New Roman"/>
          <w:sz w:val="28"/>
          <w:szCs w:val="28"/>
        </w:rPr>
        <w:t> 143,0</w:t>
      </w:r>
      <w:r>
        <w:rPr>
          <w:rFonts w:ascii="Times New Roman" w:hAnsi="Times New Roman"/>
          <w:sz w:val="28"/>
          <w:szCs w:val="28"/>
        </w:rPr>
        <w:t xml:space="preserve"> тыс. рублей. В течение года стоимость нефинансовых активов имущества казны изменилась</w:t>
      </w:r>
      <w:r w:rsidR="005F3882">
        <w:rPr>
          <w:rFonts w:ascii="Times New Roman" w:hAnsi="Times New Roman"/>
          <w:sz w:val="28"/>
          <w:szCs w:val="28"/>
        </w:rPr>
        <w:t xml:space="preserve"> в сторону у</w:t>
      </w:r>
      <w:r w:rsidR="00F64B9E">
        <w:rPr>
          <w:rFonts w:ascii="Times New Roman" w:hAnsi="Times New Roman"/>
          <w:sz w:val="28"/>
          <w:szCs w:val="28"/>
        </w:rPr>
        <w:t>величения</w:t>
      </w:r>
      <w:r>
        <w:rPr>
          <w:rFonts w:ascii="Times New Roman" w:hAnsi="Times New Roman"/>
          <w:sz w:val="28"/>
          <w:szCs w:val="28"/>
        </w:rPr>
        <w:t>, в результате по состоянию на 1 января 201</w:t>
      </w:r>
      <w:r w:rsidR="00F64B9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 стоимость нефинансовых активов имущества казны  составила </w:t>
      </w:r>
      <w:r w:rsidR="00F64B9E">
        <w:rPr>
          <w:rFonts w:ascii="Times New Roman" w:hAnsi="Times New Roman"/>
          <w:sz w:val="28"/>
          <w:szCs w:val="28"/>
        </w:rPr>
        <w:t>14143,9 тыс.</w:t>
      </w:r>
      <w:r>
        <w:rPr>
          <w:rFonts w:ascii="Times New Roman" w:hAnsi="Times New Roman"/>
          <w:sz w:val="28"/>
          <w:szCs w:val="28"/>
        </w:rPr>
        <w:t xml:space="preserve"> рублей.</w:t>
      </w:r>
    </w:p>
    <w:p w:rsidR="007341CF" w:rsidRDefault="007341CF" w:rsidP="007341C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Стоимость имущества казны представлена муниципальным жилым </w:t>
      </w:r>
      <w:r w:rsidR="000D63F6">
        <w:rPr>
          <w:rFonts w:ascii="Times New Roman" w:hAnsi="Times New Roman"/>
          <w:sz w:val="28"/>
          <w:szCs w:val="28"/>
        </w:rPr>
        <w:t xml:space="preserve">и не жилым </w:t>
      </w:r>
      <w:r>
        <w:rPr>
          <w:rFonts w:ascii="Times New Roman" w:hAnsi="Times New Roman"/>
          <w:sz w:val="28"/>
          <w:szCs w:val="28"/>
        </w:rPr>
        <w:t>фондом.</w:t>
      </w:r>
    </w:p>
    <w:p w:rsidR="007341CF" w:rsidRDefault="007341CF" w:rsidP="00734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Стоимость материальных запасов на 1.01.2015 года  составляет </w:t>
      </w:r>
      <w:r w:rsidR="000D63F6">
        <w:rPr>
          <w:rFonts w:ascii="Times New Roman" w:hAnsi="Times New Roman"/>
          <w:sz w:val="28"/>
          <w:szCs w:val="28"/>
        </w:rPr>
        <w:t>122,5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="00F64B9E">
        <w:rPr>
          <w:rFonts w:ascii="Times New Roman" w:hAnsi="Times New Roman"/>
          <w:sz w:val="28"/>
          <w:szCs w:val="28"/>
        </w:rPr>
        <w:t>, на 1.01.2016 года – 23,4 тыс. рублей</w:t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7341CF" w:rsidRDefault="007341CF" w:rsidP="00734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7341CF" w:rsidRDefault="007341CF" w:rsidP="007341CF">
      <w:pPr>
        <w:pStyle w:val="2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193C">
        <w:rPr>
          <w:rFonts w:ascii="Times New Roman" w:hAnsi="Times New Roman" w:cs="Times New Roman"/>
          <w:b/>
          <w:sz w:val="28"/>
          <w:szCs w:val="28"/>
        </w:rPr>
        <w:t>Анализ бюджетной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отчетности в части образования дебиторской и кредиторской задолженности.</w:t>
      </w:r>
    </w:p>
    <w:p w:rsidR="007341CF" w:rsidRDefault="007341CF" w:rsidP="00734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Дебиторская </w:t>
      </w:r>
      <w:r w:rsidR="008224F1">
        <w:rPr>
          <w:rFonts w:ascii="Times New Roman" w:hAnsi="Times New Roman"/>
          <w:sz w:val="28"/>
          <w:szCs w:val="28"/>
        </w:rPr>
        <w:t xml:space="preserve">и кредиторская </w:t>
      </w:r>
      <w:r>
        <w:rPr>
          <w:rFonts w:ascii="Times New Roman" w:hAnsi="Times New Roman"/>
          <w:sz w:val="28"/>
          <w:szCs w:val="28"/>
        </w:rPr>
        <w:t xml:space="preserve">задолженность </w:t>
      </w:r>
      <w:r>
        <w:rPr>
          <w:rFonts w:ascii="Times New Roman" w:hAnsi="Times New Roman" w:cs="Times New Roman"/>
          <w:sz w:val="28"/>
          <w:szCs w:val="28"/>
        </w:rPr>
        <w:t>по состоянию на  01.01.201</w:t>
      </w:r>
      <w:r w:rsidR="00F64B9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– отсутствует.</w:t>
      </w:r>
    </w:p>
    <w:p w:rsidR="007341CF" w:rsidRDefault="007341CF" w:rsidP="007341CF">
      <w:pPr>
        <w:spacing w:after="0" w:line="240" w:lineRule="auto"/>
        <w:ind w:right="-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Анализ полученной в ходе настоящей проверки информации показал следующее. Численность муниципальных служащих в течение отчетного периода не изменилась. </w:t>
      </w:r>
    </w:p>
    <w:p w:rsidR="007341CF" w:rsidRDefault="007341CF" w:rsidP="00734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долг отсутствует.</w:t>
      </w:r>
    </w:p>
    <w:p w:rsidR="007341CF" w:rsidRDefault="007341CF" w:rsidP="007341C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В целом ограничения, установленные Бюджетным кодексом РФ по основным параметрам бюджета – размеру дефицита, муниципального долга, соблюдены.</w:t>
      </w:r>
    </w:p>
    <w:p w:rsidR="00417DD7" w:rsidRDefault="00571CEE" w:rsidP="00417DD7">
      <w:pPr>
        <w:pStyle w:val="ConsPlusNormal"/>
        <w:ind w:firstLine="540"/>
        <w:jc w:val="both"/>
      </w:pPr>
      <w:hyperlink r:id="rId13" w:history="1">
        <w:r w:rsidR="00417DD7">
          <w:rPr>
            <w:rStyle w:val="a4"/>
            <w:color w:val="auto"/>
            <w:u w:val="none"/>
          </w:rPr>
          <w:t>Сведения</w:t>
        </w:r>
      </w:hyperlink>
      <w:r w:rsidR="00417DD7">
        <w:t xml:space="preserve"> о принятых и неисполненных обязательствах получателя бюджетных средств (ф. 0503175) являются Приложением к Пояснительной записке  и содержат аналитические данные о неисполненных бюджетных, денежных обязательствах, обязательствах, принятых сверх установленных лимитов, а также о суммах экономии, достигнутой в результате применения конкурентных способов определения поставщиков (</w:t>
      </w:r>
      <w:hyperlink r:id="rId14" w:history="1">
        <w:r w:rsidR="00417DD7">
          <w:rPr>
            <w:rStyle w:val="a4"/>
            <w:color w:val="auto"/>
            <w:u w:val="none"/>
          </w:rPr>
          <w:t>п. 170.2</w:t>
        </w:r>
      </w:hyperlink>
      <w:r w:rsidR="00417DD7">
        <w:t xml:space="preserve"> Инструкции N 191н):</w:t>
      </w:r>
    </w:p>
    <w:p w:rsidR="00417DD7" w:rsidRDefault="00417DD7" w:rsidP="00417D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1 «Сведения о неисполненных бюджетных обязательствах» составляет  0 тыс. рублей.</w:t>
      </w:r>
    </w:p>
    <w:p w:rsidR="00417DD7" w:rsidRDefault="00417DD7" w:rsidP="00417D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2 «Сведения о неисполненных денежных обязательствах» - 0 тыс. рублей.</w:t>
      </w:r>
    </w:p>
    <w:p w:rsidR="00417DD7" w:rsidRDefault="00417DD7" w:rsidP="00417D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3 «Сведения о бюджетных обязательствах, принятых сверх утвержденных бюджетных назначений» - 0 тыс. рублей.</w:t>
      </w:r>
    </w:p>
    <w:p w:rsidR="00417DD7" w:rsidRDefault="00417DD7" w:rsidP="00417D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4 «Сведения  об экономии при заключении муниципальных контрактов с применением конкурентных способов» составляет</w:t>
      </w:r>
      <w:r w:rsidR="007A19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35,9 тыс. рублей. </w:t>
      </w:r>
    </w:p>
    <w:p w:rsidR="004301E9" w:rsidRDefault="004301E9" w:rsidP="007341C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7341CF" w:rsidRDefault="007341CF" w:rsidP="007341C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9. Анализ  годовой бюджетной отчетности подведомственных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муниципальных бюджетных  учреждений.</w:t>
      </w:r>
    </w:p>
    <w:p w:rsidR="007341CF" w:rsidRDefault="007341CF" w:rsidP="007341C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данным формы 0503161 «Сведения о количестве подведомственных учреждений» отмечено 2 бюджетных учреждения</w:t>
      </w:r>
      <w:r w:rsidR="00271B4B">
        <w:rPr>
          <w:rFonts w:ascii="Times New Roman" w:hAnsi="Times New Roman"/>
          <w:sz w:val="28"/>
          <w:szCs w:val="28"/>
        </w:rPr>
        <w:t xml:space="preserve"> на начало года и 1 учреждение на конец года:</w:t>
      </w:r>
    </w:p>
    <w:p w:rsidR="007341CF" w:rsidRDefault="007341CF" w:rsidP="007341C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МБУК </w:t>
      </w:r>
      <w:proofErr w:type="spellStart"/>
      <w:r w:rsidR="003C2A2B">
        <w:rPr>
          <w:rFonts w:ascii="Times New Roman" w:hAnsi="Times New Roman"/>
          <w:sz w:val="28"/>
          <w:szCs w:val="28"/>
        </w:rPr>
        <w:t>Сещинская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сельская библиотека»</w:t>
      </w:r>
      <w:r w:rsidR="00F34C21">
        <w:rPr>
          <w:rFonts w:ascii="Times New Roman" w:hAnsi="Times New Roman"/>
          <w:sz w:val="28"/>
          <w:szCs w:val="28"/>
        </w:rPr>
        <w:t xml:space="preserve"> ликвидирована, постановление </w:t>
      </w:r>
      <w:r w:rsidR="002A54D2">
        <w:rPr>
          <w:rFonts w:ascii="Times New Roman" w:hAnsi="Times New Roman"/>
          <w:sz w:val="28"/>
          <w:szCs w:val="28"/>
        </w:rPr>
        <w:t>администрации</w:t>
      </w:r>
      <w:r w:rsidR="00F34C21">
        <w:rPr>
          <w:rFonts w:ascii="Times New Roman" w:hAnsi="Times New Roman"/>
          <w:sz w:val="28"/>
          <w:szCs w:val="28"/>
        </w:rPr>
        <w:t xml:space="preserve"> от 12.03.2015 года №35.</w:t>
      </w:r>
    </w:p>
    <w:p w:rsidR="007341CF" w:rsidRDefault="007341CF" w:rsidP="007341C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МБУК «</w:t>
      </w:r>
      <w:proofErr w:type="spellStart"/>
      <w:r w:rsidR="003C2A2B">
        <w:rPr>
          <w:rFonts w:ascii="Times New Roman" w:hAnsi="Times New Roman"/>
          <w:sz w:val="28"/>
          <w:szCs w:val="28"/>
        </w:rPr>
        <w:t>Сещинский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сельский дом культуры». </w:t>
      </w:r>
    </w:p>
    <w:p w:rsidR="007341CF" w:rsidRDefault="007341CF" w:rsidP="007341C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сводным данным  годовой бюджетной отчетности «Отчет  об исполнении учреждением плана финансово-хозяйственной деятельности» (ф.0503737) подведомственными учреждениями, на выполнение муниципального задания с целью оказания муниципальных услуг, на </w:t>
      </w:r>
      <w:r>
        <w:rPr>
          <w:rFonts w:ascii="Times New Roman" w:hAnsi="Times New Roman" w:cs="Times New Roman"/>
          <w:sz w:val="28"/>
          <w:szCs w:val="28"/>
        </w:rPr>
        <w:br/>
        <w:t>201</w:t>
      </w:r>
      <w:r w:rsidR="0093791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утвержден объем бюджетных ассигнований в виде  субсидий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сумме </w:t>
      </w:r>
      <w:r w:rsidR="002A21AE">
        <w:rPr>
          <w:rFonts w:ascii="Times New Roman" w:hAnsi="Times New Roman" w:cs="Times New Roman"/>
          <w:sz w:val="28"/>
          <w:szCs w:val="28"/>
        </w:rPr>
        <w:t>3854,6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="00FD2E4E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сполнение составило </w:t>
      </w:r>
      <w:r w:rsidR="00FD2E4E">
        <w:rPr>
          <w:rFonts w:ascii="Times New Roman" w:hAnsi="Times New Roman" w:cs="Times New Roman"/>
          <w:sz w:val="28"/>
          <w:szCs w:val="28"/>
        </w:rPr>
        <w:t>3849,9 тыс. рублей, или 99,9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2E4E">
        <w:rPr>
          <w:rFonts w:ascii="Times New Roman" w:hAnsi="Times New Roman" w:cs="Times New Roman"/>
          <w:sz w:val="28"/>
          <w:szCs w:val="28"/>
        </w:rPr>
        <w:t>процента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41CF" w:rsidRDefault="007341CF" w:rsidP="007341C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Поступления от оказания платных услуг, предоставление  которых осуществляется на платной основе, утверждены в объеме </w:t>
      </w:r>
      <w:r w:rsidR="00FD2E4E">
        <w:rPr>
          <w:rFonts w:ascii="Times New Roman" w:hAnsi="Times New Roman" w:cs="Times New Roman"/>
          <w:sz w:val="28"/>
          <w:szCs w:val="28"/>
        </w:rPr>
        <w:t>13,7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исполнение составило 100,0 процентов.</w:t>
      </w:r>
    </w:p>
    <w:p w:rsidR="007341CF" w:rsidRDefault="007341CF" w:rsidP="007341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4D2">
        <w:rPr>
          <w:rFonts w:ascii="Times New Roman" w:hAnsi="Times New Roman" w:cs="Times New Roman"/>
          <w:sz w:val="28"/>
          <w:szCs w:val="28"/>
        </w:rPr>
        <w:t>Информац</w:t>
      </w:r>
      <w:r>
        <w:rPr>
          <w:rFonts w:ascii="Times New Roman" w:hAnsi="Times New Roman" w:cs="Times New Roman"/>
          <w:sz w:val="28"/>
          <w:szCs w:val="28"/>
        </w:rPr>
        <w:t xml:space="preserve">ия об использовании средств субсидий на выполнение муниципального задания с целью оказания муниципальных услуг в </w:t>
      </w:r>
      <w:r>
        <w:rPr>
          <w:rFonts w:ascii="Times New Roman" w:hAnsi="Times New Roman" w:cs="Times New Roman"/>
          <w:sz w:val="28"/>
          <w:szCs w:val="28"/>
        </w:rPr>
        <w:br/>
        <w:t>201</w:t>
      </w:r>
      <w:r w:rsidR="00FD2E4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 представлена в таблице:</w:t>
      </w:r>
    </w:p>
    <w:p w:rsidR="007341CF" w:rsidRDefault="007341CF" w:rsidP="007341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01E9" w:rsidRDefault="004301E9" w:rsidP="007341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80" w:type="dxa"/>
        <w:tblInd w:w="93" w:type="dxa"/>
        <w:tblLook w:val="04A0"/>
      </w:tblPr>
      <w:tblGrid>
        <w:gridCol w:w="3917"/>
        <w:gridCol w:w="1537"/>
        <w:gridCol w:w="1537"/>
        <w:gridCol w:w="1347"/>
        <w:gridCol w:w="942"/>
      </w:tblGrid>
      <w:tr w:rsidR="007341CF" w:rsidTr="007341CF">
        <w:trPr>
          <w:trHeight w:val="1275"/>
        </w:trPr>
        <w:tc>
          <w:tcPr>
            <w:tcW w:w="3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1CF" w:rsidRPr="00257F36" w:rsidRDefault="00734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36">
              <w:rPr>
                <w:rFonts w:ascii="Times New Roman" w:hAnsi="Times New Roman" w:cs="Times New Roman"/>
                <w:sz w:val="24"/>
                <w:szCs w:val="24"/>
              </w:rPr>
              <w:t>Код экономической классификации расходов</w:t>
            </w: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1CF" w:rsidRPr="00257F36" w:rsidRDefault="00734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36">
              <w:rPr>
                <w:rFonts w:ascii="Times New Roman" w:hAnsi="Times New Roman" w:cs="Times New Roman"/>
                <w:sz w:val="24"/>
                <w:szCs w:val="24"/>
              </w:rPr>
              <w:t>Исполнено 201</w:t>
            </w:r>
            <w:r w:rsidR="00FD2E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341CF" w:rsidRPr="00257F36" w:rsidRDefault="00734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3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1CF" w:rsidRPr="00257F36" w:rsidRDefault="00734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36">
              <w:rPr>
                <w:rFonts w:ascii="Times New Roman" w:hAnsi="Times New Roman" w:cs="Times New Roman"/>
                <w:sz w:val="24"/>
                <w:szCs w:val="24"/>
              </w:rPr>
              <w:t>Исполнено  201</w:t>
            </w:r>
            <w:r w:rsidR="00FD2E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341CF" w:rsidRPr="00257F36" w:rsidRDefault="00734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3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1CF" w:rsidRPr="00257F36" w:rsidRDefault="007341CF" w:rsidP="00FD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3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D2E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57F36">
              <w:rPr>
                <w:rFonts w:ascii="Times New Roman" w:hAnsi="Times New Roman" w:cs="Times New Roman"/>
                <w:sz w:val="24"/>
                <w:szCs w:val="24"/>
              </w:rPr>
              <w:t>/ 201</w:t>
            </w:r>
            <w:r w:rsidR="00FD2E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57F3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1CF" w:rsidRPr="00257F36" w:rsidRDefault="00734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36"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proofErr w:type="gramStart"/>
            <w:r w:rsidRPr="00257F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57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57F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57F36">
              <w:rPr>
                <w:rFonts w:ascii="Times New Roman" w:hAnsi="Times New Roman" w:cs="Times New Roman"/>
                <w:sz w:val="24"/>
                <w:szCs w:val="24"/>
              </w:rPr>
              <w:t xml:space="preserve">ес  </w:t>
            </w:r>
          </w:p>
          <w:p w:rsidR="007341CF" w:rsidRPr="00257F36" w:rsidRDefault="00734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36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</w:tr>
      <w:tr w:rsidR="00FD2E4E" w:rsidTr="007341CF">
        <w:trPr>
          <w:trHeight w:val="330"/>
        </w:trPr>
        <w:tc>
          <w:tcPr>
            <w:tcW w:w="3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D2E4E" w:rsidRPr="00257F36" w:rsidRDefault="00FD2E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7F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211</w:t>
            </w:r>
            <w:r w:rsidRPr="00257F36">
              <w:rPr>
                <w:rFonts w:ascii="Times New Roman" w:hAnsi="Times New Roman" w:cs="Times New Roman"/>
                <w:sz w:val="24"/>
                <w:szCs w:val="24"/>
              </w:rPr>
              <w:t xml:space="preserve"> «Заработная плата»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D2E4E" w:rsidRPr="00257F36" w:rsidRDefault="00FD2E4E" w:rsidP="002A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36">
              <w:rPr>
                <w:rFonts w:ascii="Times New Roman" w:eastAsia="Times New Roman" w:hAnsi="Times New Roman" w:cs="Times New Roman"/>
                <w:sz w:val="24"/>
                <w:szCs w:val="24"/>
              </w:rPr>
              <w:t>2 018,6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D2E4E" w:rsidRPr="00257F36" w:rsidRDefault="00A8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1421,7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D2E4E" w:rsidRPr="00257F36" w:rsidRDefault="002A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D2E4E" w:rsidRPr="00257F36" w:rsidRDefault="00BD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36,9</w:t>
            </w:r>
          </w:p>
        </w:tc>
      </w:tr>
      <w:tr w:rsidR="00FD2E4E" w:rsidTr="007341CF">
        <w:trPr>
          <w:trHeight w:val="330"/>
        </w:trPr>
        <w:tc>
          <w:tcPr>
            <w:tcW w:w="3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D2E4E" w:rsidRPr="00257F36" w:rsidRDefault="00FD2E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7F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212  </w:t>
            </w:r>
            <w:r w:rsidRPr="00257F36">
              <w:rPr>
                <w:rFonts w:ascii="Times New Roman" w:hAnsi="Times New Roman" w:cs="Times New Roman"/>
                <w:bCs/>
                <w:sz w:val="24"/>
                <w:szCs w:val="24"/>
              </w:rPr>
              <w:t>«Прочие выплаты»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D2E4E" w:rsidRPr="00257F36" w:rsidRDefault="00FD2E4E" w:rsidP="002A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36">
              <w:rPr>
                <w:rFonts w:ascii="Times New Roman" w:eastAsia="Times New Roman" w:hAnsi="Times New Roman" w:cs="Times New Roman"/>
                <w:sz w:val="24"/>
                <w:szCs w:val="24"/>
              </w:rPr>
              <w:t>36,6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D2E4E" w:rsidRPr="00257F36" w:rsidRDefault="00A8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D2E4E" w:rsidRPr="00257F36" w:rsidRDefault="002A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D2E4E" w:rsidRPr="00257F36" w:rsidRDefault="00BD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FD2E4E" w:rsidTr="007341CF">
        <w:trPr>
          <w:trHeight w:val="330"/>
        </w:trPr>
        <w:tc>
          <w:tcPr>
            <w:tcW w:w="3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D2E4E" w:rsidRPr="00257F36" w:rsidRDefault="00FD2E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7F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213</w:t>
            </w:r>
            <w:r w:rsidRPr="00257F36">
              <w:rPr>
                <w:rFonts w:ascii="Times New Roman" w:hAnsi="Times New Roman" w:cs="Times New Roman"/>
                <w:sz w:val="24"/>
                <w:szCs w:val="24"/>
              </w:rPr>
              <w:t xml:space="preserve"> «Начисления на оплату труда»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D2E4E" w:rsidRPr="00257F36" w:rsidRDefault="00FD2E4E" w:rsidP="002A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36">
              <w:rPr>
                <w:rFonts w:ascii="Times New Roman" w:eastAsia="Times New Roman" w:hAnsi="Times New Roman" w:cs="Times New Roman"/>
                <w:sz w:val="24"/>
                <w:szCs w:val="24"/>
              </w:rPr>
              <w:t>649,3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D2E4E" w:rsidRPr="00257F36" w:rsidRDefault="00A8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372,8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D2E4E" w:rsidRPr="00257F36" w:rsidRDefault="002A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D2E4E" w:rsidRPr="00257F36" w:rsidRDefault="00BD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9,7</w:t>
            </w:r>
          </w:p>
        </w:tc>
      </w:tr>
      <w:tr w:rsidR="00FD2E4E" w:rsidTr="007341CF">
        <w:trPr>
          <w:trHeight w:val="330"/>
        </w:trPr>
        <w:tc>
          <w:tcPr>
            <w:tcW w:w="3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D2E4E" w:rsidRPr="00257F36" w:rsidRDefault="00FD2E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7F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221</w:t>
            </w:r>
            <w:r w:rsidRPr="00257F36">
              <w:rPr>
                <w:rFonts w:ascii="Times New Roman" w:hAnsi="Times New Roman" w:cs="Times New Roman"/>
                <w:sz w:val="24"/>
                <w:szCs w:val="24"/>
              </w:rPr>
              <w:t xml:space="preserve"> «Услуги связи»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D2E4E" w:rsidRPr="00257F36" w:rsidRDefault="00FD2E4E" w:rsidP="002A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36">
              <w:rPr>
                <w:rFonts w:ascii="Times New Roman" w:eastAsia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D2E4E" w:rsidRPr="00257F36" w:rsidRDefault="00A8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D2E4E" w:rsidRPr="00257F36" w:rsidRDefault="00BD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D2E4E" w:rsidRPr="00257F36" w:rsidRDefault="00BD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FD2E4E" w:rsidTr="007341CF">
        <w:trPr>
          <w:trHeight w:val="330"/>
        </w:trPr>
        <w:tc>
          <w:tcPr>
            <w:tcW w:w="3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D2E4E" w:rsidRPr="00257F36" w:rsidRDefault="00FD2E4E" w:rsidP="002D5A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7F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222 «</w:t>
            </w:r>
            <w:r w:rsidRPr="00257F36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Транспортные услуги»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D2E4E" w:rsidRPr="00257F36" w:rsidRDefault="00FD2E4E" w:rsidP="002A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36">
              <w:rPr>
                <w:rFonts w:ascii="Times New Roman" w:eastAsia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D2E4E" w:rsidRPr="00257F36" w:rsidRDefault="00A8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D2E4E" w:rsidRPr="00257F36" w:rsidRDefault="00BD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2,3 раза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D2E4E" w:rsidRPr="00257F36" w:rsidRDefault="00BD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FD2E4E" w:rsidTr="007341CF">
        <w:trPr>
          <w:trHeight w:val="330"/>
        </w:trPr>
        <w:tc>
          <w:tcPr>
            <w:tcW w:w="39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D2E4E" w:rsidRPr="00257F36" w:rsidRDefault="00FD2E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7F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223 </w:t>
            </w:r>
            <w:r w:rsidRPr="00257F36">
              <w:rPr>
                <w:rFonts w:ascii="Times New Roman" w:hAnsi="Times New Roman" w:cs="Times New Roman"/>
                <w:sz w:val="24"/>
                <w:szCs w:val="24"/>
              </w:rPr>
              <w:t>«Коммунальные услуги»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D2E4E" w:rsidRPr="00257F36" w:rsidRDefault="00FD2E4E" w:rsidP="002A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36">
              <w:rPr>
                <w:rFonts w:ascii="Times New Roman" w:eastAsia="Times New Roman" w:hAnsi="Times New Roman" w:cs="Times New Roman"/>
                <w:sz w:val="24"/>
                <w:szCs w:val="24"/>
              </w:rPr>
              <w:t>1144,0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D2E4E" w:rsidRPr="00257F36" w:rsidRDefault="00A86E8E" w:rsidP="002D5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1193,6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D2E4E" w:rsidRPr="00257F36" w:rsidRDefault="00BD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D2E4E" w:rsidRPr="00257F36" w:rsidRDefault="00BD5427" w:rsidP="00C6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31,0</w:t>
            </w:r>
          </w:p>
        </w:tc>
      </w:tr>
      <w:tr w:rsidR="00FD2E4E" w:rsidTr="007341CF">
        <w:trPr>
          <w:trHeight w:val="330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E4E" w:rsidRPr="00257F36" w:rsidRDefault="00FD2E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7F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225</w:t>
            </w:r>
            <w:r w:rsidRPr="00257F36">
              <w:rPr>
                <w:rFonts w:ascii="Times New Roman" w:hAnsi="Times New Roman" w:cs="Times New Roman"/>
                <w:sz w:val="24"/>
                <w:szCs w:val="24"/>
              </w:rPr>
              <w:t xml:space="preserve"> «Услуги по содержанию имущества»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E4E" w:rsidRPr="00257F36" w:rsidRDefault="00FD2E4E" w:rsidP="002A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36">
              <w:rPr>
                <w:rFonts w:ascii="Times New Roman" w:eastAsia="Times New Roman" w:hAnsi="Times New Roman" w:cs="Times New Roman"/>
                <w:sz w:val="24"/>
                <w:szCs w:val="24"/>
              </w:rPr>
              <w:t>311,5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E4E" w:rsidRPr="00257F36" w:rsidRDefault="00A8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441,2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E4E" w:rsidRPr="00257F36" w:rsidRDefault="00BD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141,6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E4E" w:rsidRPr="00257F36" w:rsidRDefault="00BD5427" w:rsidP="00BD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11,6</w:t>
            </w:r>
          </w:p>
        </w:tc>
      </w:tr>
      <w:tr w:rsidR="00FD2E4E" w:rsidTr="007341CF">
        <w:trPr>
          <w:trHeight w:val="330"/>
        </w:trPr>
        <w:tc>
          <w:tcPr>
            <w:tcW w:w="39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D2E4E" w:rsidRPr="00257F36" w:rsidRDefault="00FD2E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7F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226</w:t>
            </w:r>
            <w:r w:rsidRPr="00257F36">
              <w:rPr>
                <w:rFonts w:ascii="Times New Roman" w:hAnsi="Times New Roman" w:cs="Times New Roman"/>
                <w:sz w:val="24"/>
                <w:szCs w:val="24"/>
              </w:rPr>
              <w:t xml:space="preserve"> «Прочие услуги»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D2E4E" w:rsidRPr="00257F36" w:rsidRDefault="00FD2E4E" w:rsidP="002A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36">
              <w:rPr>
                <w:rFonts w:ascii="Times New Roman" w:eastAsia="Times New Roman" w:hAnsi="Times New Roman" w:cs="Times New Roman"/>
                <w:sz w:val="24"/>
                <w:szCs w:val="24"/>
              </w:rPr>
              <w:t>287,1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D2E4E" w:rsidRPr="00257F36" w:rsidRDefault="00A8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73,6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D2E4E" w:rsidRPr="00257F36" w:rsidRDefault="00BD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25,6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D2E4E" w:rsidRPr="00257F36" w:rsidRDefault="00BD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FD2E4E" w:rsidTr="007341CF">
        <w:trPr>
          <w:trHeight w:val="330"/>
        </w:trPr>
        <w:tc>
          <w:tcPr>
            <w:tcW w:w="3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D2E4E" w:rsidRPr="00257F36" w:rsidRDefault="00FD2E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7F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290 </w:t>
            </w:r>
            <w:r w:rsidRPr="00257F36">
              <w:rPr>
                <w:rFonts w:ascii="Times New Roman" w:hAnsi="Times New Roman" w:cs="Times New Roman"/>
                <w:sz w:val="24"/>
                <w:szCs w:val="24"/>
              </w:rPr>
              <w:t>«Прочие расходы»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D2E4E" w:rsidRPr="00257F36" w:rsidRDefault="00FD2E4E" w:rsidP="002A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36">
              <w:rPr>
                <w:rFonts w:ascii="Times New Roman" w:eastAsia="Times New Roman" w:hAnsi="Times New Roman" w:cs="Times New Roman"/>
                <w:sz w:val="24"/>
                <w:szCs w:val="24"/>
              </w:rPr>
              <w:t>121,4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D2E4E" w:rsidRPr="00257F36" w:rsidRDefault="00A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177,3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D2E4E" w:rsidRPr="00257F36" w:rsidRDefault="00BD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D2E4E" w:rsidRPr="00257F36" w:rsidRDefault="00BD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FD2E4E" w:rsidTr="007341CF">
        <w:trPr>
          <w:trHeight w:val="645"/>
        </w:trPr>
        <w:tc>
          <w:tcPr>
            <w:tcW w:w="3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D2E4E" w:rsidRPr="00257F36" w:rsidRDefault="00FD2E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7F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310 </w:t>
            </w:r>
            <w:r w:rsidRPr="00257F36">
              <w:rPr>
                <w:rFonts w:ascii="Times New Roman" w:hAnsi="Times New Roman" w:cs="Times New Roman"/>
                <w:sz w:val="24"/>
                <w:szCs w:val="24"/>
              </w:rPr>
              <w:t>«Увеличение стоимости основных средств»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D2E4E" w:rsidRPr="00257F36" w:rsidRDefault="00FD2E4E" w:rsidP="002A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36">
              <w:rPr>
                <w:rFonts w:ascii="Times New Roman" w:eastAsia="Times New Roman" w:hAnsi="Times New Roman" w:cs="Times New Roman"/>
                <w:sz w:val="24"/>
                <w:szCs w:val="24"/>
              </w:rPr>
              <w:t>129,6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D2E4E" w:rsidRPr="00257F36" w:rsidRDefault="00A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D2E4E" w:rsidRPr="00257F36" w:rsidRDefault="00BD5427" w:rsidP="00C6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D2E4E" w:rsidRPr="00257F36" w:rsidRDefault="00BD5427" w:rsidP="00C6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2E4E" w:rsidTr="007341CF">
        <w:trPr>
          <w:trHeight w:val="645"/>
        </w:trPr>
        <w:tc>
          <w:tcPr>
            <w:tcW w:w="3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D2E4E" w:rsidRPr="00257F36" w:rsidRDefault="00FD2E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7F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340 </w:t>
            </w:r>
            <w:r w:rsidRPr="00257F36">
              <w:rPr>
                <w:rFonts w:ascii="Times New Roman" w:hAnsi="Times New Roman" w:cs="Times New Roman"/>
                <w:sz w:val="24"/>
                <w:szCs w:val="24"/>
              </w:rPr>
              <w:t>«Увеличение стоимости материальных запасов»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D2E4E" w:rsidRPr="00257F36" w:rsidRDefault="00FD2E4E" w:rsidP="002A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36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D2E4E" w:rsidRPr="00257F36" w:rsidRDefault="00A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D2E4E" w:rsidRPr="00257F36" w:rsidRDefault="00BD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2,7 раза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D2E4E" w:rsidRPr="00257F36" w:rsidRDefault="00BD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FD2E4E" w:rsidTr="007341CF">
        <w:trPr>
          <w:trHeight w:val="330"/>
        </w:trPr>
        <w:tc>
          <w:tcPr>
            <w:tcW w:w="3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D2E4E" w:rsidRPr="00257F36" w:rsidRDefault="00FD2E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7F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D2E4E" w:rsidRPr="00257F36" w:rsidRDefault="00FD2E4E" w:rsidP="002A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7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4 788,6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D2E4E" w:rsidRPr="00257F36" w:rsidRDefault="00A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3849,9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D2E4E" w:rsidRPr="00257F36" w:rsidRDefault="00BD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D2E4E" w:rsidRPr="00257F36" w:rsidRDefault="00BD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</w:tbl>
    <w:p w:rsidR="004974B5" w:rsidRDefault="007341CF" w:rsidP="007341CF">
      <w:pPr>
        <w:autoSpaceDE w:val="0"/>
        <w:autoSpaceDN w:val="0"/>
        <w:adjustRightInd w:val="0"/>
        <w:spacing w:after="0" w:line="240" w:lineRule="auto"/>
        <w:ind w:right="-108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Анализируя показатели таблицы, следует отметить, что  </w:t>
      </w:r>
      <w:r w:rsidR="004974B5">
        <w:rPr>
          <w:rFonts w:ascii="Times New Roman" w:hAnsi="Times New Roman" w:cs="Times New Roman"/>
          <w:sz w:val="28"/>
          <w:szCs w:val="28"/>
        </w:rPr>
        <w:t>47,0</w:t>
      </w:r>
      <w:r>
        <w:rPr>
          <w:rFonts w:ascii="Times New Roman" w:hAnsi="Times New Roman" w:cs="Times New Roman"/>
          <w:sz w:val="28"/>
          <w:szCs w:val="28"/>
        </w:rPr>
        <w:t xml:space="preserve"> % средств субсидии на выполнение муниципального задания с целью оказания муниципальных услуг направлено на финансирование расходов по оплате труда с начислениями. К уровню 201</w:t>
      </w:r>
      <w:r w:rsidR="004974B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4974B5">
        <w:rPr>
          <w:rFonts w:ascii="Times New Roman" w:hAnsi="Times New Roman" w:cs="Times New Roman"/>
          <w:sz w:val="28"/>
          <w:szCs w:val="28"/>
        </w:rPr>
        <w:t>снизились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4974B5">
        <w:rPr>
          <w:rFonts w:ascii="Times New Roman" w:hAnsi="Times New Roman" w:cs="Times New Roman"/>
          <w:sz w:val="28"/>
          <w:szCs w:val="28"/>
        </w:rPr>
        <w:t>881,2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4974B5">
        <w:rPr>
          <w:rFonts w:ascii="Times New Roman" w:hAnsi="Times New Roman" w:cs="Times New Roman"/>
          <w:sz w:val="28"/>
          <w:szCs w:val="28"/>
        </w:rPr>
        <w:t>32,6</w:t>
      </w:r>
      <w:r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4974B5">
        <w:rPr>
          <w:rFonts w:ascii="Times New Roman" w:hAnsi="Times New Roman" w:cs="Times New Roman"/>
          <w:sz w:val="28"/>
          <w:szCs w:val="28"/>
        </w:rPr>
        <w:t xml:space="preserve"> за счет ликвидации учреждения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41CF" w:rsidRDefault="007341CF" w:rsidP="007341CF">
      <w:pPr>
        <w:autoSpaceDE w:val="0"/>
        <w:autoSpaceDN w:val="0"/>
        <w:adjustRightInd w:val="0"/>
        <w:spacing w:after="0" w:line="240" w:lineRule="auto"/>
        <w:ind w:right="-108"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Услуги по содержанию имущества </w:t>
      </w:r>
      <w:r w:rsidR="00992058">
        <w:rPr>
          <w:rFonts w:ascii="Times New Roman" w:hAnsi="Times New Roman" w:cs="Times New Roman"/>
          <w:sz w:val="28"/>
          <w:szCs w:val="28"/>
        </w:rPr>
        <w:t>увеличились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992058">
        <w:rPr>
          <w:rFonts w:ascii="Times New Roman" w:hAnsi="Times New Roman" w:cs="Times New Roman"/>
          <w:sz w:val="28"/>
          <w:szCs w:val="28"/>
        </w:rPr>
        <w:t>41,6</w:t>
      </w:r>
      <w:r>
        <w:rPr>
          <w:rFonts w:ascii="Times New Roman" w:hAnsi="Times New Roman" w:cs="Times New Roman"/>
          <w:sz w:val="28"/>
          <w:szCs w:val="28"/>
        </w:rPr>
        <w:t xml:space="preserve"> процента, или на </w:t>
      </w:r>
      <w:r w:rsidR="00992058">
        <w:rPr>
          <w:rFonts w:ascii="Times New Roman" w:hAnsi="Times New Roman" w:cs="Times New Roman"/>
          <w:sz w:val="28"/>
          <w:szCs w:val="28"/>
        </w:rPr>
        <w:t>129,7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43CEB">
        <w:rPr>
          <w:rFonts w:ascii="Times New Roman" w:hAnsi="Times New Roman" w:cs="Times New Roman"/>
          <w:sz w:val="28"/>
          <w:szCs w:val="28"/>
        </w:rPr>
        <w:t xml:space="preserve"> в связи с ремонтом кровли в зданиях СДК деревни Старое </w:t>
      </w:r>
      <w:proofErr w:type="spellStart"/>
      <w:r w:rsidR="00D43CEB">
        <w:rPr>
          <w:rFonts w:ascii="Times New Roman" w:hAnsi="Times New Roman" w:cs="Times New Roman"/>
          <w:sz w:val="28"/>
          <w:szCs w:val="28"/>
        </w:rPr>
        <w:t>Колышкино</w:t>
      </w:r>
      <w:proofErr w:type="spellEnd"/>
      <w:r w:rsidR="00D43CEB">
        <w:rPr>
          <w:rFonts w:ascii="Times New Roman" w:hAnsi="Times New Roman" w:cs="Times New Roman"/>
          <w:sz w:val="28"/>
          <w:szCs w:val="28"/>
        </w:rPr>
        <w:t xml:space="preserve">, деревни </w:t>
      </w:r>
      <w:proofErr w:type="gramStart"/>
      <w:r w:rsidR="00D43CEB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="00D43C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3CEB">
        <w:rPr>
          <w:rFonts w:ascii="Times New Roman" w:hAnsi="Times New Roman" w:cs="Times New Roman"/>
          <w:sz w:val="28"/>
          <w:szCs w:val="28"/>
        </w:rPr>
        <w:t>Островня</w:t>
      </w:r>
      <w:proofErr w:type="spellEnd"/>
      <w:r w:rsidR="00D43CEB">
        <w:rPr>
          <w:rFonts w:ascii="Times New Roman" w:hAnsi="Times New Roman" w:cs="Times New Roman"/>
          <w:sz w:val="28"/>
          <w:szCs w:val="28"/>
        </w:rPr>
        <w:t xml:space="preserve"> и увеличением тарифов на обслуживание оборудования.</w:t>
      </w:r>
    </w:p>
    <w:p w:rsidR="007341CF" w:rsidRDefault="007341CF" w:rsidP="007341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</w:t>
      </w:r>
      <w:r w:rsidR="00D43CEB">
        <w:rPr>
          <w:rFonts w:ascii="Times New Roman" w:hAnsi="Times New Roman" w:cs="Times New Roman"/>
          <w:sz w:val="28"/>
          <w:szCs w:val="28"/>
        </w:rPr>
        <w:t>б использовании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770D">
        <w:rPr>
          <w:rFonts w:ascii="Times New Roman" w:hAnsi="Times New Roman" w:cs="Times New Roman"/>
          <w:sz w:val="28"/>
          <w:szCs w:val="28"/>
        </w:rPr>
        <w:t>от приносящей доход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в 201</w:t>
      </w:r>
      <w:r w:rsidR="00D43CE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 представлена в таблице:</w:t>
      </w:r>
    </w:p>
    <w:tbl>
      <w:tblPr>
        <w:tblW w:w="9429" w:type="dxa"/>
        <w:tblInd w:w="93" w:type="dxa"/>
        <w:tblLook w:val="04A0"/>
      </w:tblPr>
      <w:tblGrid>
        <w:gridCol w:w="3843"/>
        <w:gridCol w:w="1701"/>
        <w:gridCol w:w="1650"/>
        <w:gridCol w:w="1243"/>
        <w:gridCol w:w="992"/>
      </w:tblGrid>
      <w:tr w:rsidR="007341CF" w:rsidTr="0090770D">
        <w:trPr>
          <w:trHeight w:val="593"/>
        </w:trPr>
        <w:tc>
          <w:tcPr>
            <w:tcW w:w="3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1CF" w:rsidRPr="00257F36" w:rsidRDefault="00734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36">
              <w:rPr>
                <w:rFonts w:ascii="Times New Roman" w:hAnsi="Times New Roman" w:cs="Times New Roman"/>
                <w:sz w:val="24"/>
                <w:szCs w:val="24"/>
              </w:rPr>
              <w:t>Код экономической классификации расходов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1CF" w:rsidRPr="00257F36" w:rsidRDefault="00734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36">
              <w:rPr>
                <w:rFonts w:ascii="Times New Roman" w:hAnsi="Times New Roman" w:cs="Times New Roman"/>
                <w:sz w:val="24"/>
                <w:szCs w:val="24"/>
              </w:rPr>
              <w:t>Исполнено 201</w:t>
            </w:r>
            <w:r w:rsidR="00FD2E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341CF" w:rsidRPr="00257F36" w:rsidRDefault="00734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3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  <w:tc>
          <w:tcPr>
            <w:tcW w:w="16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1CF" w:rsidRPr="00257F36" w:rsidRDefault="00734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36">
              <w:rPr>
                <w:rFonts w:ascii="Times New Roman" w:hAnsi="Times New Roman" w:cs="Times New Roman"/>
                <w:sz w:val="24"/>
                <w:szCs w:val="24"/>
              </w:rPr>
              <w:t>Исполнено 201</w:t>
            </w:r>
            <w:r w:rsidR="00FD2E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341CF" w:rsidRPr="00257F36" w:rsidRDefault="00734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3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1CF" w:rsidRPr="00257F36" w:rsidRDefault="007341CF" w:rsidP="00FD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3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D2E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57F36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FD2E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57F36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1CF" w:rsidRPr="00257F36" w:rsidRDefault="00734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36"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proofErr w:type="gramStart"/>
            <w:r w:rsidRPr="00257F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57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57F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57F36">
              <w:rPr>
                <w:rFonts w:ascii="Times New Roman" w:hAnsi="Times New Roman" w:cs="Times New Roman"/>
                <w:sz w:val="24"/>
                <w:szCs w:val="24"/>
              </w:rPr>
              <w:t xml:space="preserve">ес,   </w:t>
            </w:r>
          </w:p>
          <w:p w:rsidR="007341CF" w:rsidRPr="00257F36" w:rsidRDefault="00734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3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D2E4E" w:rsidTr="00FE59EC">
        <w:trPr>
          <w:trHeight w:val="473"/>
        </w:trPr>
        <w:tc>
          <w:tcPr>
            <w:tcW w:w="3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2E4E" w:rsidRPr="00257F36" w:rsidRDefault="00FD2E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7F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211</w:t>
            </w:r>
            <w:r w:rsidRPr="00257F36">
              <w:rPr>
                <w:rFonts w:ascii="Times New Roman" w:hAnsi="Times New Roman" w:cs="Times New Roman"/>
                <w:sz w:val="24"/>
                <w:szCs w:val="24"/>
              </w:rPr>
              <w:t xml:space="preserve"> «Заработная плата»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2E4E" w:rsidRPr="00257F36" w:rsidRDefault="00FD2E4E" w:rsidP="002A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36"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6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2E4E" w:rsidRPr="00257F36" w:rsidRDefault="00FD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2E4E" w:rsidRPr="00257F36" w:rsidRDefault="0090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156,5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2E4E" w:rsidRPr="00257F36" w:rsidRDefault="0090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52,6</w:t>
            </w:r>
          </w:p>
        </w:tc>
      </w:tr>
      <w:tr w:rsidR="00FD2E4E" w:rsidTr="0090770D">
        <w:trPr>
          <w:trHeight w:val="322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2E4E" w:rsidRPr="00257F36" w:rsidRDefault="00FD2E4E" w:rsidP="0025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213</w:t>
            </w:r>
            <w:r w:rsidRPr="00257F36">
              <w:rPr>
                <w:rFonts w:ascii="Times New Roman" w:hAnsi="Times New Roman" w:cs="Times New Roman"/>
                <w:sz w:val="24"/>
                <w:szCs w:val="24"/>
              </w:rPr>
              <w:t xml:space="preserve"> «начисления на выплаты по оплате труда»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2E4E" w:rsidRPr="00257F36" w:rsidRDefault="00FD2E4E" w:rsidP="002A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36"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2E4E" w:rsidRPr="00257F36" w:rsidRDefault="00FD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2E4E" w:rsidRPr="00257F36" w:rsidRDefault="0090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2E4E" w:rsidRPr="00257F36" w:rsidRDefault="0090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8,7</w:t>
            </w:r>
          </w:p>
        </w:tc>
      </w:tr>
      <w:tr w:rsidR="00FD2E4E" w:rsidTr="0090770D">
        <w:trPr>
          <w:trHeight w:val="34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D2E4E" w:rsidRPr="00257F36" w:rsidRDefault="00FD2E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7F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290 </w:t>
            </w:r>
            <w:r w:rsidRPr="00257F36">
              <w:rPr>
                <w:rFonts w:ascii="Times New Roman" w:hAnsi="Times New Roman" w:cs="Times New Roman"/>
                <w:sz w:val="24"/>
                <w:szCs w:val="24"/>
              </w:rPr>
              <w:t>«Прочие расходы»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2E4E" w:rsidRPr="00257F36" w:rsidRDefault="00FD2E4E" w:rsidP="002A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3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2E4E" w:rsidRPr="00257F36" w:rsidRDefault="00FD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2E4E" w:rsidRPr="00257F36" w:rsidRDefault="0090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2E4E" w:rsidRPr="00257F36" w:rsidRDefault="0090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22,6</w:t>
            </w:r>
          </w:p>
        </w:tc>
      </w:tr>
      <w:tr w:rsidR="00FD2E4E" w:rsidTr="00FE59EC">
        <w:trPr>
          <w:trHeight w:val="467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D2E4E" w:rsidRPr="00257F36" w:rsidRDefault="00FD2E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7F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310 </w:t>
            </w:r>
            <w:r w:rsidRPr="00257F36">
              <w:rPr>
                <w:rFonts w:ascii="Times New Roman" w:hAnsi="Times New Roman" w:cs="Times New Roman"/>
                <w:sz w:val="24"/>
                <w:szCs w:val="24"/>
              </w:rPr>
              <w:t>«Увеличение стоимости основных средств»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2E4E" w:rsidRPr="00257F36" w:rsidRDefault="00FD2E4E" w:rsidP="002A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36">
              <w:rPr>
                <w:rFonts w:ascii="Times New Roman" w:eastAsia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2E4E" w:rsidRPr="00257F36" w:rsidRDefault="00FD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2E4E" w:rsidRPr="00257F36" w:rsidRDefault="0090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2E4E" w:rsidRPr="00257F36" w:rsidRDefault="0090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2E4E" w:rsidTr="00FE59EC">
        <w:trPr>
          <w:trHeight w:val="647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D2E4E" w:rsidRPr="00257F36" w:rsidRDefault="00FD2E4E" w:rsidP="00FD2E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7F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257F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 </w:t>
            </w:r>
            <w:r w:rsidRPr="00257F36">
              <w:rPr>
                <w:rFonts w:ascii="Times New Roman" w:hAnsi="Times New Roman" w:cs="Times New Roman"/>
                <w:sz w:val="24"/>
                <w:szCs w:val="24"/>
              </w:rPr>
              <w:t xml:space="preserve">«Увеличение стоимости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материальных запасов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2E4E" w:rsidRPr="00257F36" w:rsidRDefault="00FD2E4E" w:rsidP="002A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2E4E" w:rsidRPr="00257F36" w:rsidRDefault="00FD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2E4E" w:rsidRPr="00257F36" w:rsidRDefault="0090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2E4E" w:rsidRPr="00257F36" w:rsidRDefault="0090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16,1</w:t>
            </w:r>
          </w:p>
        </w:tc>
      </w:tr>
      <w:tr w:rsidR="00FD2E4E" w:rsidTr="0090770D">
        <w:trPr>
          <w:trHeight w:val="34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D2E4E" w:rsidRPr="00257F36" w:rsidRDefault="00FD2E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7F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2E4E" w:rsidRPr="00257F36" w:rsidRDefault="00FD2E4E" w:rsidP="002A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2E4E" w:rsidRPr="00257F36" w:rsidRDefault="00FD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13,7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2E4E" w:rsidRPr="00257F36" w:rsidRDefault="0090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2E4E" w:rsidRPr="00257F36" w:rsidRDefault="0090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</w:tbl>
    <w:p w:rsidR="007341CF" w:rsidRDefault="007341CF" w:rsidP="007341CF">
      <w:pPr>
        <w:autoSpaceDE w:val="0"/>
        <w:autoSpaceDN w:val="0"/>
        <w:adjustRightInd w:val="0"/>
        <w:spacing w:after="0" w:line="240" w:lineRule="auto"/>
        <w:ind w:right="-108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00457">
        <w:rPr>
          <w:rFonts w:ascii="Times New Roman" w:hAnsi="Times New Roman" w:cs="Times New Roman"/>
          <w:sz w:val="28"/>
          <w:szCs w:val="28"/>
        </w:rPr>
        <w:t>Анализи</w:t>
      </w:r>
      <w:r>
        <w:rPr>
          <w:rFonts w:ascii="Times New Roman" w:hAnsi="Times New Roman" w:cs="Times New Roman"/>
          <w:sz w:val="28"/>
          <w:szCs w:val="28"/>
        </w:rPr>
        <w:t xml:space="preserve">руя показатели таблицы, следует отметить, что  </w:t>
      </w:r>
      <w:r w:rsidR="0090770D">
        <w:rPr>
          <w:rFonts w:ascii="Times New Roman" w:hAnsi="Times New Roman" w:cs="Times New Roman"/>
          <w:sz w:val="28"/>
          <w:szCs w:val="28"/>
        </w:rPr>
        <w:t>61,3</w:t>
      </w:r>
      <w:r>
        <w:rPr>
          <w:rFonts w:ascii="Times New Roman" w:hAnsi="Times New Roman" w:cs="Times New Roman"/>
          <w:sz w:val="28"/>
          <w:szCs w:val="28"/>
        </w:rPr>
        <w:t>% средств поступивших от оказания платных услуг (работ) направлены на заработную плату</w:t>
      </w:r>
      <w:r w:rsidR="00100457">
        <w:rPr>
          <w:rFonts w:ascii="Times New Roman" w:hAnsi="Times New Roman" w:cs="Times New Roman"/>
          <w:sz w:val="28"/>
          <w:szCs w:val="28"/>
        </w:rPr>
        <w:t xml:space="preserve"> и начисления на оплату труда</w:t>
      </w:r>
      <w:r>
        <w:rPr>
          <w:rFonts w:ascii="Times New Roman" w:hAnsi="Times New Roman" w:cs="Times New Roman"/>
          <w:sz w:val="28"/>
          <w:szCs w:val="28"/>
        </w:rPr>
        <w:t xml:space="preserve">  по статье 211,</w:t>
      </w:r>
      <w:r w:rsidR="00100457">
        <w:rPr>
          <w:rFonts w:ascii="Times New Roman" w:hAnsi="Times New Roman" w:cs="Times New Roman"/>
          <w:sz w:val="28"/>
          <w:szCs w:val="28"/>
        </w:rPr>
        <w:t xml:space="preserve"> 213,</w:t>
      </w:r>
      <w:r>
        <w:rPr>
          <w:rFonts w:ascii="Times New Roman" w:hAnsi="Times New Roman" w:cs="Times New Roman"/>
          <w:sz w:val="28"/>
          <w:szCs w:val="28"/>
        </w:rPr>
        <w:t xml:space="preserve"> к уровню 201</w:t>
      </w:r>
      <w:r w:rsidR="0090770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увеличились </w:t>
      </w:r>
      <w:r w:rsidR="0090770D">
        <w:rPr>
          <w:rFonts w:ascii="Times New Roman" w:hAnsi="Times New Roman" w:cs="Times New Roman"/>
          <w:sz w:val="28"/>
          <w:szCs w:val="28"/>
        </w:rPr>
        <w:t>на 40,0процента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41CF" w:rsidRDefault="007341CF" w:rsidP="007341CF">
      <w:pPr>
        <w:autoSpaceDE w:val="0"/>
        <w:autoSpaceDN w:val="0"/>
        <w:adjustRightInd w:val="0"/>
        <w:spacing w:after="0" w:line="240" w:lineRule="auto"/>
        <w:ind w:right="-108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="0090770D">
        <w:rPr>
          <w:rFonts w:ascii="Times New Roman" w:hAnsi="Times New Roman" w:cs="Times New Roman"/>
          <w:sz w:val="28"/>
          <w:szCs w:val="28"/>
        </w:rPr>
        <w:t xml:space="preserve"> от 18.01.2016 №4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0457">
        <w:rPr>
          <w:rFonts w:ascii="Times New Roman" w:hAnsi="Times New Roman" w:cs="Times New Roman"/>
          <w:sz w:val="28"/>
          <w:szCs w:val="28"/>
        </w:rPr>
        <w:t>Сещинской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 утвержден отчет об исполнении муниципального задания на предоставление муниципальной услуги (выполнение работ) учреждениями культуры, проведено </w:t>
      </w:r>
      <w:r w:rsidR="00100457">
        <w:rPr>
          <w:rFonts w:ascii="Times New Roman" w:hAnsi="Times New Roman" w:cs="Times New Roman"/>
          <w:sz w:val="28"/>
          <w:szCs w:val="28"/>
        </w:rPr>
        <w:t xml:space="preserve">внутреннее </w:t>
      </w:r>
      <w:r>
        <w:rPr>
          <w:rFonts w:ascii="Times New Roman" w:hAnsi="Times New Roman" w:cs="Times New Roman"/>
          <w:sz w:val="28"/>
          <w:szCs w:val="28"/>
        </w:rPr>
        <w:t>контрольное мероприятие по проверке исполнения муниципального задания.</w:t>
      </w:r>
    </w:p>
    <w:p w:rsidR="007341CF" w:rsidRDefault="007341CF" w:rsidP="007341CF">
      <w:pPr>
        <w:autoSpaceDE w:val="0"/>
        <w:autoSpaceDN w:val="0"/>
        <w:adjustRightInd w:val="0"/>
        <w:spacing w:after="0" w:line="240" w:lineRule="auto"/>
        <w:ind w:right="-108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Дебиторская задолженность на начало </w:t>
      </w:r>
      <w:r w:rsidR="00FE59EC">
        <w:rPr>
          <w:rFonts w:ascii="Times New Roman" w:hAnsi="Times New Roman" w:cs="Times New Roman"/>
          <w:sz w:val="28"/>
          <w:szCs w:val="28"/>
        </w:rPr>
        <w:t xml:space="preserve">отчетного периода составляла 50,4 тыс. рублей, </w:t>
      </w:r>
      <w:r>
        <w:rPr>
          <w:rFonts w:ascii="Times New Roman" w:hAnsi="Times New Roman" w:cs="Times New Roman"/>
          <w:sz w:val="28"/>
          <w:szCs w:val="28"/>
        </w:rPr>
        <w:t xml:space="preserve"> конец отчетного периода отсутствуют. </w:t>
      </w:r>
    </w:p>
    <w:p w:rsidR="007341CF" w:rsidRDefault="007341CF" w:rsidP="00734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93C">
        <w:rPr>
          <w:rFonts w:ascii="Times New Roman" w:hAnsi="Times New Roman" w:cs="Times New Roman"/>
          <w:sz w:val="28"/>
          <w:szCs w:val="28"/>
        </w:rPr>
        <w:t>По состоянию</w:t>
      </w:r>
      <w:r>
        <w:rPr>
          <w:rFonts w:ascii="Times New Roman" w:hAnsi="Times New Roman" w:cs="Times New Roman"/>
          <w:sz w:val="28"/>
          <w:szCs w:val="28"/>
        </w:rPr>
        <w:t xml:space="preserve"> на 1 января 201</w:t>
      </w:r>
      <w:r w:rsidR="00FE59E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кредиторская задолженность составила </w:t>
      </w:r>
      <w:r w:rsidR="00740FF8">
        <w:rPr>
          <w:rFonts w:ascii="Times New Roman" w:hAnsi="Times New Roman" w:cs="Times New Roman"/>
          <w:sz w:val="28"/>
          <w:szCs w:val="28"/>
        </w:rPr>
        <w:t>4,8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 в том числе по счету 4 303 «Расчеты по платежам в бюджет»</w:t>
      </w:r>
      <w:r w:rsidR="00740FF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Кредиторская  задолженность носит текущий характер, просроченная задолженность отсутствует.</w:t>
      </w:r>
    </w:p>
    <w:p w:rsidR="000939CB" w:rsidRDefault="00571CEE" w:rsidP="000939CB">
      <w:pPr>
        <w:pStyle w:val="ConsPlusNormal"/>
        <w:ind w:firstLine="540"/>
        <w:jc w:val="both"/>
      </w:pPr>
      <w:hyperlink r:id="rId15" w:history="1">
        <w:r w:rsidR="000939CB" w:rsidRPr="006A5A61">
          <w:t>Сведения</w:t>
        </w:r>
      </w:hyperlink>
      <w:r w:rsidR="000939CB">
        <w:t xml:space="preserve"> о принятых и неисполненных обязательствах получателя бюджетных средств (ф. 0503775) являются Приложением к Пояснительной записке </w:t>
      </w:r>
      <w:hyperlink r:id="rId16" w:history="1"/>
      <w:r w:rsidR="000939CB">
        <w:t xml:space="preserve"> и содержат аналитические данные о неисполненных бюджетных, денежных обязательствах, обязательствах, принятых сверх установленных лимитов, а также о суммах экономии, достигнутой в результате применения конкурентных способов определения поставщиков: </w:t>
      </w:r>
    </w:p>
    <w:p w:rsidR="000939CB" w:rsidRPr="00DA3B24" w:rsidRDefault="000939CB" w:rsidP="00093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B24">
        <w:rPr>
          <w:rFonts w:ascii="Times New Roman" w:hAnsi="Times New Roman" w:cs="Times New Roman"/>
          <w:sz w:val="28"/>
          <w:szCs w:val="28"/>
        </w:rPr>
        <w:t>В разделе 1 «</w:t>
      </w:r>
      <w:r>
        <w:rPr>
          <w:rFonts w:ascii="Times New Roman" w:hAnsi="Times New Roman" w:cs="Times New Roman"/>
          <w:sz w:val="28"/>
          <w:szCs w:val="28"/>
        </w:rPr>
        <w:t xml:space="preserve">Аналитическая информация </w:t>
      </w:r>
      <w:r w:rsidRPr="00DA3B24">
        <w:rPr>
          <w:rFonts w:ascii="Times New Roman" w:hAnsi="Times New Roman" w:cs="Times New Roman"/>
          <w:sz w:val="28"/>
          <w:szCs w:val="28"/>
        </w:rPr>
        <w:t xml:space="preserve">о неисполненных обязательствах» составляет  </w:t>
      </w:r>
      <w:r>
        <w:rPr>
          <w:rFonts w:ascii="Times New Roman" w:hAnsi="Times New Roman" w:cs="Times New Roman"/>
          <w:sz w:val="28"/>
          <w:szCs w:val="28"/>
        </w:rPr>
        <w:t>4,8</w:t>
      </w:r>
      <w:r w:rsidRPr="00DA3B2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939CB" w:rsidRPr="00DA3B24" w:rsidRDefault="000939CB" w:rsidP="00093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B24">
        <w:rPr>
          <w:rFonts w:ascii="Times New Roman" w:hAnsi="Times New Roman" w:cs="Times New Roman"/>
          <w:sz w:val="28"/>
          <w:szCs w:val="28"/>
        </w:rPr>
        <w:t>В разделе 2 «</w:t>
      </w:r>
      <w:r>
        <w:rPr>
          <w:rFonts w:ascii="Times New Roman" w:hAnsi="Times New Roman" w:cs="Times New Roman"/>
          <w:sz w:val="28"/>
          <w:szCs w:val="28"/>
        </w:rPr>
        <w:t xml:space="preserve">Аналитическая информация </w:t>
      </w:r>
      <w:r w:rsidRPr="00DA3B24">
        <w:rPr>
          <w:rFonts w:ascii="Times New Roman" w:hAnsi="Times New Roman" w:cs="Times New Roman"/>
          <w:sz w:val="28"/>
          <w:szCs w:val="28"/>
        </w:rPr>
        <w:t xml:space="preserve">о неисполненных </w:t>
      </w:r>
      <w:r>
        <w:rPr>
          <w:rFonts w:ascii="Times New Roman" w:hAnsi="Times New Roman" w:cs="Times New Roman"/>
          <w:sz w:val="28"/>
          <w:szCs w:val="28"/>
        </w:rPr>
        <w:t xml:space="preserve">денежных </w:t>
      </w:r>
      <w:r w:rsidRPr="00DA3B24">
        <w:rPr>
          <w:rFonts w:ascii="Times New Roman" w:hAnsi="Times New Roman" w:cs="Times New Roman"/>
          <w:sz w:val="28"/>
          <w:szCs w:val="28"/>
        </w:rPr>
        <w:t xml:space="preserve">обязательствах» - </w:t>
      </w:r>
      <w:r>
        <w:rPr>
          <w:rFonts w:ascii="Times New Roman" w:hAnsi="Times New Roman" w:cs="Times New Roman"/>
          <w:sz w:val="28"/>
          <w:szCs w:val="28"/>
        </w:rPr>
        <w:t>4,8</w:t>
      </w:r>
      <w:r w:rsidRPr="00DA3B2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939CB" w:rsidRPr="00DA3B24" w:rsidRDefault="000939CB" w:rsidP="00093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B24">
        <w:rPr>
          <w:rFonts w:ascii="Times New Roman" w:hAnsi="Times New Roman" w:cs="Times New Roman"/>
          <w:sz w:val="28"/>
          <w:szCs w:val="28"/>
        </w:rPr>
        <w:t>В разделе 3 «</w:t>
      </w:r>
      <w:r>
        <w:rPr>
          <w:rFonts w:ascii="Times New Roman" w:hAnsi="Times New Roman" w:cs="Times New Roman"/>
          <w:sz w:val="28"/>
          <w:szCs w:val="28"/>
        </w:rPr>
        <w:t xml:space="preserve">Аналитическая информация </w:t>
      </w:r>
      <w:r w:rsidRPr="00DA3B24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расходных обязательствах, принятых сверх утвержденного плана финансово-хозяйственной деятельности</w:t>
      </w:r>
      <w:r w:rsidRPr="00DA3B24">
        <w:rPr>
          <w:rFonts w:ascii="Times New Roman" w:hAnsi="Times New Roman" w:cs="Times New Roman"/>
          <w:sz w:val="28"/>
          <w:szCs w:val="28"/>
        </w:rPr>
        <w:t>» - 0 тыс. рублей.</w:t>
      </w:r>
    </w:p>
    <w:p w:rsidR="000939CB" w:rsidRDefault="000939CB" w:rsidP="00093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93C">
        <w:rPr>
          <w:rFonts w:ascii="Times New Roman" w:hAnsi="Times New Roman" w:cs="Times New Roman"/>
          <w:sz w:val="28"/>
          <w:szCs w:val="28"/>
        </w:rPr>
        <w:t>В разделе 4 «</w:t>
      </w:r>
      <w:r>
        <w:rPr>
          <w:rFonts w:ascii="Times New Roman" w:hAnsi="Times New Roman" w:cs="Times New Roman"/>
          <w:sz w:val="28"/>
          <w:szCs w:val="28"/>
        </w:rPr>
        <w:t xml:space="preserve">Аналитическая информация об экономии при заключении договоров с применением конкурентных способов» </w:t>
      </w:r>
      <w:r w:rsidR="004C65C5">
        <w:rPr>
          <w:rFonts w:ascii="Times New Roman" w:hAnsi="Times New Roman" w:cs="Times New Roman"/>
          <w:sz w:val="28"/>
          <w:szCs w:val="28"/>
        </w:rPr>
        <w:t>составляет 55,4 тыс. рублей.</w:t>
      </w:r>
    </w:p>
    <w:p w:rsidR="000939CB" w:rsidRPr="00B510DB" w:rsidRDefault="000939CB" w:rsidP="00093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формы 0503738 «Отчет об обязательствах учреждения» соответствует данным формы 0503775 «</w:t>
      </w:r>
      <w:hyperlink r:id="rId17" w:history="1">
        <w:r w:rsidRPr="00B510DB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Pr="00B510DB">
        <w:rPr>
          <w:rFonts w:ascii="Times New Roman" w:hAnsi="Times New Roman" w:cs="Times New Roman"/>
          <w:sz w:val="28"/>
          <w:szCs w:val="28"/>
        </w:rPr>
        <w:t xml:space="preserve"> о принятых и неисполненных обязательствах получателя бюджетных средств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939CB" w:rsidRDefault="000939CB" w:rsidP="00734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5E81" w:rsidRPr="007548C3" w:rsidRDefault="00D94858" w:rsidP="001F5E8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48C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</w:t>
      </w:r>
      <w:r w:rsidR="001F5E81" w:rsidRPr="007548C3">
        <w:rPr>
          <w:rFonts w:ascii="Times New Roman" w:hAnsi="Times New Roman" w:cs="Times New Roman"/>
          <w:b/>
          <w:sz w:val="28"/>
          <w:szCs w:val="28"/>
        </w:rPr>
        <w:t>Не эффективные расходы составили 1,0 тыс. рублей,</w:t>
      </w:r>
      <w:r w:rsidR="00740FF8" w:rsidRPr="007548C3">
        <w:rPr>
          <w:rFonts w:ascii="Times New Roman" w:hAnsi="Times New Roman" w:cs="Times New Roman"/>
          <w:b/>
          <w:sz w:val="28"/>
          <w:szCs w:val="28"/>
        </w:rPr>
        <w:t xml:space="preserve"> несвоевременное предоставление налоговой декларации по земельному налогу </w:t>
      </w:r>
      <w:r w:rsidR="001F5E81" w:rsidRPr="007548C3">
        <w:rPr>
          <w:rFonts w:ascii="Times New Roman" w:hAnsi="Times New Roman" w:cs="Times New Roman"/>
          <w:b/>
          <w:sz w:val="28"/>
          <w:szCs w:val="28"/>
        </w:rPr>
        <w:t>за 2014 год установлен штраф МБУК «СПКДУ».</w:t>
      </w:r>
    </w:p>
    <w:p w:rsidR="007341CF" w:rsidRDefault="001F5E81" w:rsidP="001F5E8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1CF" w:rsidRDefault="007341CF" w:rsidP="007341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Проанализировав отчет об исполнении бюджета за 201</w:t>
      </w:r>
      <w:r w:rsidR="001F5E8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Контрольно-счётная палата Дубровского района предлагает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0457">
        <w:rPr>
          <w:rFonts w:ascii="Times New Roman" w:hAnsi="Times New Roman" w:cs="Times New Roman"/>
          <w:sz w:val="28"/>
          <w:szCs w:val="28"/>
        </w:rPr>
        <w:t>Сещинскому</w:t>
      </w:r>
      <w:proofErr w:type="spellEnd"/>
      <w:r w:rsidR="001004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сельскому Совету народных депутатов рассмотреть проект решения об исполнении бюджета муниципального образование «</w:t>
      </w:r>
      <w:proofErr w:type="spellStart"/>
      <w:r w:rsidR="00100457">
        <w:rPr>
          <w:rFonts w:ascii="Times New Roman" w:hAnsi="Times New Roman" w:cs="Times New Roman"/>
          <w:sz w:val="28"/>
          <w:szCs w:val="28"/>
        </w:rPr>
        <w:t>Сещинское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за 201</w:t>
      </w:r>
      <w:r w:rsidR="001F5E8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7341CF" w:rsidRDefault="007341CF" w:rsidP="007341CF">
      <w:pPr>
        <w:rPr>
          <w:rFonts w:ascii="Times New Roman" w:hAnsi="Times New Roman" w:cs="Times New Roman"/>
          <w:sz w:val="28"/>
          <w:szCs w:val="28"/>
        </w:rPr>
      </w:pPr>
    </w:p>
    <w:p w:rsidR="005920CC" w:rsidRDefault="005920CC" w:rsidP="00592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Ио председателя</w:t>
      </w:r>
    </w:p>
    <w:p w:rsidR="005920CC" w:rsidRDefault="005920CC" w:rsidP="00592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палаты       </w:t>
      </w:r>
    </w:p>
    <w:p w:rsidR="005920CC" w:rsidRDefault="005920CC" w:rsidP="00592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Дубровского района                                                         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Дороденкова</w:t>
      </w:r>
      <w:proofErr w:type="spellEnd"/>
    </w:p>
    <w:p w:rsidR="005920CC" w:rsidRDefault="005920CC" w:rsidP="00592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20CC" w:rsidRDefault="005920CC" w:rsidP="00592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 заключением на отчет об исполнении бюджета за 2015 год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920CC" w:rsidRDefault="005920CC" w:rsidP="00592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highlight w:val="lightGray"/>
        </w:rPr>
      </w:pPr>
    </w:p>
    <w:p w:rsidR="005920CC" w:rsidRDefault="005920CC" w:rsidP="00592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Сещинской</w:t>
      </w:r>
      <w:proofErr w:type="spellEnd"/>
    </w:p>
    <w:p w:rsidR="005920CC" w:rsidRDefault="005920CC" w:rsidP="005920CC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сельской администрации                              </w:t>
      </w:r>
      <w:r w:rsidR="002B7F67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Лисняков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920CC" w:rsidRDefault="005920CC" w:rsidP="00592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20CC" w:rsidRDefault="005920CC" w:rsidP="00592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бухгалтер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Сещинской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20CC" w:rsidRDefault="005920CC" w:rsidP="00592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сельской администрации                                                        Н.А. Фомина  </w:t>
      </w:r>
    </w:p>
    <w:p w:rsidR="005920CC" w:rsidRDefault="005920CC" w:rsidP="00592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20CC" w:rsidRDefault="005920CC" w:rsidP="00592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20CC" w:rsidRDefault="005920CC" w:rsidP="005920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Один экземпляр заключения получен:</w:t>
      </w:r>
    </w:p>
    <w:p w:rsidR="005920CC" w:rsidRDefault="005920CC" w:rsidP="005920CC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20CC" w:rsidRDefault="00CC57E6" w:rsidP="005920CC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04.04</w:t>
      </w:r>
      <w:r w:rsidR="005920CC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5920CC">
        <w:rPr>
          <w:rFonts w:ascii="Times New Roman" w:hAnsi="Times New Roman" w:cs="Times New Roman"/>
          <w:sz w:val="28"/>
          <w:szCs w:val="28"/>
        </w:rPr>
        <w:t xml:space="preserve"> года          подпись</w:t>
      </w:r>
    </w:p>
    <w:p w:rsidR="00182518" w:rsidRDefault="00182518"/>
    <w:sectPr w:rsidR="00182518" w:rsidSect="00536B2C">
      <w:headerReference w:type="default" r:id="rId1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E49" w:rsidRDefault="00787E49" w:rsidP="00536B2C">
      <w:pPr>
        <w:spacing w:after="0" w:line="240" w:lineRule="auto"/>
      </w:pPr>
      <w:r>
        <w:separator/>
      </w:r>
    </w:p>
  </w:endnote>
  <w:endnote w:type="continuationSeparator" w:id="0">
    <w:p w:rsidR="00787E49" w:rsidRDefault="00787E49" w:rsidP="00536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E49" w:rsidRDefault="00787E49" w:rsidP="00536B2C">
      <w:pPr>
        <w:spacing w:after="0" w:line="240" w:lineRule="auto"/>
      </w:pPr>
      <w:r>
        <w:separator/>
      </w:r>
    </w:p>
  </w:footnote>
  <w:footnote w:type="continuationSeparator" w:id="0">
    <w:p w:rsidR="00787E49" w:rsidRDefault="00787E49" w:rsidP="00536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4186"/>
      <w:docPartObj>
        <w:docPartGallery w:val="Page Numbers (Top of Page)"/>
        <w:docPartUnique/>
      </w:docPartObj>
    </w:sdtPr>
    <w:sdtContent>
      <w:p w:rsidR="008224F1" w:rsidRDefault="00571CEE">
        <w:pPr>
          <w:pStyle w:val="a6"/>
          <w:jc w:val="center"/>
        </w:pPr>
        <w:fldSimple w:instr=" PAGE   \* MERGEFORMAT ">
          <w:r w:rsidR="007A193C">
            <w:rPr>
              <w:noProof/>
            </w:rPr>
            <w:t>16</w:t>
          </w:r>
        </w:fldSimple>
      </w:p>
    </w:sdtContent>
  </w:sdt>
  <w:p w:rsidR="008224F1" w:rsidRDefault="008224F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E7B18"/>
    <w:multiLevelType w:val="hybridMultilevel"/>
    <w:tmpl w:val="3644521A"/>
    <w:lvl w:ilvl="0" w:tplc="0CE87B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272088"/>
    <w:multiLevelType w:val="hybridMultilevel"/>
    <w:tmpl w:val="A1C8F650"/>
    <w:lvl w:ilvl="0" w:tplc="0419000F">
      <w:start w:val="3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hdrShapeDefaults>
    <o:shapedefaults v:ext="edit" spidmax="77826"/>
  </w:hdrShapeDefaults>
  <w:footnotePr>
    <w:footnote w:id="-1"/>
    <w:footnote w:id="0"/>
  </w:footnotePr>
  <w:endnotePr>
    <w:endnote w:id="-1"/>
    <w:endnote w:id="0"/>
  </w:endnotePr>
  <w:compat/>
  <w:rsids>
    <w:rsidRoot w:val="009F59D5"/>
    <w:rsid w:val="00002DD7"/>
    <w:rsid w:val="00021F01"/>
    <w:rsid w:val="00042BE8"/>
    <w:rsid w:val="0004449D"/>
    <w:rsid w:val="00045974"/>
    <w:rsid w:val="000640EA"/>
    <w:rsid w:val="00066CF1"/>
    <w:rsid w:val="000704D4"/>
    <w:rsid w:val="00076AFB"/>
    <w:rsid w:val="00085862"/>
    <w:rsid w:val="00091ADA"/>
    <w:rsid w:val="000939CB"/>
    <w:rsid w:val="000A4F3E"/>
    <w:rsid w:val="000B0550"/>
    <w:rsid w:val="000D63F6"/>
    <w:rsid w:val="00100457"/>
    <w:rsid w:val="00117A2A"/>
    <w:rsid w:val="0015006C"/>
    <w:rsid w:val="00182518"/>
    <w:rsid w:val="001831EE"/>
    <w:rsid w:val="001913D1"/>
    <w:rsid w:val="001A0D0D"/>
    <w:rsid w:val="001C46B3"/>
    <w:rsid w:val="001F2F11"/>
    <w:rsid w:val="001F5E81"/>
    <w:rsid w:val="00200016"/>
    <w:rsid w:val="00206BE4"/>
    <w:rsid w:val="002104A3"/>
    <w:rsid w:val="00226F18"/>
    <w:rsid w:val="00233ACC"/>
    <w:rsid w:val="00244EA8"/>
    <w:rsid w:val="00252DA2"/>
    <w:rsid w:val="0025655A"/>
    <w:rsid w:val="00257F36"/>
    <w:rsid w:val="00271B4B"/>
    <w:rsid w:val="00285932"/>
    <w:rsid w:val="00287565"/>
    <w:rsid w:val="00292656"/>
    <w:rsid w:val="002A21AE"/>
    <w:rsid w:val="002A2BFB"/>
    <w:rsid w:val="002A54D2"/>
    <w:rsid w:val="002B1507"/>
    <w:rsid w:val="002B55CD"/>
    <w:rsid w:val="002B7F67"/>
    <w:rsid w:val="002C35EB"/>
    <w:rsid w:val="002D3665"/>
    <w:rsid w:val="002D5AD2"/>
    <w:rsid w:val="00366C7D"/>
    <w:rsid w:val="003724CE"/>
    <w:rsid w:val="0039054C"/>
    <w:rsid w:val="003C2A2B"/>
    <w:rsid w:val="003C565C"/>
    <w:rsid w:val="003C6311"/>
    <w:rsid w:val="003E4B95"/>
    <w:rsid w:val="003F03B6"/>
    <w:rsid w:val="003F149D"/>
    <w:rsid w:val="00400A2D"/>
    <w:rsid w:val="00404C91"/>
    <w:rsid w:val="00416709"/>
    <w:rsid w:val="00417B55"/>
    <w:rsid w:val="00417DD7"/>
    <w:rsid w:val="004301E9"/>
    <w:rsid w:val="00432B8B"/>
    <w:rsid w:val="00434542"/>
    <w:rsid w:val="00441CA8"/>
    <w:rsid w:val="00450B21"/>
    <w:rsid w:val="00457B7E"/>
    <w:rsid w:val="004616C8"/>
    <w:rsid w:val="00472E50"/>
    <w:rsid w:val="00475461"/>
    <w:rsid w:val="00480E35"/>
    <w:rsid w:val="00483713"/>
    <w:rsid w:val="00487316"/>
    <w:rsid w:val="004974B5"/>
    <w:rsid w:val="004B4787"/>
    <w:rsid w:val="004C3065"/>
    <w:rsid w:val="004C65C5"/>
    <w:rsid w:val="004F23E3"/>
    <w:rsid w:val="005026FE"/>
    <w:rsid w:val="00521ABE"/>
    <w:rsid w:val="00525AD3"/>
    <w:rsid w:val="00533A7E"/>
    <w:rsid w:val="005355F9"/>
    <w:rsid w:val="00536335"/>
    <w:rsid w:val="00536727"/>
    <w:rsid w:val="00536B2C"/>
    <w:rsid w:val="00536F2B"/>
    <w:rsid w:val="00571CEE"/>
    <w:rsid w:val="00586469"/>
    <w:rsid w:val="005920CC"/>
    <w:rsid w:val="005A2521"/>
    <w:rsid w:val="005A6BFF"/>
    <w:rsid w:val="005B3CA0"/>
    <w:rsid w:val="005D760C"/>
    <w:rsid w:val="005F10D6"/>
    <w:rsid w:val="005F265B"/>
    <w:rsid w:val="005F3882"/>
    <w:rsid w:val="006141B4"/>
    <w:rsid w:val="00617BC8"/>
    <w:rsid w:val="0063033F"/>
    <w:rsid w:val="006374A0"/>
    <w:rsid w:val="00654C2D"/>
    <w:rsid w:val="00655EBA"/>
    <w:rsid w:val="006707FE"/>
    <w:rsid w:val="00677025"/>
    <w:rsid w:val="0068004E"/>
    <w:rsid w:val="006B43C1"/>
    <w:rsid w:val="00702D1A"/>
    <w:rsid w:val="007341CF"/>
    <w:rsid w:val="007360E1"/>
    <w:rsid w:val="00740389"/>
    <w:rsid w:val="00740FF8"/>
    <w:rsid w:val="0074369E"/>
    <w:rsid w:val="0074558C"/>
    <w:rsid w:val="007548C3"/>
    <w:rsid w:val="00756D32"/>
    <w:rsid w:val="00763F24"/>
    <w:rsid w:val="00777931"/>
    <w:rsid w:val="00785B0C"/>
    <w:rsid w:val="00787E49"/>
    <w:rsid w:val="007A193C"/>
    <w:rsid w:val="007A6230"/>
    <w:rsid w:val="007A77F3"/>
    <w:rsid w:val="007D064B"/>
    <w:rsid w:val="007D55DC"/>
    <w:rsid w:val="007D60DD"/>
    <w:rsid w:val="007D7FEA"/>
    <w:rsid w:val="008126DE"/>
    <w:rsid w:val="008224A9"/>
    <w:rsid w:val="008224F1"/>
    <w:rsid w:val="008245D1"/>
    <w:rsid w:val="00862914"/>
    <w:rsid w:val="0086531A"/>
    <w:rsid w:val="008843B9"/>
    <w:rsid w:val="00885068"/>
    <w:rsid w:val="00885BEA"/>
    <w:rsid w:val="008874A6"/>
    <w:rsid w:val="00890124"/>
    <w:rsid w:val="00895D2F"/>
    <w:rsid w:val="008F4CE6"/>
    <w:rsid w:val="00906733"/>
    <w:rsid w:val="0090770D"/>
    <w:rsid w:val="009106A1"/>
    <w:rsid w:val="0091286D"/>
    <w:rsid w:val="009205CF"/>
    <w:rsid w:val="00922716"/>
    <w:rsid w:val="0093791B"/>
    <w:rsid w:val="00944DB5"/>
    <w:rsid w:val="00965278"/>
    <w:rsid w:val="009721B6"/>
    <w:rsid w:val="00973D74"/>
    <w:rsid w:val="009839DA"/>
    <w:rsid w:val="00991A09"/>
    <w:rsid w:val="00992058"/>
    <w:rsid w:val="009C79A2"/>
    <w:rsid w:val="009D7B9F"/>
    <w:rsid w:val="009E7139"/>
    <w:rsid w:val="009F4D23"/>
    <w:rsid w:val="009F59D5"/>
    <w:rsid w:val="00A23C9C"/>
    <w:rsid w:val="00A27D53"/>
    <w:rsid w:val="00A55455"/>
    <w:rsid w:val="00A560B7"/>
    <w:rsid w:val="00A84D35"/>
    <w:rsid w:val="00A86E8E"/>
    <w:rsid w:val="00A97992"/>
    <w:rsid w:val="00AD6199"/>
    <w:rsid w:val="00AD7C74"/>
    <w:rsid w:val="00AE16D6"/>
    <w:rsid w:val="00B10B54"/>
    <w:rsid w:val="00B13317"/>
    <w:rsid w:val="00B20748"/>
    <w:rsid w:val="00B25F4E"/>
    <w:rsid w:val="00B43DEF"/>
    <w:rsid w:val="00B45097"/>
    <w:rsid w:val="00B54EBE"/>
    <w:rsid w:val="00B844EC"/>
    <w:rsid w:val="00B922F1"/>
    <w:rsid w:val="00B933F0"/>
    <w:rsid w:val="00B97342"/>
    <w:rsid w:val="00BA1FA7"/>
    <w:rsid w:val="00BD0E92"/>
    <w:rsid w:val="00BD5427"/>
    <w:rsid w:val="00BD75DD"/>
    <w:rsid w:val="00BE491C"/>
    <w:rsid w:val="00BF6507"/>
    <w:rsid w:val="00C03A45"/>
    <w:rsid w:val="00C06800"/>
    <w:rsid w:val="00C202C3"/>
    <w:rsid w:val="00C246F1"/>
    <w:rsid w:val="00C27343"/>
    <w:rsid w:val="00C34E34"/>
    <w:rsid w:val="00C41DEF"/>
    <w:rsid w:val="00C62DB3"/>
    <w:rsid w:val="00C67709"/>
    <w:rsid w:val="00C72869"/>
    <w:rsid w:val="00CA25EF"/>
    <w:rsid w:val="00CB4058"/>
    <w:rsid w:val="00CC115E"/>
    <w:rsid w:val="00CC3FB9"/>
    <w:rsid w:val="00CC57E6"/>
    <w:rsid w:val="00CD3BD5"/>
    <w:rsid w:val="00D10A0A"/>
    <w:rsid w:val="00D1216E"/>
    <w:rsid w:val="00D1694F"/>
    <w:rsid w:val="00D26816"/>
    <w:rsid w:val="00D35939"/>
    <w:rsid w:val="00D3796F"/>
    <w:rsid w:val="00D43CEB"/>
    <w:rsid w:val="00D44E3B"/>
    <w:rsid w:val="00D758E9"/>
    <w:rsid w:val="00D94858"/>
    <w:rsid w:val="00DA51B2"/>
    <w:rsid w:val="00DB1431"/>
    <w:rsid w:val="00DC70F4"/>
    <w:rsid w:val="00DD1CF5"/>
    <w:rsid w:val="00DD5714"/>
    <w:rsid w:val="00DD619B"/>
    <w:rsid w:val="00DD6D75"/>
    <w:rsid w:val="00DF7E31"/>
    <w:rsid w:val="00E05D17"/>
    <w:rsid w:val="00E14868"/>
    <w:rsid w:val="00E243EC"/>
    <w:rsid w:val="00E261DC"/>
    <w:rsid w:val="00E34196"/>
    <w:rsid w:val="00E46E89"/>
    <w:rsid w:val="00E6117F"/>
    <w:rsid w:val="00E71DC9"/>
    <w:rsid w:val="00E878DE"/>
    <w:rsid w:val="00E87EAF"/>
    <w:rsid w:val="00E95215"/>
    <w:rsid w:val="00E95668"/>
    <w:rsid w:val="00EB5BCE"/>
    <w:rsid w:val="00ED6379"/>
    <w:rsid w:val="00EE2492"/>
    <w:rsid w:val="00EF2DC7"/>
    <w:rsid w:val="00EF676C"/>
    <w:rsid w:val="00F34C21"/>
    <w:rsid w:val="00F46F26"/>
    <w:rsid w:val="00F529D8"/>
    <w:rsid w:val="00F64B9E"/>
    <w:rsid w:val="00F94992"/>
    <w:rsid w:val="00FA406A"/>
    <w:rsid w:val="00FB76E8"/>
    <w:rsid w:val="00FC2D1A"/>
    <w:rsid w:val="00FC4B7F"/>
    <w:rsid w:val="00FD2E4E"/>
    <w:rsid w:val="00FD4104"/>
    <w:rsid w:val="00FE59EC"/>
    <w:rsid w:val="00FF7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9D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341C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341CF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734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41CF"/>
  </w:style>
  <w:style w:type="paragraph" w:styleId="a8">
    <w:name w:val="footer"/>
    <w:basedOn w:val="a"/>
    <w:link w:val="a9"/>
    <w:uiPriority w:val="99"/>
    <w:semiHidden/>
    <w:unhideWhenUsed/>
    <w:rsid w:val="00734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341CF"/>
  </w:style>
  <w:style w:type="character" w:customStyle="1" w:styleId="aa">
    <w:name w:val="Основной текст Знак"/>
    <w:aliases w:val="Основной текст1 Знак,Основной текст Знак Знак Знак,bt Знак,body text Знак,contents Знак"/>
    <w:basedOn w:val="a0"/>
    <w:link w:val="ab"/>
    <w:semiHidden/>
    <w:locked/>
    <w:rsid w:val="007341CF"/>
    <w:rPr>
      <w:rFonts w:ascii="Times New Roman" w:eastAsia="Times New Roman" w:hAnsi="Times New Roman" w:cs="Times New Roman"/>
      <w:sz w:val="28"/>
      <w:szCs w:val="24"/>
    </w:rPr>
  </w:style>
  <w:style w:type="paragraph" w:styleId="ab">
    <w:name w:val="Body Text"/>
    <w:aliases w:val="Основной текст1,Основной текст Знак Знак,bt,body text,contents"/>
    <w:basedOn w:val="a"/>
    <w:link w:val="aa"/>
    <w:semiHidden/>
    <w:unhideWhenUsed/>
    <w:rsid w:val="007341C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aliases w:val="Основной текст1 Знак1,Основной текст Знак Знак Знак1,bt Знак1,body text Знак1,contents Знак1"/>
    <w:basedOn w:val="a0"/>
    <w:link w:val="ab"/>
    <w:uiPriority w:val="99"/>
    <w:semiHidden/>
    <w:rsid w:val="007341CF"/>
  </w:style>
  <w:style w:type="paragraph" w:styleId="2">
    <w:name w:val="Body Text Indent 2"/>
    <w:basedOn w:val="a"/>
    <w:link w:val="20"/>
    <w:uiPriority w:val="99"/>
    <w:semiHidden/>
    <w:unhideWhenUsed/>
    <w:rsid w:val="007341C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341CF"/>
  </w:style>
  <w:style w:type="paragraph" w:styleId="ac">
    <w:name w:val="Balloon Text"/>
    <w:basedOn w:val="a"/>
    <w:link w:val="ad"/>
    <w:uiPriority w:val="99"/>
    <w:semiHidden/>
    <w:unhideWhenUsed/>
    <w:rsid w:val="00734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341CF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734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939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9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consultantplus://offline/ref=1F51310F57771BEB4234944F21D341E6CD80E300BC2B4D1EE1BA47325A360D936AB4FA5AC6C2JCy9F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hyperlink" Target="consultantplus://offline/ref=1F51310F57771BEB4234944F21D341E6CD80E300BC2B4D1EE1BA47325A360D936AB4FA5AC6C2JCy9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F51310F57771BEB4234944F21D341E6CD80E300BC2B4D1EE1BA47325A360D936AB4FA5FC2C5C5A9J0yA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F51310F57771BEB4234944F21D341E6CD80E300BC2B4D1EE1BA47325A360D936AB4FA5AC6C2JCy9F" TargetMode="External"/><Relationship Id="rId10" Type="http://schemas.openxmlformats.org/officeDocument/2006/relationships/chart" Target="charts/chart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yperlink" Target="consultantplus://offline/ref=1F51310F57771BEB4234944F21D341E6CD80E300BC2B4D1EE1BA47325A360D936AB4FA5DC5C7JCyCF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howVal val="1"/>
          </c:dLbls>
          <c:cat>
            <c:numRef>
              <c:f>Лист1!$A$2:$A$7</c:f>
              <c:numCache>
                <c:formatCode>General</c:formatCode>
                <c:ptCount val="6"/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1">
                  <c:v>44.3</c:v>
                </c:pt>
                <c:pt idx="2">
                  <c:v>57.6</c:v>
                </c:pt>
                <c:pt idx="3">
                  <c:v>73.5</c:v>
                </c:pt>
                <c:pt idx="4">
                  <c:v>68.599999999999994</c:v>
                </c:pt>
                <c:pt idx="5">
                  <c:v>33.6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cat>
            <c:numRef>
              <c:f>Лист1!$A$2:$A$7</c:f>
              <c:numCache>
                <c:formatCode>General</c:formatCode>
                <c:ptCount val="6"/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</c:numCache>
            </c:numRef>
          </c:cat>
          <c:val>
            <c:numRef>
              <c:f>Лист1!$C$2:$C$7</c:f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numRef>
              <c:f>Лист1!$A$2:$A$7</c:f>
              <c:numCache>
                <c:formatCode>General</c:formatCode>
                <c:ptCount val="6"/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</c:numCache>
            </c:numRef>
          </c:cat>
          <c:val>
            <c:numRef>
              <c:f>Лист1!$D$2:$D$7</c:f>
              <c:numCache>
                <c:formatCode>General</c:formatCode>
                <c:ptCount val="6"/>
              </c:numCache>
            </c:numRef>
          </c:val>
        </c:ser>
        <c:axId val="118106752"/>
        <c:axId val="118071680"/>
      </c:barChart>
      <c:catAx>
        <c:axId val="118106752"/>
        <c:scaling>
          <c:orientation val="minMax"/>
        </c:scaling>
        <c:axPos val="b"/>
        <c:numFmt formatCode="General" sourceLinked="1"/>
        <c:tickLblPos val="nextTo"/>
        <c:crossAx val="118071680"/>
        <c:crosses val="autoZero"/>
        <c:auto val="1"/>
        <c:lblAlgn val="ctr"/>
        <c:lblOffset val="100"/>
      </c:catAx>
      <c:valAx>
        <c:axId val="118071680"/>
        <c:scaling>
          <c:orientation val="minMax"/>
        </c:scaling>
        <c:axPos val="l"/>
        <c:majorGridlines/>
        <c:numFmt formatCode="General" sourceLinked="1"/>
        <c:tickLblPos val="nextTo"/>
        <c:crossAx val="118106752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1"/>
              <c:showVal val="1"/>
            </c:dLbl>
            <c:dLbl>
              <c:idx val="3"/>
              <c:showVal val="1"/>
            </c:dLbl>
            <c:delete val="1"/>
          </c:dLbls>
          <c:cat>
            <c:strRef>
              <c:f>Лист1!$A$2:$A$5</c:f>
              <c:strCache>
                <c:ptCount val="4"/>
                <c:pt idx="1">
                  <c:v>Доходы от аренды имущества</c:v>
                </c:pt>
                <c:pt idx="3">
                  <c:v>Прочие доходы от оказания платных услуг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291.7</c:v>
                </c:pt>
                <c:pt idx="3">
                  <c:v>120.8</c:v>
                </c:pt>
              </c:numCache>
            </c:numRef>
          </c:val>
        </c:ser>
      </c:pie3DChart>
    </c:plotArea>
    <c:legend>
      <c:legendPos val="b"/>
      <c:legendEntry>
        <c:idx val="0"/>
        <c:delete val="1"/>
      </c:legendEntry>
      <c:legendEntry>
        <c:idx val="2"/>
        <c:delete val="1"/>
      </c:legendEntry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bar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дотация</c:v>
                </c:pt>
              </c:strCache>
            </c:strRef>
          </c:tx>
          <c:dLbls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2">
                  <c:v>4968.2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субвенция</c:v>
                </c:pt>
              </c:strCache>
            </c:strRef>
          </c:tx>
          <c:dLbls>
            <c:dLbl>
              <c:idx val="0"/>
              <c:layout>
                <c:manualLayout>
                  <c:x val="1.1574074074074073E-2"/>
                  <c:y val="-6.746031746031747E-2"/>
                </c:manualLayout>
              </c:layout>
              <c:showVal val="1"/>
            </c:dLbl>
            <c:dLbl>
              <c:idx val="2"/>
              <c:layout>
                <c:manualLayout>
                  <c:x val="1.1574074074074073E-2"/>
                  <c:y val="-7.5396825396825434E-2"/>
                </c:manualLayout>
              </c:layout>
              <c:showVal val="1"/>
            </c:dLbl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167.8</c:v>
                </c:pt>
                <c:pt idx="2">
                  <c:v>154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субсидия</c:v>
                </c:pt>
              </c:strCache>
            </c:strRef>
          </c:tx>
          <c:dLbls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4848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межбюджетные трансферты</c:v>
                </c:pt>
              </c:strCache>
            </c:strRef>
          </c:tx>
          <c:dLbls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2">
                  <c:v>753.6</c:v>
                </c:pt>
              </c:numCache>
            </c:numRef>
          </c:val>
        </c:ser>
        <c:shape val="cylinder"/>
        <c:axId val="31528832"/>
        <c:axId val="31530368"/>
        <c:axId val="0"/>
      </c:bar3DChart>
      <c:catAx>
        <c:axId val="31528832"/>
        <c:scaling>
          <c:orientation val="minMax"/>
        </c:scaling>
        <c:axPos val="l"/>
        <c:numFmt formatCode="General" sourceLinked="1"/>
        <c:tickLblPos val="nextTo"/>
        <c:crossAx val="31530368"/>
        <c:crosses val="autoZero"/>
        <c:auto val="1"/>
        <c:lblAlgn val="ctr"/>
        <c:lblOffset val="100"/>
      </c:catAx>
      <c:valAx>
        <c:axId val="31530368"/>
        <c:scaling>
          <c:orientation val="minMax"/>
        </c:scaling>
        <c:axPos val="b"/>
        <c:majorGridlines/>
        <c:numFmt formatCode="0%" sourceLinked="1"/>
        <c:tickLblPos val="nextTo"/>
        <c:crossAx val="31528832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Жилищное хозяйство</c:v>
                </c:pt>
              </c:strCache>
            </c:strRef>
          </c:tx>
          <c:dLbls>
            <c:dLbl>
              <c:idx val="0"/>
              <c:layout>
                <c:manualLayout>
                  <c:x val="9.2592592592593323E-2"/>
                  <c:y val="-1.984126984126993E-2"/>
                </c:manualLayout>
              </c:layout>
              <c:showVal val="1"/>
            </c:dLbl>
            <c:dLbl>
              <c:idx val="2"/>
              <c:layout>
                <c:manualLayout>
                  <c:x val="9.0277777777777693E-2"/>
                  <c:y val="-1.5873015873015879E-2"/>
                </c:manualLayout>
              </c:layout>
              <c:showVal val="1"/>
            </c:dLbl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2015</c:v>
                </c:pt>
                <c:pt idx="2">
                  <c:v>2014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3324.5</c:v>
                </c:pt>
                <c:pt idx="2">
                  <c:v>1420.8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Коммунальное хозяйство</c:v>
                </c:pt>
              </c:strCache>
            </c:strRef>
          </c:tx>
          <c:dLbls>
            <c:dLbl>
              <c:idx val="0"/>
              <c:layout>
                <c:manualLayout>
                  <c:x val="8.7962962962963451E-2"/>
                  <c:y val="-7.9365079365079413E-3"/>
                </c:manualLayout>
              </c:layout>
              <c:showVal val="1"/>
            </c:dLbl>
            <c:dLbl>
              <c:idx val="2"/>
              <c:layout>
                <c:manualLayout>
                  <c:x val="9.2592592592593323E-2"/>
                  <c:y val="-1.1904761904761921E-2"/>
                </c:manualLayout>
              </c:layout>
              <c:showVal val="1"/>
            </c:dLbl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2015</c:v>
                </c:pt>
                <c:pt idx="2">
                  <c:v>2014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520.4</c:v>
                </c:pt>
                <c:pt idx="2">
                  <c:v>274.3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Благоустройство</c:v>
                </c:pt>
              </c:strCache>
            </c:strRef>
          </c:tx>
          <c:dLbls>
            <c:dLbl>
              <c:idx val="0"/>
              <c:layout>
                <c:manualLayout>
                  <c:x val="8.3333333333333343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9.7222222222222224E-2"/>
                  <c:y val="3.9682539682539802E-3"/>
                </c:manualLayout>
              </c:layout>
              <c:showVal val="1"/>
            </c:dLbl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2015</c:v>
                </c:pt>
                <c:pt idx="2">
                  <c:v>2014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1443.6</c:v>
                </c:pt>
                <c:pt idx="2">
                  <c:v>1634.2</c:v>
                </c:pt>
              </c:numCache>
            </c:numRef>
          </c:val>
        </c:ser>
        <c:shape val="cylinder"/>
        <c:axId val="117544832"/>
        <c:axId val="117546368"/>
        <c:axId val="0"/>
      </c:bar3DChart>
      <c:catAx>
        <c:axId val="117544832"/>
        <c:scaling>
          <c:orientation val="minMax"/>
        </c:scaling>
        <c:axPos val="b"/>
        <c:numFmt formatCode="General" sourceLinked="1"/>
        <c:tickLblPos val="nextTo"/>
        <c:crossAx val="117546368"/>
        <c:crosses val="autoZero"/>
        <c:auto val="1"/>
        <c:lblAlgn val="ctr"/>
        <c:lblOffset val="100"/>
      </c:catAx>
      <c:valAx>
        <c:axId val="117546368"/>
        <c:scaling>
          <c:orientation val="minMax"/>
        </c:scaling>
        <c:axPos val="l"/>
        <c:majorGridlines/>
        <c:numFmt formatCode="General" sourceLinked="1"/>
        <c:tickLblPos val="nextTo"/>
        <c:crossAx val="117544832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Дом культуры</c:v>
                </c:pt>
              </c:strCache>
            </c:strRef>
          </c:tx>
          <c:dLbls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2015</c:v>
                </c:pt>
                <c:pt idx="2">
                  <c:v>2014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4023.3</c:v>
                </c:pt>
                <c:pt idx="2">
                  <c:v>3513.7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2015</c:v>
                </c:pt>
                <c:pt idx="2">
                  <c:v>2014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Библиотека</c:v>
                </c:pt>
              </c:strCache>
            </c:strRef>
          </c:tx>
          <c:dLbls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2015</c:v>
                </c:pt>
                <c:pt idx="2">
                  <c:v>2014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2">
                  <c:v>1238.4000000000001</c:v>
                </c:pt>
              </c:numCache>
            </c:numRef>
          </c:val>
        </c:ser>
        <c:shape val="cylinder"/>
        <c:axId val="31564928"/>
        <c:axId val="31566464"/>
        <c:axId val="0"/>
      </c:bar3DChart>
      <c:catAx>
        <c:axId val="31564928"/>
        <c:scaling>
          <c:orientation val="minMax"/>
        </c:scaling>
        <c:axPos val="b"/>
        <c:numFmt formatCode="General" sourceLinked="1"/>
        <c:tickLblPos val="nextTo"/>
        <c:crossAx val="31566464"/>
        <c:crosses val="autoZero"/>
        <c:auto val="1"/>
        <c:lblAlgn val="ctr"/>
        <c:lblOffset val="100"/>
      </c:catAx>
      <c:valAx>
        <c:axId val="31566464"/>
        <c:scaling>
          <c:orientation val="minMax"/>
        </c:scaling>
        <c:axPos val="l"/>
        <c:majorGridlines/>
        <c:numFmt formatCode="General" sourceLinked="1"/>
        <c:tickLblPos val="nextTo"/>
        <c:crossAx val="31564928"/>
        <c:crosses val="autoZero"/>
        <c:crossBetween val="between"/>
      </c:valAx>
    </c:plotArea>
    <c:legend>
      <c:legendPos val="b"/>
      <c:legendEntry>
        <c:idx val="1"/>
        <c:delete val="1"/>
      </c:legendEntry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94ED6F-EC4D-44C0-AB1C-A961EC8EE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1716</TotalTime>
  <Pages>1</Pages>
  <Words>4622</Words>
  <Characters>26351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101</cp:revision>
  <cp:lastPrinted>2016-04-11T12:44:00Z</cp:lastPrinted>
  <dcterms:created xsi:type="dcterms:W3CDTF">2015-01-14T11:44:00Z</dcterms:created>
  <dcterms:modified xsi:type="dcterms:W3CDTF">2016-04-26T05:34:00Z</dcterms:modified>
</cp:coreProperties>
</file>