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0" w:rsidRDefault="00352599" w:rsidP="006E782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Ннформация</w:t>
      </w:r>
      <w:proofErr w:type="spellEnd"/>
    </w:p>
    <w:p w:rsidR="006E7820" w:rsidRDefault="006E7820" w:rsidP="006E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контрольного мероприятия</w:t>
      </w:r>
    </w:p>
    <w:p w:rsidR="00A05ED3" w:rsidRPr="00A05ED3" w:rsidRDefault="00A05ED3" w:rsidP="00A05ED3">
      <w:pPr>
        <w:ind w:firstLine="567"/>
        <w:jc w:val="center"/>
        <w:rPr>
          <w:b/>
        </w:rPr>
      </w:pPr>
      <w:r w:rsidRPr="00A05ED3">
        <w:rPr>
          <w:b/>
        </w:rPr>
        <w:t>«</w:t>
      </w:r>
      <w:r w:rsidRPr="00A05ED3">
        <w:rPr>
          <w:b/>
          <w:sz w:val="28"/>
          <w:szCs w:val="28"/>
        </w:rPr>
        <w:t>Проверка  целевого и эффективного использования бюджетных средств МКУ «Единая дежурная диспетчерская служба Дубровского</w:t>
      </w:r>
      <w:r>
        <w:rPr>
          <w:b/>
          <w:sz w:val="28"/>
          <w:szCs w:val="28"/>
        </w:rPr>
        <w:t xml:space="preserve"> </w:t>
      </w:r>
      <w:r w:rsidRPr="00A05ED3">
        <w:rPr>
          <w:b/>
          <w:sz w:val="28"/>
          <w:szCs w:val="28"/>
        </w:rPr>
        <w:t>района» за 2015 год.</w:t>
      </w:r>
    </w:p>
    <w:p w:rsidR="006E7820" w:rsidRDefault="006E7820" w:rsidP="006E7820">
      <w:pPr>
        <w:rPr>
          <w:sz w:val="28"/>
          <w:szCs w:val="28"/>
        </w:rPr>
      </w:pPr>
    </w:p>
    <w:p w:rsidR="006E7820" w:rsidRDefault="006E7820" w:rsidP="00FE2A38">
      <w:pPr>
        <w:ind w:firstLine="708"/>
        <w:rPr>
          <w:sz w:val="28"/>
          <w:szCs w:val="28"/>
        </w:rPr>
      </w:pPr>
    </w:p>
    <w:p w:rsidR="00F97BF0" w:rsidRDefault="00F97BF0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97BF0">
        <w:rPr>
          <w:color w:val="000000"/>
          <w:sz w:val="28"/>
          <w:szCs w:val="28"/>
        </w:rPr>
        <w:t xml:space="preserve">В целях реализации Указа Президента </w:t>
      </w:r>
      <w:r>
        <w:rPr>
          <w:color w:val="000000"/>
          <w:sz w:val="28"/>
          <w:szCs w:val="28"/>
        </w:rPr>
        <w:t>Российской Федерации от 28.12.2010 года №1632 «О совершенствовании системы обеспечения вызова экстренных оперативных служб на те</w:t>
      </w:r>
      <w:r w:rsidR="007A04E0">
        <w:rPr>
          <w:color w:val="000000"/>
          <w:sz w:val="28"/>
          <w:szCs w:val="28"/>
        </w:rPr>
        <w:t>рритории Российской Федерации», в соответствии с Гражданским кодексом Российской Федерации, Федеральным закон</w:t>
      </w:r>
      <w:r w:rsidR="00572C94">
        <w:rPr>
          <w:color w:val="000000"/>
          <w:sz w:val="28"/>
          <w:szCs w:val="28"/>
        </w:rPr>
        <w:t>ами</w:t>
      </w:r>
      <w:r w:rsidR="007A04E0">
        <w:rPr>
          <w:color w:val="000000"/>
          <w:sz w:val="28"/>
          <w:szCs w:val="28"/>
        </w:rPr>
        <w:t xml:space="preserve"> от 21.12.1994 года №68-ФЗ «О защите населения и территории от чрезвычайных ситуаций природного и техногенного характ</w:t>
      </w:r>
      <w:r w:rsidR="00572C94">
        <w:rPr>
          <w:color w:val="000000"/>
          <w:sz w:val="28"/>
          <w:szCs w:val="28"/>
        </w:rPr>
        <w:t>е</w:t>
      </w:r>
      <w:r w:rsidR="007A04E0">
        <w:rPr>
          <w:color w:val="000000"/>
          <w:sz w:val="28"/>
          <w:szCs w:val="28"/>
        </w:rPr>
        <w:t>ра»,</w:t>
      </w:r>
      <w:r w:rsidR="00572C94">
        <w:rPr>
          <w:color w:val="000000"/>
          <w:sz w:val="28"/>
          <w:szCs w:val="28"/>
        </w:rPr>
        <w:t xml:space="preserve"> Порядком создания, реорганизации, изменения типа и ликвидации муниципальных учреждений, а также утверждения</w:t>
      </w:r>
      <w:proofErr w:type="gramEnd"/>
      <w:r w:rsidR="00572C94">
        <w:rPr>
          <w:color w:val="000000"/>
          <w:sz w:val="28"/>
          <w:szCs w:val="28"/>
        </w:rPr>
        <w:t xml:space="preserve"> уставов муниципальных учреждений и внесения в них изменений утвержденным Постановлением администрации Дубровского района №503 от 04.07.2011 года и</w:t>
      </w:r>
      <w:r w:rsidR="007A04E0">
        <w:rPr>
          <w:color w:val="000000"/>
          <w:sz w:val="28"/>
          <w:szCs w:val="28"/>
        </w:rPr>
        <w:t xml:space="preserve"> </w:t>
      </w:r>
      <w:r w:rsidR="00572C94">
        <w:rPr>
          <w:color w:val="000000"/>
          <w:sz w:val="28"/>
          <w:szCs w:val="28"/>
        </w:rPr>
        <w:t>иными нормативными правовыми актами создано муниципальное казенное учреждение «Единая дежурная диспетчерская служба Дубровского района» с 12.11.2012 года.</w:t>
      </w:r>
    </w:p>
    <w:p w:rsidR="00611DE8" w:rsidRPr="004557EB" w:rsidRDefault="00572C94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57EB">
        <w:rPr>
          <w:color w:val="000000"/>
          <w:sz w:val="28"/>
          <w:szCs w:val="28"/>
        </w:rPr>
        <w:t>Постановлением от</w:t>
      </w:r>
      <w:r w:rsidR="00AC3BCE" w:rsidRPr="004557EB">
        <w:rPr>
          <w:color w:val="000000"/>
          <w:sz w:val="28"/>
          <w:szCs w:val="28"/>
        </w:rPr>
        <w:t xml:space="preserve"> 12.11.2012 №666</w:t>
      </w:r>
      <w:r w:rsidR="00E30FFA" w:rsidRPr="004557EB">
        <w:rPr>
          <w:color w:val="000000"/>
          <w:sz w:val="28"/>
          <w:szCs w:val="28"/>
        </w:rPr>
        <w:t xml:space="preserve"> (</w:t>
      </w:r>
      <w:proofErr w:type="spellStart"/>
      <w:r w:rsidR="00E30FFA" w:rsidRPr="004557EB">
        <w:rPr>
          <w:color w:val="000000"/>
          <w:sz w:val="28"/>
          <w:szCs w:val="28"/>
        </w:rPr>
        <w:t>изм</w:t>
      </w:r>
      <w:proofErr w:type="spellEnd"/>
      <w:r w:rsidR="00E30FFA" w:rsidRPr="004557EB">
        <w:rPr>
          <w:color w:val="000000"/>
          <w:sz w:val="28"/>
          <w:szCs w:val="28"/>
        </w:rPr>
        <w:t xml:space="preserve">. </w:t>
      </w:r>
      <w:r w:rsidR="004557EB" w:rsidRPr="004557EB">
        <w:rPr>
          <w:color w:val="000000"/>
          <w:sz w:val="28"/>
          <w:szCs w:val="28"/>
        </w:rPr>
        <w:t>29.12.2012 №801</w:t>
      </w:r>
      <w:r w:rsidR="00E30FFA" w:rsidRPr="004557EB">
        <w:rPr>
          <w:color w:val="000000"/>
          <w:sz w:val="28"/>
          <w:szCs w:val="28"/>
        </w:rPr>
        <w:t>)</w:t>
      </w:r>
      <w:r w:rsidR="00AC3BCE" w:rsidRPr="004557EB">
        <w:rPr>
          <w:color w:val="000000"/>
          <w:sz w:val="28"/>
          <w:szCs w:val="28"/>
        </w:rPr>
        <w:t xml:space="preserve"> созда</w:t>
      </w:r>
      <w:r w:rsidR="00E93429" w:rsidRPr="004557EB">
        <w:rPr>
          <w:color w:val="000000"/>
          <w:sz w:val="28"/>
          <w:szCs w:val="28"/>
        </w:rPr>
        <w:t>но</w:t>
      </w:r>
      <w:r w:rsidR="00AC3BCE" w:rsidRPr="004557EB">
        <w:rPr>
          <w:color w:val="000000"/>
          <w:sz w:val="28"/>
          <w:szCs w:val="28"/>
        </w:rPr>
        <w:t xml:space="preserve"> муниципально</w:t>
      </w:r>
      <w:r w:rsidR="00E93429" w:rsidRPr="004557EB">
        <w:rPr>
          <w:color w:val="000000"/>
          <w:sz w:val="28"/>
          <w:szCs w:val="28"/>
        </w:rPr>
        <w:t>е</w:t>
      </w:r>
      <w:r w:rsidR="00AC3BCE" w:rsidRPr="004557EB">
        <w:rPr>
          <w:color w:val="000000"/>
          <w:sz w:val="28"/>
          <w:szCs w:val="28"/>
        </w:rPr>
        <w:t xml:space="preserve"> казенно</w:t>
      </w:r>
      <w:r w:rsidR="00E93429" w:rsidRPr="004557EB">
        <w:rPr>
          <w:color w:val="000000"/>
          <w:sz w:val="28"/>
          <w:szCs w:val="28"/>
        </w:rPr>
        <w:t>е</w:t>
      </w:r>
      <w:r w:rsidR="00AC3BCE" w:rsidRPr="004557EB">
        <w:rPr>
          <w:color w:val="000000"/>
          <w:sz w:val="28"/>
          <w:szCs w:val="28"/>
        </w:rPr>
        <w:t xml:space="preserve"> учреждени</w:t>
      </w:r>
      <w:r w:rsidR="00E93429" w:rsidRPr="004557EB">
        <w:rPr>
          <w:color w:val="000000"/>
          <w:sz w:val="28"/>
          <w:szCs w:val="28"/>
        </w:rPr>
        <w:t>е</w:t>
      </w:r>
      <w:r w:rsidR="00AC3BCE" w:rsidRPr="004557EB">
        <w:rPr>
          <w:color w:val="000000"/>
          <w:sz w:val="28"/>
          <w:szCs w:val="28"/>
        </w:rPr>
        <w:t xml:space="preserve"> «Единая </w:t>
      </w:r>
      <w:r w:rsidR="00367E5A" w:rsidRPr="004557EB">
        <w:rPr>
          <w:color w:val="000000"/>
          <w:sz w:val="28"/>
          <w:szCs w:val="28"/>
        </w:rPr>
        <w:t xml:space="preserve">дежурная </w:t>
      </w:r>
      <w:r w:rsidR="00AC3BCE" w:rsidRPr="004557EB">
        <w:rPr>
          <w:color w:val="000000"/>
          <w:sz w:val="28"/>
          <w:szCs w:val="28"/>
        </w:rPr>
        <w:t>диспетчерская служба «Дубровского района»</w:t>
      </w:r>
      <w:r w:rsidR="00E93429" w:rsidRPr="004557EB">
        <w:rPr>
          <w:color w:val="000000"/>
          <w:sz w:val="28"/>
          <w:szCs w:val="28"/>
        </w:rPr>
        <w:t>:</w:t>
      </w:r>
      <w:r w:rsidR="00AC3BCE" w:rsidRPr="004557EB">
        <w:rPr>
          <w:color w:val="000000"/>
          <w:sz w:val="28"/>
          <w:szCs w:val="28"/>
        </w:rPr>
        <w:t xml:space="preserve">  </w:t>
      </w:r>
    </w:p>
    <w:p w:rsidR="00366594" w:rsidRPr="005D3DA9" w:rsidRDefault="00366594" w:rsidP="00611DE8">
      <w:pPr>
        <w:shd w:val="clear" w:color="auto" w:fill="FFFFFF"/>
        <w:jc w:val="both"/>
        <w:rPr>
          <w:color w:val="000000"/>
          <w:sz w:val="28"/>
          <w:szCs w:val="28"/>
        </w:rPr>
      </w:pPr>
      <w:r w:rsidRPr="005D3DA9">
        <w:rPr>
          <w:color w:val="000000"/>
          <w:sz w:val="28"/>
          <w:szCs w:val="28"/>
        </w:rPr>
        <w:t>- о</w:t>
      </w:r>
      <w:r w:rsidR="00AC3BCE" w:rsidRPr="005D3DA9">
        <w:rPr>
          <w:color w:val="000000"/>
          <w:sz w:val="28"/>
          <w:szCs w:val="28"/>
        </w:rPr>
        <w:t>пределен адрес места нахождения</w:t>
      </w:r>
      <w:r w:rsidR="007D42AD" w:rsidRPr="005D3DA9">
        <w:rPr>
          <w:color w:val="000000"/>
          <w:sz w:val="28"/>
          <w:szCs w:val="28"/>
        </w:rPr>
        <w:t xml:space="preserve"> п. Дубровка, ул. Победы, дом 18</w:t>
      </w:r>
      <w:r w:rsidRPr="005D3DA9">
        <w:rPr>
          <w:color w:val="000000"/>
          <w:sz w:val="28"/>
          <w:szCs w:val="28"/>
        </w:rPr>
        <w:t>;</w:t>
      </w:r>
    </w:p>
    <w:p w:rsidR="00366594" w:rsidRPr="004557EB" w:rsidRDefault="00366594" w:rsidP="00366594">
      <w:pPr>
        <w:shd w:val="clear" w:color="auto" w:fill="FFFFFF"/>
        <w:jc w:val="both"/>
        <w:rPr>
          <w:color w:val="000000"/>
          <w:sz w:val="28"/>
          <w:szCs w:val="28"/>
        </w:rPr>
      </w:pPr>
      <w:r w:rsidRPr="004557EB">
        <w:rPr>
          <w:color w:val="000000"/>
          <w:sz w:val="28"/>
          <w:szCs w:val="28"/>
        </w:rPr>
        <w:t>- у</w:t>
      </w:r>
      <w:r w:rsidR="007D42AD" w:rsidRPr="004557EB">
        <w:rPr>
          <w:color w:val="000000"/>
          <w:sz w:val="28"/>
          <w:szCs w:val="28"/>
        </w:rPr>
        <w:t xml:space="preserve">становлена предельная штатная численность в количестве  </w:t>
      </w:r>
      <w:r w:rsidR="00E30FFA" w:rsidRPr="004557EB">
        <w:rPr>
          <w:color w:val="000000"/>
          <w:sz w:val="28"/>
          <w:szCs w:val="28"/>
        </w:rPr>
        <w:t xml:space="preserve">9 (девяти) </w:t>
      </w:r>
      <w:r w:rsidR="007D42AD" w:rsidRPr="004557EB">
        <w:rPr>
          <w:color w:val="000000"/>
          <w:sz w:val="28"/>
          <w:szCs w:val="28"/>
        </w:rPr>
        <w:t>штатных единиц</w:t>
      </w:r>
      <w:r w:rsidRPr="004557EB">
        <w:rPr>
          <w:color w:val="000000"/>
          <w:sz w:val="28"/>
          <w:szCs w:val="28"/>
        </w:rPr>
        <w:t>;</w:t>
      </w:r>
    </w:p>
    <w:p w:rsidR="00366594" w:rsidRPr="004557EB" w:rsidRDefault="00366594" w:rsidP="00366594">
      <w:pPr>
        <w:shd w:val="clear" w:color="auto" w:fill="FFFFFF"/>
        <w:jc w:val="both"/>
        <w:rPr>
          <w:color w:val="000000"/>
          <w:sz w:val="28"/>
          <w:szCs w:val="28"/>
        </w:rPr>
      </w:pPr>
      <w:r w:rsidRPr="004557EB">
        <w:rPr>
          <w:color w:val="000000"/>
          <w:sz w:val="28"/>
          <w:szCs w:val="28"/>
        </w:rPr>
        <w:t>-</w:t>
      </w:r>
      <w:r w:rsidR="007D42AD" w:rsidRPr="004557EB">
        <w:rPr>
          <w:color w:val="000000"/>
          <w:sz w:val="28"/>
          <w:szCs w:val="28"/>
        </w:rPr>
        <w:t xml:space="preserve"> </w:t>
      </w:r>
      <w:r w:rsidRPr="004557EB">
        <w:rPr>
          <w:color w:val="000000"/>
          <w:sz w:val="28"/>
          <w:szCs w:val="28"/>
        </w:rPr>
        <w:t>о</w:t>
      </w:r>
      <w:r w:rsidR="007D42AD" w:rsidRPr="004557EB">
        <w:rPr>
          <w:color w:val="000000"/>
          <w:sz w:val="28"/>
          <w:szCs w:val="28"/>
        </w:rPr>
        <w:t>бязанности начальника учреждения возложены на Баранову Елену Петровну</w:t>
      </w:r>
      <w:r w:rsidRPr="004557EB">
        <w:rPr>
          <w:color w:val="000000"/>
          <w:sz w:val="28"/>
          <w:szCs w:val="28"/>
        </w:rPr>
        <w:t>;</w:t>
      </w:r>
    </w:p>
    <w:p w:rsidR="00F97BF0" w:rsidRDefault="00366594" w:rsidP="00366594">
      <w:pPr>
        <w:shd w:val="clear" w:color="auto" w:fill="FFFFFF"/>
        <w:jc w:val="both"/>
        <w:rPr>
          <w:color w:val="000000"/>
          <w:sz w:val="28"/>
          <w:szCs w:val="28"/>
        </w:rPr>
      </w:pPr>
      <w:r w:rsidRPr="005D3DA9">
        <w:rPr>
          <w:color w:val="000000"/>
          <w:sz w:val="28"/>
          <w:szCs w:val="28"/>
        </w:rPr>
        <w:t>- п</w:t>
      </w:r>
      <w:r w:rsidR="007D42AD" w:rsidRPr="005D3DA9">
        <w:rPr>
          <w:color w:val="000000"/>
          <w:sz w:val="28"/>
          <w:szCs w:val="28"/>
        </w:rPr>
        <w:t>риложением 1 утвержден план мероприятий по созданию</w:t>
      </w:r>
      <w:r w:rsidR="005751A7" w:rsidRPr="005D3DA9">
        <w:rPr>
          <w:color w:val="000000"/>
          <w:sz w:val="28"/>
          <w:szCs w:val="28"/>
        </w:rPr>
        <w:t xml:space="preserve"> казенного учреждения.</w:t>
      </w:r>
    </w:p>
    <w:p w:rsidR="00CD41F4" w:rsidRPr="004557EB" w:rsidRDefault="00E30FFA" w:rsidP="00E30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7EB">
        <w:rPr>
          <w:sz w:val="28"/>
          <w:szCs w:val="28"/>
        </w:rPr>
        <w:t xml:space="preserve">Решением Дубровского районного Совета народных депутатов от 19.12.2012 №95  введены с 1 января 2013 года в штатное расписание МКУ «ЕДДС» </w:t>
      </w:r>
      <w:r w:rsidR="00903314" w:rsidRPr="004557EB">
        <w:rPr>
          <w:sz w:val="28"/>
          <w:szCs w:val="28"/>
        </w:rPr>
        <w:t xml:space="preserve">1 штатная единица начальника, </w:t>
      </w:r>
      <w:r w:rsidRPr="004557EB">
        <w:rPr>
          <w:sz w:val="28"/>
          <w:szCs w:val="28"/>
        </w:rPr>
        <w:t>4 штатных единицы оперативных дежурных и 4 штатных единицы диспетчера</w:t>
      </w:r>
      <w:r w:rsidR="00903314" w:rsidRPr="004557EB">
        <w:rPr>
          <w:sz w:val="28"/>
          <w:szCs w:val="28"/>
        </w:rPr>
        <w:t>.</w:t>
      </w:r>
      <w:r w:rsidRPr="004557EB">
        <w:rPr>
          <w:sz w:val="28"/>
          <w:szCs w:val="28"/>
        </w:rPr>
        <w:t xml:space="preserve"> </w:t>
      </w:r>
    </w:p>
    <w:p w:rsidR="003056C3" w:rsidRPr="004557EB" w:rsidRDefault="000D49B3" w:rsidP="000D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7EB">
        <w:rPr>
          <w:sz w:val="28"/>
          <w:szCs w:val="28"/>
        </w:rPr>
        <w:t xml:space="preserve">Распоряжением администрации Дубровского района от 07.12.2012 года №292кр Баранова Елена Петровна принята на должность начальника «ЕДДС» с 7 декабря 2012 года с испытательным сроком 3 (три) месяца с оплатой согласно штатному расписанию. </w:t>
      </w:r>
    </w:p>
    <w:p w:rsidR="000D49B3" w:rsidRPr="004557EB" w:rsidRDefault="003056C3" w:rsidP="000D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57EB">
        <w:rPr>
          <w:sz w:val="28"/>
          <w:szCs w:val="28"/>
        </w:rPr>
        <w:t>Переведена на должность начальника МКУ «ЕДДС» Дубровского района</w:t>
      </w:r>
      <w:r w:rsidR="000D49B3" w:rsidRPr="004557EB">
        <w:rPr>
          <w:sz w:val="28"/>
          <w:szCs w:val="28"/>
        </w:rPr>
        <w:t xml:space="preserve"> </w:t>
      </w:r>
      <w:r w:rsidRPr="004557EB">
        <w:rPr>
          <w:sz w:val="28"/>
          <w:szCs w:val="28"/>
        </w:rPr>
        <w:t>с 01.01.2013 года №307кр от 29.12.2012 года.</w:t>
      </w:r>
      <w:r w:rsidR="000D49B3" w:rsidRPr="004557EB">
        <w:rPr>
          <w:sz w:val="28"/>
          <w:szCs w:val="28"/>
        </w:rPr>
        <w:t xml:space="preserve">  </w:t>
      </w:r>
      <w:proofErr w:type="gramEnd"/>
    </w:p>
    <w:p w:rsidR="000D49B3" w:rsidRDefault="000D49B3" w:rsidP="000D49B3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 трудовой договор от 07.12.2012 года №23,</w:t>
      </w:r>
      <w:r w:rsidRPr="00FB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соглашении отражены права и обязанности руководителя, права и обязанности работодателя, рабочее время и время отдыха руководителя, оплата труда и другие выплаты, осуществляемые в рамках трудовых отношений, ответственность руководителя, социальное страхование и социальные гарантии, изменение и прекращение трудового договора.    </w:t>
      </w:r>
    </w:p>
    <w:p w:rsidR="00CD41F4" w:rsidRPr="00C12043" w:rsidRDefault="00CD41F4" w:rsidP="00CD41F4">
      <w:pPr>
        <w:ind w:left="-142" w:firstLine="847"/>
        <w:jc w:val="both"/>
        <w:rPr>
          <w:sz w:val="28"/>
          <w:szCs w:val="28"/>
        </w:rPr>
      </w:pPr>
      <w:r w:rsidRPr="00C12043">
        <w:rPr>
          <w:sz w:val="28"/>
          <w:szCs w:val="28"/>
        </w:rPr>
        <w:lastRenderedPageBreak/>
        <w:t xml:space="preserve">Штатное расписание и тарификационный список на 01.01.2013 года по Учреждению </w:t>
      </w:r>
      <w:proofErr w:type="gramStart"/>
      <w:r w:rsidRPr="00C12043">
        <w:rPr>
          <w:sz w:val="28"/>
          <w:szCs w:val="28"/>
        </w:rPr>
        <w:t>утверждены</w:t>
      </w:r>
      <w:proofErr w:type="gramEnd"/>
      <w:r w:rsidRPr="00C12043">
        <w:rPr>
          <w:sz w:val="28"/>
          <w:szCs w:val="28"/>
        </w:rPr>
        <w:t xml:space="preserve"> приказом от 6.03.2013 №4П в количестве 9 штатных единиц, </w:t>
      </w:r>
      <w:r w:rsidR="00C12043" w:rsidRPr="00C12043">
        <w:rPr>
          <w:sz w:val="28"/>
          <w:szCs w:val="28"/>
        </w:rPr>
        <w:t>и</w:t>
      </w:r>
      <w:r w:rsidRPr="00C12043">
        <w:rPr>
          <w:sz w:val="28"/>
          <w:szCs w:val="28"/>
        </w:rPr>
        <w:t xml:space="preserve"> согласованы с учредителем. </w:t>
      </w:r>
    </w:p>
    <w:p w:rsidR="00367E5A" w:rsidRPr="00F97BF0" w:rsidRDefault="00367E5A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муниципального казенного учреждения  «Единая дежурная диспетчерская служба «Дубровского района»   утвержден Постановлением администрации Дубровского района 13 декабря 2012 года №667</w:t>
      </w:r>
      <w:r w:rsidR="001B2C76">
        <w:rPr>
          <w:color w:val="000000"/>
          <w:sz w:val="28"/>
          <w:szCs w:val="28"/>
        </w:rPr>
        <w:t xml:space="preserve">, зарегистрирован </w:t>
      </w:r>
      <w:proofErr w:type="gramStart"/>
      <w:r w:rsidR="001B2C76">
        <w:rPr>
          <w:color w:val="000000"/>
          <w:sz w:val="28"/>
          <w:szCs w:val="28"/>
        </w:rPr>
        <w:t>в</w:t>
      </w:r>
      <w:proofErr w:type="gramEnd"/>
      <w:r w:rsidR="001B2C76">
        <w:rPr>
          <w:color w:val="000000"/>
          <w:sz w:val="28"/>
          <w:szCs w:val="28"/>
        </w:rPr>
        <w:t xml:space="preserve"> МРИ ФНС №3 по Брянской области  5 декабря 2012 года.</w:t>
      </w:r>
      <w:r>
        <w:rPr>
          <w:color w:val="000000"/>
          <w:sz w:val="28"/>
          <w:szCs w:val="28"/>
        </w:rPr>
        <w:t xml:space="preserve"> </w:t>
      </w:r>
    </w:p>
    <w:p w:rsidR="00F97BF0" w:rsidRPr="001B2C76" w:rsidRDefault="001B2C76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2C76">
        <w:rPr>
          <w:color w:val="000000"/>
          <w:sz w:val="28"/>
          <w:szCs w:val="28"/>
        </w:rPr>
        <w:t xml:space="preserve">Сокращенное наименование: </w:t>
      </w:r>
      <w:r>
        <w:rPr>
          <w:color w:val="000000"/>
          <w:sz w:val="28"/>
          <w:szCs w:val="28"/>
        </w:rPr>
        <w:t>МКУ «ЕДДС».</w:t>
      </w:r>
    </w:p>
    <w:p w:rsidR="00895EEF" w:rsidRDefault="00895EEF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Учреждения является муниципальное образование «Дубровский район». Функции и полномочия учредителя  осуществляет администрация «Дубровского района».</w:t>
      </w:r>
    </w:p>
    <w:p w:rsidR="00F04C54" w:rsidRDefault="00F04C54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Учредителя в области управления Учреждением относится:</w:t>
      </w:r>
    </w:p>
    <w:p w:rsidR="00F04C54" w:rsidRDefault="00F04C54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устава, внесение изменений и дополнений;</w:t>
      </w:r>
    </w:p>
    <w:p w:rsidR="00F04C54" w:rsidRDefault="00F04C54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финансового обеспечения;</w:t>
      </w:r>
    </w:p>
    <w:p w:rsidR="00F04C54" w:rsidRDefault="00F04C54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бюджетной сметы;</w:t>
      </w:r>
    </w:p>
    <w:p w:rsidR="00F04C54" w:rsidRDefault="00F04C54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</w:t>
      </w:r>
      <w:r w:rsidR="00C5500E">
        <w:rPr>
          <w:sz w:val="28"/>
          <w:szCs w:val="28"/>
        </w:rPr>
        <w:t xml:space="preserve"> и увольнение </w:t>
      </w:r>
      <w:r>
        <w:rPr>
          <w:sz w:val="28"/>
          <w:szCs w:val="28"/>
        </w:rPr>
        <w:t>начальника учреждения</w:t>
      </w:r>
      <w:r w:rsidR="00C652C2">
        <w:rPr>
          <w:sz w:val="28"/>
          <w:szCs w:val="28"/>
        </w:rPr>
        <w:t>, заключение и прекращение трудового договора, внесение в него изменений</w:t>
      </w:r>
      <w:r w:rsidR="00C5500E">
        <w:rPr>
          <w:sz w:val="28"/>
          <w:szCs w:val="28"/>
        </w:rPr>
        <w:t>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процедур реорганизации;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Учреждения.</w:t>
      </w:r>
    </w:p>
    <w:p w:rsidR="001B2C76" w:rsidRDefault="001B2C76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некоммерческой организацией, созданной Учредителем для исполнения управленческих функций в целях </w:t>
      </w:r>
      <w:r w:rsidR="00F04C54">
        <w:rPr>
          <w:sz w:val="28"/>
          <w:szCs w:val="28"/>
        </w:rPr>
        <w:t>реализации предусмотренных законодательством Российской Федерации полномочий органов местного самоуправления.</w:t>
      </w:r>
    </w:p>
    <w:p w:rsidR="00895EEF" w:rsidRDefault="00895EEF" w:rsidP="006E782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является юридическим лицом, имеет лицевой счет в органе Федерального казначейства, печать установленного образца, штамп, бланки со свои наименованием</w:t>
      </w:r>
      <w:r w:rsidR="00F04C5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Учреждение в праве от своего имени заключать договора, приобретать имущественные и личные неимущественные права и </w:t>
      </w:r>
      <w:proofErr w:type="gramStart"/>
      <w:r>
        <w:rPr>
          <w:sz w:val="28"/>
          <w:szCs w:val="28"/>
        </w:rPr>
        <w:t>нести соответствующие обязанности</w:t>
      </w:r>
      <w:proofErr w:type="gramEnd"/>
      <w:r>
        <w:rPr>
          <w:sz w:val="28"/>
          <w:szCs w:val="28"/>
        </w:rPr>
        <w:t>,</w:t>
      </w:r>
      <w:r w:rsidR="00A32F92">
        <w:rPr>
          <w:sz w:val="28"/>
          <w:szCs w:val="28"/>
        </w:rPr>
        <w:t xml:space="preserve"> быть истцом и ответчиком в суде.</w:t>
      </w:r>
    </w:p>
    <w:p w:rsidR="001B2C76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учреждения выполняет следующие функции и обязанности по организации  и обеспечению деятельности Учреждения: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без доверенности от имени Учреждения;</w:t>
      </w:r>
    </w:p>
    <w:p w:rsidR="00C5500E" w:rsidRPr="00FB6C0B" w:rsidRDefault="00C5500E" w:rsidP="006E782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DE5">
        <w:rPr>
          <w:sz w:val="28"/>
          <w:szCs w:val="28"/>
        </w:rPr>
        <w:t>по согласованию с Учредителем утверждает структуру и штатное расписание;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на работу и увольняет с работы работников, заключает с ними трудовые договора;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учет и сохранность личных дел работников;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выплату заработной платы работникам;</w:t>
      </w:r>
    </w:p>
    <w:p w:rsidR="00C5500E" w:rsidRDefault="00C5500E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</w:t>
      </w:r>
      <w:r w:rsidR="00C8464C">
        <w:rPr>
          <w:sz w:val="28"/>
          <w:szCs w:val="28"/>
        </w:rPr>
        <w:t>н</w:t>
      </w:r>
      <w:r>
        <w:rPr>
          <w:sz w:val="28"/>
          <w:szCs w:val="28"/>
        </w:rPr>
        <w:t>ение муниципальных контрактов;</w:t>
      </w:r>
    </w:p>
    <w:p w:rsidR="00C5500E" w:rsidRDefault="00C8464C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сохранность имущества, закрепленного на праве оперативного управления;</w:t>
      </w:r>
    </w:p>
    <w:p w:rsidR="00C8464C" w:rsidRDefault="00C8464C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целевое и рациональное использование бюджетных средств;</w:t>
      </w:r>
    </w:p>
    <w:p w:rsidR="00C8464C" w:rsidRDefault="00C8464C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формирование бухгалтерской и статистической отчетности, отчета о результатах деятельности Учреждения и об использовании закрепленного за ним имущества;</w:t>
      </w:r>
    </w:p>
    <w:p w:rsidR="00C8464C" w:rsidRDefault="00C8464C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локальные нормативные акты, регламентирующие деятельность Учреждения, издает приказы и распоряжения;</w:t>
      </w:r>
    </w:p>
    <w:p w:rsidR="00C8464C" w:rsidRDefault="00C8464C" w:rsidP="006E78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законодательством, Уставом и трудовым договором.</w:t>
      </w:r>
    </w:p>
    <w:p w:rsidR="00DD7BF6" w:rsidRPr="004557EB" w:rsidRDefault="00DD7BF6" w:rsidP="00DD7B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Единой дежурной диспетчерской службе Дубровского района утверждено Постановлением администрации Дубровского района </w:t>
      </w:r>
      <w:r w:rsidRPr="004557EB">
        <w:rPr>
          <w:color w:val="000000"/>
          <w:sz w:val="28"/>
          <w:szCs w:val="28"/>
        </w:rPr>
        <w:t>8 ноября 2012 года №664.</w:t>
      </w:r>
    </w:p>
    <w:p w:rsidR="00C8464C" w:rsidRDefault="00DD7BF6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Положение определяет основные задачи, функции и полномочия е</w:t>
      </w:r>
      <w:r>
        <w:rPr>
          <w:color w:val="000000"/>
          <w:sz w:val="28"/>
          <w:szCs w:val="28"/>
        </w:rPr>
        <w:t>диной дежурной диспетчерской службы Дубровского района с учетом ввода в действие системы обеспечения вызова экстренных оперативных служб через единый номер «112».</w:t>
      </w:r>
    </w:p>
    <w:p w:rsidR="00DD7BF6" w:rsidRDefault="00DD7BF6" w:rsidP="006E7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включает в себя: руководство, дежурно-диспетчерский персонал; пункт управления, средства связи, оповещения и автом</w:t>
      </w:r>
      <w:r w:rsidR="000B6C5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тизации управления. </w:t>
      </w:r>
    </w:p>
    <w:p w:rsidR="00FD2E54" w:rsidRDefault="00FD2E54" w:rsidP="00FD2E54">
      <w:pPr>
        <w:shd w:val="clear" w:color="auto" w:fill="FFFFFF"/>
        <w:ind w:firstLine="709"/>
        <w:jc w:val="both"/>
        <w:rPr>
          <w:sz w:val="28"/>
          <w:szCs w:val="28"/>
        </w:rPr>
      </w:pPr>
      <w:r w:rsidRPr="00FD2E54">
        <w:rPr>
          <w:sz w:val="28"/>
          <w:szCs w:val="28"/>
        </w:rPr>
        <w:t>Общее руководство ЕДДС муниципального образования осуществляет руководитель органа местного самоуправления, непосредственное - начальник ЕДДС муниципального образования.</w:t>
      </w:r>
    </w:p>
    <w:p w:rsidR="004C5B27" w:rsidRPr="00847C2F" w:rsidRDefault="004C5B27" w:rsidP="004C5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Бухгалтерское обслуживание </w:t>
      </w:r>
      <w:r w:rsidR="00B8404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централизованной бухгалтерией администрации Дубровского района на основании договора </w:t>
      </w:r>
      <w:r w:rsidR="00B64899">
        <w:rPr>
          <w:sz w:val="28"/>
          <w:szCs w:val="28"/>
        </w:rPr>
        <w:t xml:space="preserve">38 </w:t>
      </w:r>
      <w:r w:rsidRPr="00B64899">
        <w:rPr>
          <w:sz w:val="28"/>
          <w:szCs w:val="28"/>
        </w:rPr>
        <w:t>от 1</w:t>
      </w:r>
      <w:r w:rsidR="00B64899" w:rsidRPr="00B64899">
        <w:rPr>
          <w:sz w:val="28"/>
          <w:szCs w:val="28"/>
        </w:rPr>
        <w:t>8</w:t>
      </w:r>
      <w:r w:rsidRPr="00B64899">
        <w:rPr>
          <w:sz w:val="28"/>
          <w:szCs w:val="28"/>
        </w:rPr>
        <w:t>.0</w:t>
      </w:r>
      <w:r w:rsidR="00B64899" w:rsidRPr="00B64899">
        <w:rPr>
          <w:sz w:val="28"/>
          <w:szCs w:val="28"/>
        </w:rPr>
        <w:t>5</w:t>
      </w:r>
      <w:r w:rsidRPr="00B64899">
        <w:rPr>
          <w:sz w:val="28"/>
          <w:szCs w:val="28"/>
        </w:rPr>
        <w:t>.201</w:t>
      </w:r>
      <w:r w:rsidR="00B64899" w:rsidRPr="00B64899">
        <w:rPr>
          <w:sz w:val="28"/>
          <w:szCs w:val="28"/>
        </w:rPr>
        <w:t>5</w:t>
      </w:r>
      <w:r w:rsidRPr="00B64899">
        <w:rPr>
          <w:sz w:val="28"/>
          <w:szCs w:val="28"/>
        </w:rPr>
        <w:t xml:space="preserve"> года</w:t>
      </w:r>
      <w:r w:rsidR="00EC2C54" w:rsidRPr="00B64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5B27" w:rsidRDefault="004C5B27" w:rsidP="004C5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 администрации Дубровского района – Марина Анатольевна Буренкова</w:t>
      </w:r>
      <w:r w:rsidR="00DE304B">
        <w:rPr>
          <w:sz w:val="28"/>
          <w:szCs w:val="28"/>
        </w:rPr>
        <w:t xml:space="preserve"> </w:t>
      </w:r>
      <w:r w:rsidR="00DE304B" w:rsidRPr="00EC2C54">
        <w:rPr>
          <w:sz w:val="28"/>
          <w:szCs w:val="28"/>
        </w:rPr>
        <w:t xml:space="preserve">с </w:t>
      </w:r>
      <w:r w:rsidR="00EC2C54" w:rsidRPr="00EC2C54">
        <w:rPr>
          <w:sz w:val="28"/>
          <w:szCs w:val="28"/>
        </w:rPr>
        <w:t>18 мая 2015 года</w:t>
      </w:r>
      <w:r w:rsidRPr="00EC2C54">
        <w:rPr>
          <w:sz w:val="28"/>
          <w:szCs w:val="28"/>
        </w:rPr>
        <w:t>.</w:t>
      </w:r>
    </w:p>
    <w:p w:rsidR="004C5B27" w:rsidRDefault="004C5B27" w:rsidP="004C5B2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Бюджетный учет в учреждении  ведется по автоматизированной форме с применением программного комплекса «Бухгалтерский учет бюджетных учреждений» (1С Бухгалтерия).</w:t>
      </w:r>
      <w:r>
        <w:rPr>
          <w:i/>
          <w:sz w:val="28"/>
          <w:szCs w:val="28"/>
        </w:rPr>
        <w:t xml:space="preserve"> </w:t>
      </w:r>
    </w:p>
    <w:p w:rsidR="00B64899" w:rsidRDefault="004C5B27" w:rsidP="00B64899">
      <w:pPr>
        <w:pStyle w:val="ConsPlusNormal"/>
        <w:ind w:firstLine="540"/>
        <w:jc w:val="both"/>
      </w:pPr>
      <w:r w:rsidRPr="00B64899">
        <w:t>Учетная политика для целей бюджетного и налогового учета учреждения утвержд</w:t>
      </w:r>
      <w:r w:rsidR="00373A80" w:rsidRPr="00B64899">
        <w:t xml:space="preserve">ена </w:t>
      </w:r>
      <w:r w:rsidRPr="00B64899">
        <w:t xml:space="preserve"> приказом руководителя</w:t>
      </w:r>
      <w:r w:rsidR="00373A80" w:rsidRPr="00B64899">
        <w:t xml:space="preserve"> от </w:t>
      </w:r>
      <w:r w:rsidR="00B64899">
        <w:t>11.01.2016 года №6</w:t>
      </w:r>
    </w:p>
    <w:p w:rsidR="000C689E" w:rsidRDefault="000C689E" w:rsidP="00B64899">
      <w:pPr>
        <w:pStyle w:val="ConsPlusNormal"/>
        <w:ind w:firstLine="540"/>
        <w:jc w:val="both"/>
      </w:pPr>
      <w:r w:rsidRPr="0042216E">
        <w:t>Им</w:t>
      </w:r>
      <w:r>
        <w:t xml:space="preserve">ущество Учреждения является собственностью муниципального образования «Дубровский район» и закрепляется за ним на праве оперативного </w:t>
      </w:r>
      <w:r w:rsidRPr="0061289A">
        <w:t>управления.</w:t>
      </w:r>
    </w:p>
    <w:p w:rsidR="00955F98" w:rsidRDefault="00955F98" w:rsidP="0095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формы 0503168 «Сведения о движении нефинансовых активов» нефинансовые активы включили в себя  стоимость основных средств </w:t>
      </w:r>
      <w:r w:rsidR="0042216E">
        <w:rPr>
          <w:sz w:val="28"/>
          <w:szCs w:val="28"/>
        </w:rPr>
        <w:t>и материальных запасов</w:t>
      </w:r>
      <w:r>
        <w:rPr>
          <w:sz w:val="28"/>
          <w:szCs w:val="28"/>
        </w:rPr>
        <w:t>.</w:t>
      </w:r>
    </w:p>
    <w:p w:rsidR="00955F98" w:rsidRDefault="00955F98" w:rsidP="0095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42216E">
        <w:rPr>
          <w:sz w:val="28"/>
          <w:szCs w:val="28"/>
        </w:rPr>
        <w:t>3</w:t>
      </w:r>
      <w:r>
        <w:rPr>
          <w:sz w:val="28"/>
          <w:szCs w:val="28"/>
        </w:rPr>
        <w:t>6,</w:t>
      </w:r>
      <w:r w:rsidR="0042216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в результате по состоянию на 1 января 2016 года стоимость основных средств составила </w:t>
      </w:r>
      <w:r w:rsidR="0042216E">
        <w:rPr>
          <w:sz w:val="28"/>
          <w:szCs w:val="28"/>
        </w:rPr>
        <w:t>119,7</w:t>
      </w:r>
      <w:r>
        <w:rPr>
          <w:sz w:val="28"/>
          <w:szCs w:val="28"/>
        </w:rPr>
        <w:t xml:space="preserve"> рублей.</w:t>
      </w:r>
    </w:p>
    <w:p w:rsidR="007D2211" w:rsidRDefault="007D2211" w:rsidP="007D2211">
      <w:pPr>
        <w:pStyle w:val="ConsPlusNormal"/>
        <w:ind w:firstLine="540"/>
        <w:jc w:val="both"/>
      </w:pPr>
      <w:r w:rsidRPr="00352599">
        <w:rPr>
          <w:bCs/>
        </w:rPr>
        <w:t>Наруш</w:t>
      </w:r>
      <w:r w:rsidR="00B8619D" w:rsidRPr="00352599">
        <w:rPr>
          <w:bCs/>
        </w:rPr>
        <w:t>ен</w:t>
      </w:r>
      <w:r w:rsidRPr="00352599">
        <w:rPr>
          <w:bCs/>
        </w:rPr>
        <w:t xml:space="preserve">  поряд</w:t>
      </w:r>
      <w:r w:rsidR="00B8619D" w:rsidRPr="00352599">
        <w:rPr>
          <w:bCs/>
        </w:rPr>
        <w:t>ок</w:t>
      </w:r>
      <w:r w:rsidRPr="00352599">
        <w:rPr>
          <w:bCs/>
        </w:rPr>
        <w:t xml:space="preserve"> </w:t>
      </w:r>
      <w:r w:rsidR="005D3DA9" w:rsidRPr="00352599">
        <w:rPr>
          <w:bCs/>
        </w:rPr>
        <w:t xml:space="preserve"> </w:t>
      </w:r>
      <w:r w:rsidRPr="00352599">
        <w:rPr>
          <w:bCs/>
        </w:rPr>
        <w:t>начисления амортизации</w:t>
      </w:r>
      <w:r w:rsidR="00572805" w:rsidRPr="00352599">
        <w:rPr>
          <w:bCs/>
        </w:rPr>
        <w:t xml:space="preserve"> </w:t>
      </w:r>
      <w:r w:rsidR="00B8619D" w:rsidRPr="00352599">
        <w:rPr>
          <w:bCs/>
        </w:rPr>
        <w:t>в сумме</w:t>
      </w:r>
      <w:r w:rsidR="002E0844" w:rsidRPr="00352599">
        <w:rPr>
          <w:bCs/>
        </w:rPr>
        <w:t xml:space="preserve"> 3</w:t>
      </w:r>
      <w:r w:rsidR="00227DD9" w:rsidRPr="00352599">
        <w:rPr>
          <w:bCs/>
        </w:rPr>
        <w:t>6</w:t>
      </w:r>
      <w:r w:rsidR="002E0844" w:rsidRPr="00352599">
        <w:rPr>
          <w:bCs/>
        </w:rPr>
        <w:t>,</w:t>
      </w:r>
      <w:r w:rsidR="00227DD9" w:rsidRPr="00352599">
        <w:rPr>
          <w:bCs/>
        </w:rPr>
        <w:t>4</w:t>
      </w:r>
      <w:r w:rsidR="002E0844" w:rsidRPr="00352599">
        <w:rPr>
          <w:bCs/>
        </w:rPr>
        <w:t xml:space="preserve"> тыс. рублей</w:t>
      </w:r>
      <w:r w:rsidRPr="00352599">
        <w:rPr>
          <w:bCs/>
        </w:rPr>
        <w:t>.</w:t>
      </w:r>
      <w:r w:rsidRPr="00352599">
        <w:t xml:space="preserve"> </w:t>
      </w:r>
      <w:r w:rsidRPr="00773A1A">
        <w:t xml:space="preserve">В ходе проверки было выявлено, что в учреждении ежемесячно начисляется </w:t>
      </w:r>
      <w:r w:rsidRPr="00773A1A">
        <w:lastRenderedPageBreak/>
        <w:t>амортизация на основные средства стоимостью до 40</w:t>
      </w:r>
      <w:r w:rsidR="00EB56AC">
        <w:t>,</w:t>
      </w:r>
      <w:r w:rsidRPr="00773A1A">
        <w:t>0</w:t>
      </w:r>
      <w:r w:rsidR="00EB56AC">
        <w:t xml:space="preserve"> тыс. </w:t>
      </w:r>
      <w:r w:rsidRPr="00773A1A">
        <w:t xml:space="preserve"> руб</w:t>
      </w:r>
      <w:r w:rsidR="00EB56AC">
        <w:t>лей</w:t>
      </w:r>
      <w:r w:rsidRPr="00773A1A">
        <w:t xml:space="preserve">, чем нарушается </w:t>
      </w:r>
      <w:hyperlink r:id="rId8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2E0844">
          <w:rPr>
            <w:color w:val="000000" w:themeColor="text1"/>
          </w:rPr>
          <w:t>п. 92</w:t>
        </w:r>
      </w:hyperlink>
      <w:r w:rsidRPr="00773A1A">
        <w:t xml:space="preserve"> Инструкции N 157н. Из данного </w:t>
      </w:r>
      <w:hyperlink r:id="rId9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2E0844">
          <w:rPr>
            <w:color w:val="000000" w:themeColor="text1"/>
          </w:rPr>
          <w:t>пункта</w:t>
        </w:r>
      </w:hyperlink>
      <w:r w:rsidRPr="00773A1A">
        <w:t xml:space="preserve"> следует, что по объектам основных сре</w:t>
      </w:r>
      <w:proofErr w:type="gramStart"/>
      <w:r w:rsidRPr="00773A1A">
        <w:t>дств ст</w:t>
      </w:r>
      <w:proofErr w:type="gramEnd"/>
      <w:r w:rsidRPr="00773A1A">
        <w:t>оимостью до 40</w:t>
      </w:r>
      <w:r w:rsidR="002E0844">
        <w:t>,0 тыс.</w:t>
      </w:r>
      <w:r w:rsidRPr="00773A1A">
        <w:t xml:space="preserve"> руб</w:t>
      </w:r>
      <w:r w:rsidR="002E0844">
        <w:t>лей</w:t>
      </w:r>
      <w:r w:rsidRPr="00773A1A">
        <w:t xml:space="preserve"> включительно амортизация начисляется в размере 100% балансовой стоимости объекта при принятии к учету</w:t>
      </w:r>
      <w:r w:rsidR="00B8251D">
        <w:t>:</w:t>
      </w:r>
    </w:p>
    <w:p w:rsidR="00FA2A6B" w:rsidRDefault="00227DD9" w:rsidP="002E0844">
      <w:pPr>
        <w:pStyle w:val="a7"/>
        <w:numPr>
          <w:ilvl w:val="0"/>
          <w:numId w:val="4"/>
        </w:numPr>
        <w:shd w:val="clear" w:color="auto" w:fill="FFFFFF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Записывающая система</w:t>
      </w:r>
      <w:r w:rsidR="002E0844">
        <w:rPr>
          <w:color w:val="000000" w:themeColor="text1"/>
          <w:sz w:val="28"/>
          <w:szCs w:val="28"/>
        </w:rPr>
        <w:t xml:space="preserve"> </w:t>
      </w:r>
      <w:proofErr w:type="gramStart"/>
      <w:r w:rsidR="005D3DA9" w:rsidRPr="003D4BC7">
        <w:rPr>
          <w:color w:val="000000" w:themeColor="text1"/>
          <w:sz w:val="28"/>
          <w:szCs w:val="28"/>
        </w:rPr>
        <w:t>инвентарный</w:t>
      </w:r>
      <w:proofErr w:type="gramEnd"/>
      <w:r w:rsidR="005D3DA9" w:rsidRPr="003D4BC7">
        <w:rPr>
          <w:color w:val="000000" w:themeColor="text1"/>
          <w:sz w:val="28"/>
          <w:szCs w:val="28"/>
        </w:rPr>
        <w:t xml:space="preserve"> </w:t>
      </w:r>
      <w:r w:rsidR="002E0844" w:rsidRPr="003D4BC7">
        <w:rPr>
          <w:color w:val="000000" w:themeColor="text1"/>
          <w:sz w:val="28"/>
          <w:szCs w:val="28"/>
        </w:rPr>
        <w:t>№ 00000000000</w:t>
      </w:r>
      <w:r w:rsidRPr="003D4BC7">
        <w:rPr>
          <w:color w:val="000000" w:themeColor="text1"/>
          <w:sz w:val="28"/>
          <w:szCs w:val="28"/>
        </w:rPr>
        <w:t>16</w:t>
      </w:r>
      <w:r w:rsidR="002E0844"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>ая</w:t>
      </w:r>
      <w:r w:rsidR="002E0844">
        <w:rPr>
          <w:color w:val="000000" w:themeColor="text1"/>
          <w:sz w:val="28"/>
          <w:szCs w:val="28"/>
        </w:rPr>
        <w:t xml:space="preserve"> к учету </w:t>
      </w:r>
      <w:r w:rsidR="00BE2E74">
        <w:rPr>
          <w:color w:val="000000" w:themeColor="text1"/>
          <w:sz w:val="28"/>
          <w:szCs w:val="28"/>
        </w:rPr>
        <w:t>29.09.2015</w:t>
      </w:r>
      <w:r w:rsidR="002E0844">
        <w:rPr>
          <w:color w:val="000000" w:themeColor="text1"/>
          <w:sz w:val="28"/>
          <w:szCs w:val="28"/>
        </w:rPr>
        <w:t xml:space="preserve"> года, балансовой стоимостью </w:t>
      </w:r>
      <w:r>
        <w:rPr>
          <w:color w:val="000000" w:themeColor="text1"/>
          <w:sz w:val="28"/>
          <w:szCs w:val="28"/>
        </w:rPr>
        <w:t>10,2</w:t>
      </w:r>
      <w:r w:rsidR="002E0844">
        <w:rPr>
          <w:color w:val="000000" w:themeColor="text1"/>
          <w:sz w:val="28"/>
          <w:szCs w:val="28"/>
        </w:rPr>
        <w:t xml:space="preserve"> тыс. рублей имеет остаточную стоимость на 01.01.2016</w:t>
      </w:r>
      <w:r w:rsidR="00D6439E">
        <w:rPr>
          <w:color w:val="000000" w:themeColor="text1"/>
          <w:sz w:val="28"/>
          <w:szCs w:val="28"/>
        </w:rPr>
        <w:t xml:space="preserve"> года </w:t>
      </w:r>
      <w:r w:rsidR="002E08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10,2</w:t>
      </w:r>
      <w:r w:rsidR="002E0844">
        <w:rPr>
          <w:color w:val="000000" w:themeColor="text1"/>
          <w:sz w:val="28"/>
          <w:szCs w:val="28"/>
        </w:rPr>
        <w:t xml:space="preserve"> тыс. рублей;</w:t>
      </w:r>
    </w:p>
    <w:p w:rsidR="002E0844" w:rsidRDefault="00B8251D" w:rsidP="002E0844">
      <w:pPr>
        <w:pStyle w:val="a7"/>
        <w:numPr>
          <w:ilvl w:val="0"/>
          <w:numId w:val="4"/>
        </w:numPr>
        <w:shd w:val="clear" w:color="auto" w:fill="FFFFFF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7DD9">
        <w:rPr>
          <w:color w:val="000000" w:themeColor="text1"/>
          <w:sz w:val="28"/>
          <w:szCs w:val="28"/>
        </w:rPr>
        <w:t xml:space="preserve">Ноутбук </w:t>
      </w:r>
      <w:r w:rsidR="00227DD9">
        <w:rPr>
          <w:color w:val="000000" w:themeColor="text1"/>
          <w:sz w:val="28"/>
          <w:szCs w:val="28"/>
          <w:lang w:val="en-US"/>
        </w:rPr>
        <w:t>LENOVO</w:t>
      </w:r>
      <w:r w:rsidR="00227DD9" w:rsidRPr="00227DD9">
        <w:rPr>
          <w:color w:val="000000" w:themeColor="text1"/>
          <w:sz w:val="28"/>
          <w:szCs w:val="28"/>
        </w:rPr>
        <w:t xml:space="preserve"> </w:t>
      </w:r>
      <w:r w:rsidR="00227DD9">
        <w:rPr>
          <w:color w:val="000000" w:themeColor="text1"/>
          <w:sz w:val="28"/>
          <w:szCs w:val="28"/>
          <w:lang w:val="en-US"/>
        </w:rPr>
        <w:t>B</w:t>
      </w:r>
      <w:r w:rsidR="00227DD9">
        <w:rPr>
          <w:color w:val="000000" w:themeColor="text1"/>
          <w:sz w:val="28"/>
          <w:szCs w:val="28"/>
        </w:rPr>
        <w:t>50-70</w:t>
      </w:r>
      <w:r>
        <w:rPr>
          <w:color w:val="000000" w:themeColor="text1"/>
          <w:sz w:val="28"/>
          <w:szCs w:val="28"/>
        </w:rPr>
        <w:t xml:space="preserve">  </w:t>
      </w:r>
      <w:r w:rsidRPr="003D4BC7">
        <w:rPr>
          <w:color w:val="000000" w:themeColor="text1"/>
          <w:sz w:val="28"/>
          <w:szCs w:val="28"/>
        </w:rPr>
        <w:t xml:space="preserve">инвентарный </w:t>
      </w:r>
      <w:r w:rsidR="005D3DA9" w:rsidRPr="003D4BC7">
        <w:rPr>
          <w:color w:val="000000" w:themeColor="text1"/>
          <w:sz w:val="28"/>
          <w:szCs w:val="28"/>
        </w:rPr>
        <w:t>№</w:t>
      </w:r>
      <w:r w:rsidRPr="003D4BC7">
        <w:rPr>
          <w:color w:val="000000" w:themeColor="text1"/>
          <w:sz w:val="28"/>
          <w:szCs w:val="28"/>
        </w:rPr>
        <w:t xml:space="preserve"> </w:t>
      </w:r>
      <w:r w:rsidR="00227DD9" w:rsidRPr="003D4BC7">
        <w:rPr>
          <w:color w:val="000000" w:themeColor="text1"/>
          <w:sz w:val="28"/>
          <w:szCs w:val="28"/>
        </w:rPr>
        <w:t>0000000000015</w:t>
      </w:r>
      <w:r w:rsidR="00D643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принят к учету </w:t>
      </w:r>
      <w:r w:rsidR="00BE2E74">
        <w:rPr>
          <w:color w:val="000000" w:themeColor="text1"/>
          <w:sz w:val="28"/>
          <w:szCs w:val="28"/>
        </w:rPr>
        <w:t>30.06.2015</w:t>
      </w:r>
      <w:r>
        <w:rPr>
          <w:color w:val="000000" w:themeColor="text1"/>
          <w:sz w:val="28"/>
          <w:szCs w:val="28"/>
        </w:rPr>
        <w:t xml:space="preserve"> года, балансовой стоимостью </w:t>
      </w:r>
      <w:r w:rsidR="00227DD9">
        <w:rPr>
          <w:color w:val="000000" w:themeColor="text1"/>
          <w:sz w:val="28"/>
          <w:szCs w:val="28"/>
        </w:rPr>
        <w:t>26,2</w:t>
      </w:r>
      <w:r>
        <w:rPr>
          <w:color w:val="000000" w:themeColor="text1"/>
          <w:sz w:val="28"/>
          <w:szCs w:val="28"/>
        </w:rPr>
        <w:t xml:space="preserve"> тыс. рублей имеет остаточную стоимость на 01.01.2016 года 2</w:t>
      </w:r>
      <w:r w:rsidR="00227DD9">
        <w:rPr>
          <w:color w:val="000000" w:themeColor="text1"/>
          <w:sz w:val="28"/>
          <w:szCs w:val="28"/>
        </w:rPr>
        <w:t>6,2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6132A5" w:rsidRDefault="006132A5" w:rsidP="00613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материальных запасов на 1.01.2015 года  составляет 42,6 тыс. рублей, поступило – 54,6 тыс. рублей, выбыло – 51,2 тыс. рублей, остаток на 1.01.2016 года – 46,0 тыс. рублей.</w:t>
      </w:r>
      <w:proofErr w:type="gramEnd"/>
    </w:p>
    <w:p w:rsidR="00241A5C" w:rsidRDefault="00241A5C" w:rsidP="00241A5C">
      <w:pPr>
        <w:pStyle w:val="ConsPlusNormal"/>
        <w:ind w:firstLine="540"/>
        <w:jc w:val="both"/>
      </w:pPr>
      <w:r>
        <w:t xml:space="preserve">Материальные </w:t>
      </w:r>
      <w:proofErr w:type="gramStart"/>
      <w:r>
        <w:t>запасы</w:t>
      </w:r>
      <w:proofErr w:type="gramEnd"/>
      <w:r>
        <w:t xml:space="preserve"> приобретенные через подотчетных лиц, оприходованы на основании авансов</w:t>
      </w:r>
      <w:r w:rsidR="008C6F65">
        <w:t>ых</w:t>
      </w:r>
      <w:r>
        <w:t xml:space="preserve"> отчет</w:t>
      </w:r>
      <w:r w:rsidR="008C6F65">
        <w:t>ов</w:t>
      </w:r>
      <w:r>
        <w:t xml:space="preserve"> с приложен</w:t>
      </w:r>
      <w:r w:rsidR="008C6F65">
        <w:t>ными</w:t>
      </w:r>
      <w:r>
        <w:t xml:space="preserve"> к нему соответствующи</w:t>
      </w:r>
      <w:r w:rsidR="008C6F65">
        <w:t>ми</w:t>
      </w:r>
      <w:r>
        <w:t xml:space="preserve"> документ</w:t>
      </w:r>
      <w:r w:rsidR="008C6F65">
        <w:t>ами</w:t>
      </w:r>
      <w:r>
        <w:t xml:space="preserve"> (товарны</w:t>
      </w:r>
      <w:r w:rsidR="008C6F65">
        <w:t>е</w:t>
      </w:r>
      <w:r>
        <w:t xml:space="preserve"> и кассовы</w:t>
      </w:r>
      <w:r w:rsidR="008C6F65">
        <w:t>е</w:t>
      </w:r>
      <w:r>
        <w:t xml:space="preserve"> чек</w:t>
      </w:r>
      <w:r w:rsidR="008C6F65">
        <w:t>и</w:t>
      </w:r>
      <w:r>
        <w:t>).</w:t>
      </w:r>
    </w:p>
    <w:p w:rsidR="008C6F65" w:rsidRDefault="008C6F65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материальных запасов </w:t>
      </w:r>
      <w:r w:rsidR="00CD41F4">
        <w:rPr>
          <w:sz w:val="28"/>
          <w:szCs w:val="28"/>
        </w:rPr>
        <w:t xml:space="preserve">через подотчетных лиц </w:t>
      </w:r>
      <w:r>
        <w:rPr>
          <w:sz w:val="28"/>
          <w:szCs w:val="28"/>
        </w:rPr>
        <w:t>в 2015 году на сумму 30,6 тыс. рублей:</w:t>
      </w:r>
    </w:p>
    <w:p w:rsidR="008C6F65" w:rsidRDefault="008C6F65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№1 от 16.04.2015 года на сумму 10,0 тыс. рублей;</w:t>
      </w:r>
    </w:p>
    <w:p w:rsidR="008C6F65" w:rsidRDefault="008C6F65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№2 от 2.09.2015 года на сумму 2,1 тыс. рублей;</w:t>
      </w:r>
    </w:p>
    <w:p w:rsidR="008C6F65" w:rsidRDefault="008C6F65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№3 от 24.12.2015 года на сумму 17,2 тыс. рублей;</w:t>
      </w:r>
    </w:p>
    <w:p w:rsidR="008C6F65" w:rsidRDefault="008C6F65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№4 от 8.12.2015 года на сумму 1,3 тыс. рублей.</w:t>
      </w:r>
    </w:p>
    <w:p w:rsidR="00B350DB" w:rsidRDefault="00B350DB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м</w:t>
      </w:r>
      <w:r w:rsidR="006132A5">
        <w:rPr>
          <w:sz w:val="28"/>
          <w:szCs w:val="28"/>
        </w:rPr>
        <w:t>атериальны</w:t>
      </w:r>
      <w:r>
        <w:rPr>
          <w:sz w:val="28"/>
          <w:szCs w:val="28"/>
        </w:rPr>
        <w:t>х</w:t>
      </w:r>
      <w:r w:rsidR="006132A5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ов</w:t>
      </w:r>
      <w:r w:rsidR="006132A5">
        <w:rPr>
          <w:sz w:val="28"/>
          <w:szCs w:val="28"/>
        </w:rPr>
        <w:t xml:space="preserve"> приобретенны</w:t>
      </w:r>
      <w:r>
        <w:rPr>
          <w:sz w:val="28"/>
          <w:szCs w:val="28"/>
        </w:rPr>
        <w:t>х</w:t>
      </w:r>
      <w:r w:rsidR="006132A5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 xml:space="preserve">ам и оплаченных по </w:t>
      </w:r>
      <w:r w:rsidR="005F1B0D">
        <w:rPr>
          <w:sz w:val="28"/>
          <w:szCs w:val="28"/>
        </w:rPr>
        <w:t>товарным накладным</w:t>
      </w:r>
      <w:r>
        <w:rPr>
          <w:sz w:val="28"/>
          <w:szCs w:val="28"/>
        </w:rPr>
        <w:t xml:space="preserve"> составила 24,0 тыс. рублей, в том числе:</w:t>
      </w:r>
    </w:p>
    <w:p w:rsidR="006132A5" w:rsidRDefault="00B350DB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№5 от 27.12.2014 г. ООО «</w:t>
      </w:r>
      <w:proofErr w:type="spellStart"/>
      <w:r>
        <w:rPr>
          <w:sz w:val="28"/>
          <w:szCs w:val="28"/>
        </w:rPr>
        <w:t>КанцПремиум</w:t>
      </w:r>
      <w:proofErr w:type="spellEnd"/>
      <w:r>
        <w:rPr>
          <w:sz w:val="28"/>
          <w:szCs w:val="28"/>
        </w:rPr>
        <w:t xml:space="preserve">», </w:t>
      </w:r>
      <w:r w:rsidRPr="00352599">
        <w:rPr>
          <w:sz w:val="28"/>
          <w:szCs w:val="28"/>
        </w:rPr>
        <w:t>не указана сумму договора</w:t>
      </w:r>
      <w:r>
        <w:rPr>
          <w:sz w:val="28"/>
          <w:szCs w:val="28"/>
        </w:rPr>
        <w:t xml:space="preserve">, оплата по </w:t>
      </w:r>
      <w:r w:rsidR="005F1B0D">
        <w:rPr>
          <w:sz w:val="28"/>
          <w:szCs w:val="28"/>
        </w:rPr>
        <w:t xml:space="preserve">товарной накладной </w:t>
      </w:r>
      <w:r>
        <w:rPr>
          <w:sz w:val="28"/>
          <w:szCs w:val="28"/>
        </w:rPr>
        <w:t>от 14.09.2015 г. №КПР-00</w:t>
      </w:r>
      <w:r w:rsidR="005F1B0D">
        <w:rPr>
          <w:sz w:val="28"/>
          <w:szCs w:val="28"/>
        </w:rPr>
        <w:t>1311</w:t>
      </w:r>
      <w:r>
        <w:rPr>
          <w:sz w:val="28"/>
          <w:szCs w:val="28"/>
        </w:rPr>
        <w:t xml:space="preserve"> на сумму 6,4 тыс. рублей</w:t>
      </w:r>
      <w:r w:rsidR="005F1B0D">
        <w:rPr>
          <w:sz w:val="28"/>
          <w:szCs w:val="28"/>
        </w:rPr>
        <w:t>;</w:t>
      </w:r>
    </w:p>
    <w:p w:rsidR="005F1B0D" w:rsidRDefault="005F1B0D" w:rsidP="008C6F65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1 от 17.11.2015 г. ТД «</w:t>
      </w:r>
      <w:proofErr w:type="spellStart"/>
      <w:r>
        <w:rPr>
          <w:sz w:val="28"/>
          <w:szCs w:val="28"/>
        </w:rPr>
        <w:t>Мастерснаб</w:t>
      </w:r>
      <w:proofErr w:type="spellEnd"/>
      <w:r>
        <w:rPr>
          <w:sz w:val="28"/>
          <w:szCs w:val="28"/>
        </w:rPr>
        <w:t xml:space="preserve">», </w:t>
      </w:r>
      <w:r w:rsidRPr="00352599">
        <w:rPr>
          <w:sz w:val="28"/>
          <w:szCs w:val="28"/>
        </w:rPr>
        <w:t>не указана сумма договора</w:t>
      </w:r>
      <w:r>
        <w:rPr>
          <w:sz w:val="28"/>
          <w:szCs w:val="28"/>
        </w:rPr>
        <w:t xml:space="preserve">, оплата по товарной накладной </w:t>
      </w:r>
      <w:r w:rsidR="009163E5">
        <w:rPr>
          <w:sz w:val="28"/>
          <w:szCs w:val="28"/>
        </w:rPr>
        <w:t>№1697 от 17.11.2015 года на сумму 17,6 тыс. рублей.</w:t>
      </w:r>
    </w:p>
    <w:p w:rsidR="006F71B7" w:rsidRDefault="006F71B7" w:rsidP="006F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 учреждением   заключены договора (контракты) в соответствии с Федеральным законом от 5 апреля 2013 года №44-ФЗ у единственного поставщика (подрядчика, исполнителя) пункт 4 части 1 статьи 93, где стоимость закупок не превышает 100 тыс. рублей.  </w:t>
      </w:r>
    </w:p>
    <w:p w:rsidR="00CB37DE" w:rsidRPr="00B33EC8" w:rsidRDefault="00CB37DE" w:rsidP="006F71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Договор №124 от 29.07.2015 года </w:t>
      </w:r>
      <w:r w:rsidRPr="00352599">
        <w:rPr>
          <w:sz w:val="28"/>
          <w:szCs w:val="28"/>
        </w:rPr>
        <w:t>без цены;</w:t>
      </w:r>
    </w:p>
    <w:p w:rsidR="00CB37DE" w:rsidRDefault="00CB37DE" w:rsidP="006F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№870 от 30.12.2014 года </w:t>
      </w:r>
      <w:r w:rsidRPr="00352599">
        <w:rPr>
          <w:sz w:val="28"/>
          <w:szCs w:val="28"/>
        </w:rPr>
        <w:t>без цены;</w:t>
      </w:r>
    </w:p>
    <w:p w:rsidR="00CB37DE" w:rsidRDefault="00CB37DE" w:rsidP="006F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№34/485 от 31.12.2014 года </w:t>
      </w:r>
      <w:r w:rsidRPr="00352599">
        <w:rPr>
          <w:sz w:val="28"/>
          <w:szCs w:val="28"/>
        </w:rPr>
        <w:t>без цены,</w:t>
      </w:r>
      <w:r>
        <w:rPr>
          <w:sz w:val="28"/>
          <w:szCs w:val="28"/>
        </w:rPr>
        <w:t xml:space="preserve">  имеется перечень-расчет на техническое обслуживание системы, где указана стоимость обслуживания одной условной установки 230,10 рублей в месяц, в том числе НДС 35,10 рублей. </w:t>
      </w:r>
    </w:p>
    <w:p w:rsidR="001D6E0A" w:rsidRDefault="002B0D8F" w:rsidP="001D6E0A">
      <w:pPr>
        <w:pStyle w:val="ConsPlusNormal"/>
        <w:ind w:firstLine="540"/>
        <w:jc w:val="both"/>
      </w:pPr>
      <w:hyperlink r:id="rId10" w:history="1">
        <w:r w:rsidR="001D6E0A" w:rsidRPr="001D6E0A">
          <w:t>Статьей 34</w:t>
        </w:r>
      </w:hyperlink>
      <w:r w:rsidR="001D6E0A">
        <w:t xml:space="preserve"> Закона N 44-ФЗ установлено,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</w:t>
      </w:r>
      <w:r w:rsidR="001D6E0A">
        <w:lastRenderedPageBreak/>
        <w:t xml:space="preserve">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11" w:history="1">
        <w:r w:rsidR="001D6E0A" w:rsidRPr="001D6E0A">
          <w:t>статьей 34</w:t>
        </w:r>
      </w:hyperlink>
      <w:r w:rsidR="001D6E0A" w:rsidRPr="001D6E0A">
        <w:t xml:space="preserve"> и </w:t>
      </w:r>
      <w:hyperlink r:id="rId12" w:history="1">
        <w:r w:rsidR="001D6E0A" w:rsidRPr="001D6E0A">
          <w:t>статьей 95</w:t>
        </w:r>
      </w:hyperlink>
      <w:r w:rsidR="001D6E0A">
        <w:t xml:space="preserve"> Закона N 44-ФЗ.</w:t>
      </w:r>
    </w:p>
    <w:p w:rsidR="0040666F" w:rsidRDefault="002F1621" w:rsidP="000957F7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№1 от 16 апреля 2015 года</w:t>
      </w:r>
      <w:r w:rsidR="0040666F">
        <w:rPr>
          <w:sz w:val="28"/>
          <w:szCs w:val="28"/>
        </w:rPr>
        <w:t xml:space="preserve"> составлен двумя оправдательными документами на общую сумму 10,0 тыс. рублей:</w:t>
      </w:r>
      <w:r>
        <w:rPr>
          <w:sz w:val="28"/>
          <w:szCs w:val="28"/>
        </w:rPr>
        <w:t xml:space="preserve"> </w:t>
      </w:r>
    </w:p>
    <w:p w:rsidR="00CD41F4" w:rsidRDefault="0040666F" w:rsidP="000957F7">
      <w:pPr>
        <w:tabs>
          <w:tab w:val="left" w:pos="31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F1621">
        <w:rPr>
          <w:sz w:val="28"/>
          <w:szCs w:val="28"/>
        </w:rPr>
        <w:t>товарн</w:t>
      </w:r>
      <w:r>
        <w:rPr>
          <w:sz w:val="28"/>
          <w:szCs w:val="28"/>
        </w:rPr>
        <w:t>ому</w:t>
      </w:r>
      <w:r w:rsidR="002F1621">
        <w:rPr>
          <w:sz w:val="28"/>
          <w:szCs w:val="28"/>
        </w:rPr>
        <w:t xml:space="preserve"> чеку </w:t>
      </w:r>
      <w:r>
        <w:rPr>
          <w:sz w:val="28"/>
          <w:szCs w:val="28"/>
        </w:rPr>
        <w:t xml:space="preserve">на сумму 5764 рубля </w:t>
      </w:r>
      <w:r w:rsidR="002F1621">
        <w:rPr>
          <w:sz w:val="28"/>
          <w:szCs w:val="28"/>
        </w:rPr>
        <w:t xml:space="preserve">№1437/3 от 15 апреля 2015 года приобретены </w:t>
      </w:r>
      <w:r>
        <w:rPr>
          <w:sz w:val="28"/>
          <w:szCs w:val="28"/>
        </w:rPr>
        <w:t xml:space="preserve">строительные материалы на сумму 3946 рублей, а также </w:t>
      </w:r>
      <w:r w:rsidR="002F1621">
        <w:rPr>
          <w:sz w:val="28"/>
          <w:szCs w:val="28"/>
        </w:rPr>
        <w:t xml:space="preserve"> часы </w:t>
      </w:r>
      <w:r>
        <w:rPr>
          <w:sz w:val="28"/>
          <w:szCs w:val="28"/>
        </w:rPr>
        <w:t xml:space="preserve">настенные </w:t>
      </w:r>
      <w:r w:rsidR="002F1621">
        <w:rPr>
          <w:sz w:val="28"/>
          <w:szCs w:val="28"/>
        </w:rPr>
        <w:t xml:space="preserve">за </w:t>
      </w:r>
      <w:r>
        <w:rPr>
          <w:sz w:val="28"/>
          <w:szCs w:val="28"/>
        </w:rPr>
        <w:t>950</w:t>
      </w:r>
      <w:r w:rsidR="002F16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подставка под аппарат №13-14-12ДСП </w:t>
      </w:r>
      <w:r w:rsidR="00124453">
        <w:rPr>
          <w:sz w:val="28"/>
          <w:szCs w:val="28"/>
        </w:rPr>
        <w:t xml:space="preserve">за </w:t>
      </w:r>
      <w:r>
        <w:rPr>
          <w:sz w:val="28"/>
          <w:szCs w:val="28"/>
        </w:rPr>
        <w:t>868 рублей</w:t>
      </w:r>
      <w:r w:rsidR="002F16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материальные ценности оприходованы </w:t>
      </w:r>
      <w:r w:rsidR="002F1621">
        <w:rPr>
          <w:sz w:val="28"/>
          <w:szCs w:val="28"/>
        </w:rPr>
        <w:t xml:space="preserve"> как хозяйственный инвентарь</w:t>
      </w:r>
      <w:r>
        <w:rPr>
          <w:sz w:val="28"/>
          <w:szCs w:val="28"/>
        </w:rPr>
        <w:t xml:space="preserve"> общей суммой, и также списаны</w:t>
      </w:r>
      <w:r w:rsidR="00124453">
        <w:rPr>
          <w:sz w:val="28"/>
          <w:szCs w:val="28"/>
        </w:rPr>
        <w:t xml:space="preserve"> общей суммой</w:t>
      </w:r>
      <w:r>
        <w:rPr>
          <w:sz w:val="28"/>
          <w:szCs w:val="28"/>
        </w:rPr>
        <w:t>.</w:t>
      </w:r>
    </w:p>
    <w:p w:rsidR="00E24F0D" w:rsidRDefault="00124453" w:rsidP="000957F7">
      <w:pPr>
        <w:tabs>
          <w:tab w:val="left" w:pos="311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599">
        <w:rPr>
          <w:sz w:val="28"/>
          <w:szCs w:val="28"/>
        </w:rPr>
        <w:t>Установлено неправомерное списание материальных ценностей на сумму 1818 рублей</w:t>
      </w:r>
      <w:r w:rsidR="001F04DC" w:rsidRPr="00352599">
        <w:rPr>
          <w:sz w:val="28"/>
          <w:szCs w:val="28"/>
        </w:rPr>
        <w:t>,</w:t>
      </w:r>
      <w:r w:rsidR="001F04DC" w:rsidRPr="00CD41F4">
        <w:rPr>
          <w:b/>
          <w:sz w:val="28"/>
          <w:szCs w:val="28"/>
        </w:rPr>
        <w:t xml:space="preserve"> </w:t>
      </w:r>
      <w:r w:rsidR="001F04DC" w:rsidRPr="00CD41F4">
        <w:rPr>
          <w:sz w:val="28"/>
          <w:szCs w:val="28"/>
        </w:rPr>
        <w:t>в том числе</w:t>
      </w:r>
      <w:r w:rsidR="001F04DC" w:rsidRPr="001F04DC">
        <w:rPr>
          <w:sz w:val="28"/>
          <w:szCs w:val="28"/>
        </w:rPr>
        <w:t xml:space="preserve"> </w:t>
      </w:r>
      <w:r w:rsidR="001F04DC">
        <w:rPr>
          <w:sz w:val="28"/>
          <w:szCs w:val="28"/>
        </w:rPr>
        <w:t>часы настенные - 950 рублей, подставка под аппарат №13-14-12ДСП - 868 рублей</w:t>
      </w:r>
      <w:r w:rsidR="00CD41F4">
        <w:rPr>
          <w:sz w:val="28"/>
          <w:szCs w:val="28"/>
        </w:rPr>
        <w:t xml:space="preserve"> имеющиеся </w:t>
      </w:r>
      <w:r w:rsidR="00960120">
        <w:rPr>
          <w:sz w:val="28"/>
          <w:szCs w:val="28"/>
        </w:rPr>
        <w:t xml:space="preserve">на момент проверки </w:t>
      </w:r>
      <w:r w:rsidR="00CD41F4">
        <w:rPr>
          <w:sz w:val="28"/>
          <w:szCs w:val="28"/>
        </w:rPr>
        <w:t>в наличии</w:t>
      </w:r>
      <w:r w:rsidRPr="001F04DC">
        <w:rPr>
          <w:b/>
          <w:sz w:val="28"/>
          <w:szCs w:val="28"/>
        </w:rPr>
        <w:t>.</w:t>
      </w:r>
    </w:p>
    <w:p w:rsidR="0040666F" w:rsidRPr="002F1621" w:rsidRDefault="00124453" w:rsidP="000957F7">
      <w:pPr>
        <w:tabs>
          <w:tab w:val="left" w:pos="3119"/>
        </w:tabs>
        <w:ind w:firstLine="540"/>
        <w:jc w:val="both"/>
        <w:rPr>
          <w:sz w:val="28"/>
          <w:szCs w:val="28"/>
        </w:rPr>
      </w:pPr>
      <w:r w:rsidRPr="00124453">
        <w:rPr>
          <w:b/>
          <w:sz w:val="28"/>
          <w:szCs w:val="28"/>
        </w:rPr>
        <w:t xml:space="preserve"> </w:t>
      </w:r>
      <w:r w:rsidR="00E24F0D">
        <w:rPr>
          <w:b/>
          <w:sz w:val="28"/>
          <w:szCs w:val="28"/>
        </w:rPr>
        <w:t xml:space="preserve"> </w:t>
      </w:r>
      <w:r w:rsidR="00E24F0D" w:rsidRPr="00E24F0D">
        <w:rPr>
          <w:sz w:val="28"/>
          <w:szCs w:val="28"/>
        </w:rPr>
        <w:t xml:space="preserve">В целях осуществления </w:t>
      </w:r>
      <w:proofErr w:type="gramStart"/>
      <w:r w:rsidR="00E24F0D" w:rsidRPr="00E24F0D">
        <w:rPr>
          <w:sz w:val="28"/>
          <w:szCs w:val="28"/>
        </w:rPr>
        <w:t>контроля за</w:t>
      </w:r>
      <w:proofErr w:type="gramEnd"/>
      <w:r w:rsidR="00E24F0D" w:rsidRPr="00E24F0D">
        <w:rPr>
          <w:sz w:val="28"/>
          <w:szCs w:val="28"/>
        </w:rPr>
        <w:t xml:space="preserve"> сохранностью и использован</w:t>
      </w:r>
      <w:r w:rsidR="00E24F0D">
        <w:rPr>
          <w:sz w:val="28"/>
          <w:szCs w:val="28"/>
        </w:rPr>
        <w:t>и</w:t>
      </w:r>
      <w:r w:rsidR="00E24F0D" w:rsidRPr="00E24F0D">
        <w:rPr>
          <w:sz w:val="28"/>
          <w:szCs w:val="28"/>
        </w:rPr>
        <w:t>е</w:t>
      </w:r>
      <w:r w:rsidR="00E24F0D">
        <w:rPr>
          <w:sz w:val="28"/>
          <w:szCs w:val="28"/>
        </w:rPr>
        <w:t>м по назначению муниципального имущества</w:t>
      </w:r>
      <w:r w:rsidR="00AC2188">
        <w:rPr>
          <w:sz w:val="28"/>
          <w:szCs w:val="28"/>
        </w:rPr>
        <w:t>,</w:t>
      </w:r>
      <w:r w:rsidR="00E24F0D">
        <w:rPr>
          <w:sz w:val="28"/>
          <w:szCs w:val="28"/>
        </w:rPr>
        <w:t xml:space="preserve"> </w:t>
      </w:r>
      <w:r w:rsidR="00AC2188" w:rsidRPr="00AC2188">
        <w:rPr>
          <w:rFonts w:eastAsiaTheme="minorHAnsi"/>
          <w:bCs/>
          <w:sz w:val="28"/>
          <w:szCs w:val="28"/>
          <w:lang w:eastAsia="en-US"/>
        </w:rPr>
        <w:t>оперативного выявления расхождений между данными бухгалтерского учета и их фактическим наличием по отдельным наименованиям и (или) группам</w:t>
      </w:r>
      <w:r w:rsidR="00AC2188">
        <w:rPr>
          <w:rFonts w:eastAsiaTheme="minorHAnsi"/>
          <w:bCs/>
          <w:sz w:val="28"/>
          <w:szCs w:val="28"/>
          <w:lang w:eastAsia="en-US"/>
        </w:rPr>
        <w:t>,</w:t>
      </w:r>
      <w:r w:rsidR="00AC2188" w:rsidRPr="00AC218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24F0D">
        <w:rPr>
          <w:sz w:val="28"/>
          <w:szCs w:val="28"/>
        </w:rPr>
        <w:t xml:space="preserve">необходимо </w:t>
      </w:r>
      <w:r w:rsidR="00E24F0D" w:rsidRPr="00352599">
        <w:rPr>
          <w:sz w:val="28"/>
          <w:szCs w:val="28"/>
        </w:rPr>
        <w:t xml:space="preserve">основательно </w:t>
      </w:r>
      <w:r w:rsidR="00E24F0D">
        <w:rPr>
          <w:sz w:val="28"/>
          <w:szCs w:val="28"/>
        </w:rPr>
        <w:t xml:space="preserve">проводить ежегодные документальные проверки фактического наличия нефинансовых активов с  данными бухгалтерской отчетности. </w:t>
      </w:r>
    </w:p>
    <w:p w:rsidR="00330034" w:rsidRDefault="00330034" w:rsidP="00330034">
      <w:pPr>
        <w:pStyle w:val="ConsPlusNormal"/>
        <w:ind w:firstLine="540"/>
        <w:jc w:val="both"/>
      </w:pPr>
      <w:r>
        <w:t>Бухгалтерская служба обязана:</w:t>
      </w:r>
    </w:p>
    <w:p w:rsidR="00330034" w:rsidRDefault="00330034" w:rsidP="00330034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своевременностью и полнотой проведения инвентаризаций;</w:t>
      </w:r>
    </w:p>
    <w:p w:rsidR="00330034" w:rsidRDefault="00330034" w:rsidP="00330034">
      <w:pPr>
        <w:pStyle w:val="ConsPlusNormal"/>
        <w:ind w:firstLine="540"/>
        <w:jc w:val="both"/>
      </w:pPr>
      <w:r>
        <w:t>- отражать на счетах бухгалтерского учета выявленные при инвентаризации расхождения между фактическим наличием имущества и данными бухгалтерского учета.</w:t>
      </w:r>
    </w:p>
    <w:p w:rsidR="00330034" w:rsidRDefault="00330034" w:rsidP="00330034">
      <w:pPr>
        <w:pStyle w:val="ConsPlusNormal"/>
        <w:ind w:firstLine="540"/>
        <w:jc w:val="both"/>
      </w:pPr>
      <w:r>
        <w:t>Выявленные при инвентаризации расхождения между фактическим наличием имущества и данными бухгалтерского учета отражаются в следующем порядке:</w:t>
      </w:r>
    </w:p>
    <w:p w:rsidR="00330034" w:rsidRDefault="00330034" w:rsidP="00330034">
      <w:pPr>
        <w:pStyle w:val="ConsPlusNormal"/>
        <w:ind w:firstLine="540"/>
        <w:jc w:val="both"/>
      </w:pPr>
      <w:r>
        <w:t xml:space="preserve">а) излишки запасов приходуются; </w:t>
      </w:r>
    </w:p>
    <w:p w:rsidR="00330034" w:rsidRDefault="00330034" w:rsidP="00330034">
      <w:pPr>
        <w:pStyle w:val="ConsPlusNormal"/>
        <w:ind w:firstLine="540"/>
        <w:jc w:val="both"/>
      </w:pPr>
      <w:r>
        <w:t>б) суммы недостач и порчи запасов списываются со счетов учета по их фактической себестоимости.</w:t>
      </w:r>
    </w:p>
    <w:p w:rsidR="00AC2188" w:rsidRDefault="00AC2188" w:rsidP="0047256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56B" w:rsidRPr="00B0430D" w:rsidRDefault="0047256B" w:rsidP="0047256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76EE3">
        <w:rPr>
          <w:rFonts w:eastAsiaTheme="minorHAnsi"/>
          <w:bCs/>
          <w:sz w:val="28"/>
          <w:szCs w:val="28"/>
          <w:lang w:eastAsia="en-US"/>
        </w:rPr>
        <w:t>Финансовое обеспечение деятельности казенного учреждения осуществляется за</w:t>
      </w:r>
      <w:r w:rsidRPr="00B0430D">
        <w:rPr>
          <w:rFonts w:eastAsiaTheme="minorHAnsi"/>
          <w:bCs/>
          <w:sz w:val="28"/>
          <w:szCs w:val="28"/>
          <w:lang w:eastAsia="en-US"/>
        </w:rPr>
        <w:t xml:space="preserve"> счет средств бюджета </w:t>
      </w:r>
      <w:r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B043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«Дубровский район» </w:t>
      </w:r>
      <w:r w:rsidRPr="00B0430D">
        <w:rPr>
          <w:rFonts w:eastAsiaTheme="minorHAnsi"/>
          <w:bCs/>
          <w:sz w:val="28"/>
          <w:szCs w:val="28"/>
          <w:lang w:eastAsia="en-US"/>
        </w:rPr>
        <w:t xml:space="preserve">и по бюджетной смете. </w:t>
      </w:r>
    </w:p>
    <w:p w:rsidR="0047256B" w:rsidRDefault="0047256B" w:rsidP="0047256B">
      <w:pPr>
        <w:pStyle w:val="ConsPlusNormal"/>
        <w:ind w:firstLine="540"/>
        <w:jc w:val="both"/>
      </w:pPr>
      <w:r>
        <w:t xml:space="preserve">Бюджетная смета казенного учреждения составляется, утверждается и ведется в </w:t>
      </w:r>
      <w:proofErr w:type="gramStart"/>
      <w:r>
        <w:t>Порядке</w:t>
      </w:r>
      <w:proofErr w:type="gramEnd"/>
      <w:r>
        <w:t xml:space="preserve"> утвержденном Постановлением администрации Дубровского района от 28.12.2011 года №966. </w:t>
      </w:r>
    </w:p>
    <w:p w:rsidR="0047256B" w:rsidRDefault="0047256B" w:rsidP="0047256B">
      <w:pPr>
        <w:pStyle w:val="ConsPlusNormal"/>
        <w:ind w:firstLine="540"/>
        <w:jc w:val="both"/>
      </w:pPr>
      <w:r>
        <w:t xml:space="preserve">Общие </w:t>
      </w:r>
      <w:hyperlink r:id="rId13" w:history="1">
        <w:r w:rsidRPr="00DA600D">
          <w:t>требования</w:t>
        </w:r>
      </w:hyperlink>
      <w:r>
        <w:t xml:space="preserve"> к порядку составления, утверждения и ведения бюджетных смет казенных учреждений установлены Приказом Минфина России от 20.11.2007 N 112н.</w:t>
      </w:r>
    </w:p>
    <w:p w:rsidR="0047256B" w:rsidRDefault="0047256B" w:rsidP="00472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смета на 2015 год утверждена главой администрации Дубровского района 24.12.2014 года в объеме 1375,4 тыс. рублей.</w:t>
      </w:r>
    </w:p>
    <w:p w:rsidR="00696FA7" w:rsidRDefault="005706FC" w:rsidP="00F15B3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</w:t>
      </w:r>
      <w:r w:rsidR="00717247">
        <w:rPr>
          <w:sz w:val="28"/>
          <w:szCs w:val="28"/>
        </w:rPr>
        <w:t>смета</w:t>
      </w:r>
      <w:r>
        <w:rPr>
          <w:sz w:val="28"/>
          <w:szCs w:val="28"/>
        </w:rPr>
        <w:t xml:space="preserve"> утверждена с увеличением на 455,0 тыс. рублей и составляет 1830,4 тыс. рублей.</w:t>
      </w:r>
    </w:p>
    <w:p w:rsidR="005706FC" w:rsidRDefault="005706FC" w:rsidP="00397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23E">
        <w:rPr>
          <w:sz w:val="28"/>
          <w:szCs w:val="28"/>
        </w:rPr>
        <w:t>Информация</w:t>
      </w:r>
      <w:r w:rsidRPr="000E01F7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исполнении бюджетной </w:t>
      </w:r>
      <w:r w:rsidR="00717247">
        <w:rPr>
          <w:sz w:val="28"/>
          <w:szCs w:val="28"/>
        </w:rPr>
        <w:t>сметы</w:t>
      </w:r>
      <w:r w:rsidRPr="000E01F7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</w:t>
      </w:r>
      <w:r w:rsidRPr="000E01F7">
        <w:rPr>
          <w:sz w:val="28"/>
          <w:szCs w:val="28"/>
        </w:rPr>
        <w:br/>
        <w:t xml:space="preserve"> представлена в таблице:</w:t>
      </w:r>
    </w:p>
    <w:p w:rsidR="00397365" w:rsidRDefault="00397365" w:rsidP="00397365">
      <w:pPr>
        <w:tabs>
          <w:tab w:val="left" w:pos="4536"/>
        </w:tabs>
        <w:ind w:firstLine="540"/>
        <w:jc w:val="both"/>
        <w:rPr>
          <w:sz w:val="28"/>
          <w:szCs w:val="28"/>
        </w:rPr>
      </w:pPr>
      <w:r w:rsidRPr="00015BD1">
        <w:rPr>
          <w:sz w:val="28"/>
          <w:szCs w:val="28"/>
        </w:rPr>
        <w:t>Анализируя показатели</w:t>
      </w:r>
      <w:r w:rsidRPr="000E01F7">
        <w:rPr>
          <w:sz w:val="28"/>
          <w:szCs w:val="28"/>
        </w:rPr>
        <w:t xml:space="preserve"> таблицы, </w:t>
      </w:r>
      <w:r>
        <w:rPr>
          <w:sz w:val="28"/>
          <w:szCs w:val="28"/>
        </w:rPr>
        <w:t>следует отметить, что расходы по оплате труда и начисления на выплаты по оплате труда занимают наибольший удельный вес в общем объеме расходов -  1563,4 тыс. рублей или 86,8 процента.</w:t>
      </w:r>
    </w:p>
    <w:p w:rsidR="00397365" w:rsidRDefault="00397365" w:rsidP="00397365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На другие расходы по обеспечению деятельности учреждения направлено 13,2% или 236,7 тыс. рублей. </w:t>
      </w:r>
    </w:p>
    <w:p w:rsidR="00397365" w:rsidRPr="001647D8" w:rsidRDefault="00397365" w:rsidP="00397365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</w:p>
    <w:tbl>
      <w:tblPr>
        <w:tblW w:w="5000" w:type="pct"/>
        <w:tblLook w:val="04A0"/>
      </w:tblPr>
      <w:tblGrid>
        <w:gridCol w:w="686"/>
        <w:gridCol w:w="3193"/>
        <w:gridCol w:w="1499"/>
        <w:gridCol w:w="1378"/>
        <w:gridCol w:w="1416"/>
        <w:gridCol w:w="1398"/>
      </w:tblGrid>
      <w:tr w:rsidR="005706FC" w:rsidRPr="001647D8" w:rsidTr="00CB4DEE">
        <w:trPr>
          <w:trHeight w:val="276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06FC" w:rsidRPr="00EA5228" w:rsidRDefault="005706FC" w:rsidP="005706FC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№ КЭК</w:t>
            </w:r>
          </w:p>
        </w:tc>
        <w:tc>
          <w:tcPr>
            <w:tcW w:w="1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06FC" w:rsidRPr="00EA5228" w:rsidRDefault="005706FC" w:rsidP="005706FC">
            <w:pPr>
              <w:jc w:val="both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Наименование кода экономической классификации расходов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06FC" w:rsidRPr="00EA5228" w:rsidRDefault="005706FC" w:rsidP="005706FC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Утверждено  на 2015 год, тыс. рублей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06FC" w:rsidRPr="00EA5228" w:rsidRDefault="00CB4DEE" w:rsidP="005706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Уточнено</w:t>
            </w:r>
            <w:r w:rsidR="005706FC" w:rsidRPr="00EA5228">
              <w:rPr>
                <w:b/>
                <w:bCs/>
                <w:iCs/>
                <w:sz w:val="22"/>
                <w:szCs w:val="22"/>
              </w:rPr>
              <w:t xml:space="preserve"> за 2015 год, тыс. рублей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06FC" w:rsidRDefault="005706FC" w:rsidP="00CB4DEE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Исполнен</w:t>
            </w:r>
            <w:r w:rsidR="00CB4DEE">
              <w:rPr>
                <w:b/>
                <w:bCs/>
                <w:iCs/>
                <w:sz w:val="22"/>
                <w:szCs w:val="22"/>
              </w:rPr>
              <w:t>о за 2015,</w:t>
            </w:r>
          </w:p>
          <w:p w:rsidR="00CB4DEE" w:rsidRPr="00EA5228" w:rsidRDefault="00CB4DEE" w:rsidP="00CB4DEE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тыс. рублей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706FC" w:rsidRDefault="005706FC" w:rsidP="005706FC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%</w:t>
            </w:r>
          </w:p>
          <w:p w:rsidR="00CB4DEE" w:rsidRPr="00EA5228" w:rsidRDefault="00CB4DEE" w:rsidP="005706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исполнения</w:t>
            </w:r>
          </w:p>
        </w:tc>
      </w:tr>
      <w:tr w:rsidR="005706FC" w:rsidRPr="001647D8" w:rsidTr="00CB4DEE">
        <w:trPr>
          <w:trHeight w:val="276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16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</w:tr>
      <w:tr w:rsidR="005706FC" w:rsidRPr="001647D8" w:rsidTr="00CB4DEE">
        <w:trPr>
          <w:trHeight w:val="276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16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</w:p>
        </w:tc>
      </w:tr>
      <w:tr w:rsidR="005706FC" w:rsidRPr="001647D8" w:rsidTr="00CB4DEE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211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4B438C">
            <w:pPr>
              <w:jc w:val="center"/>
              <w:rPr>
                <w:iCs/>
              </w:rPr>
            </w:pPr>
            <w:r>
              <w:rPr>
                <w:iCs/>
              </w:rPr>
              <w:t>932,</w:t>
            </w:r>
            <w:r w:rsidR="004B438C">
              <w:rPr>
                <w:iCs/>
              </w:rPr>
              <w:t>4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1209,6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1209,6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213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282,2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382,7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353,8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92,4</w:t>
            </w:r>
          </w:p>
        </w:tc>
      </w:tr>
      <w:tr w:rsidR="005706FC" w:rsidRPr="001647D8" w:rsidTr="00CB4DEE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221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Услуги связи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43,1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43,1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7,7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7,7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 xml:space="preserve">Прочие </w:t>
            </w:r>
            <w:r>
              <w:rPr>
                <w:iCs/>
                <w:sz w:val="22"/>
                <w:szCs w:val="22"/>
              </w:rPr>
              <w:t xml:space="preserve">работы, </w:t>
            </w:r>
            <w:r w:rsidRPr="00EA5228">
              <w:rPr>
                <w:iCs/>
                <w:sz w:val="22"/>
                <w:szCs w:val="22"/>
              </w:rPr>
              <w:t>услуги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51,7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64,0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64,0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290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4B438C">
            <w:pPr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4B438C">
              <w:rPr>
                <w:iCs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3,2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56,2</w:t>
            </w:r>
          </w:p>
        </w:tc>
      </w:tr>
      <w:tr w:rsidR="005706FC" w:rsidRPr="001647D8" w:rsidTr="00CB4DE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56,1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36,4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36,4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BF4E36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BF4E36">
            <w:pPr>
              <w:jc w:val="center"/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340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BF4E36">
            <w:pPr>
              <w:rPr>
                <w:iCs/>
              </w:rPr>
            </w:pPr>
            <w:r w:rsidRPr="00EA5228">
              <w:rPr>
                <w:iCs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BF4E36">
            <w:pPr>
              <w:jc w:val="center"/>
              <w:rPr>
                <w:iCs/>
              </w:rPr>
            </w:pPr>
            <w:r>
              <w:rPr>
                <w:iCs/>
              </w:rPr>
              <w:t>15,3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BF4E36">
            <w:pPr>
              <w:jc w:val="center"/>
              <w:rPr>
                <w:iCs/>
              </w:rPr>
            </w:pPr>
            <w:r>
              <w:rPr>
                <w:iCs/>
              </w:rPr>
              <w:t>83,7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BF4E36">
            <w:pPr>
              <w:jc w:val="center"/>
              <w:rPr>
                <w:iCs/>
              </w:rPr>
            </w:pPr>
            <w:r>
              <w:rPr>
                <w:iCs/>
              </w:rPr>
              <w:t>83,7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4F51C1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5706FC" w:rsidRPr="001647D8" w:rsidTr="00CB4DEE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FC" w:rsidRPr="00EA5228" w:rsidRDefault="005706FC" w:rsidP="005706FC">
            <w:pPr>
              <w:jc w:val="center"/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5706FC" w:rsidP="005706FC">
            <w:pPr>
              <w:rPr>
                <w:b/>
                <w:bCs/>
                <w:iCs/>
              </w:rPr>
            </w:pPr>
            <w:r w:rsidRPr="00EA5228">
              <w:rPr>
                <w:b/>
                <w:bCs/>
                <w:iCs/>
                <w:sz w:val="22"/>
                <w:szCs w:val="22"/>
              </w:rPr>
              <w:t>Расходы бюджета всего: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AD495B" w:rsidP="004B438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137</w:t>
            </w:r>
            <w:r w:rsidR="004B438C">
              <w:rPr>
                <w:b/>
                <w:bCs/>
                <w:iCs/>
              </w:rPr>
              <w:t>5,4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CB4DEE" w:rsidP="005706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1830,4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C" w:rsidRPr="00EA5228" w:rsidRDefault="007C1C89" w:rsidP="005706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1800,1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FC" w:rsidRPr="00EA5228" w:rsidRDefault="004F51C1" w:rsidP="005706F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98,3</w:t>
            </w:r>
          </w:p>
        </w:tc>
      </w:tr>
    </w:tbl>
    <w:p w:rsidR="00F00C88" w:rsidRDefault="00BF4E36" w:rsidP="00DF2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состоянию на 01.01.2015 года составляет 186,4 тыс. рублей</w:t>
      </w:r>
      <w:r w:rsidR="00DF26E5">
        <w:rPr>
          <w:sz w:val="28"/>
          <w:szCs w:val="28"/>
        </w:rPr>
        <w:t>,</w:t>
      </w:r>
      <w:r w:rsidRPr="007210E7">
        <w:rPr>
          <w:sz w:val="28"/>
          <w:szCs w:val="28"/>
        </w:rPr>
        <w:t xml:space="preserve"> на конец отчетного периода у</w:t>
      </w:r>
      <w:r>
        <w:rPr>
          <w:sz w:val="28"/>
          <w:szCs w:val="28"/>
        </w:rPr>
        <w:t>меньшилась</w:t>
      </w:r>
      <w:r w:rsidRPr="007210E7">
        <w:rPr>
          <w:sz w:val="28"/>
          <w:szCs w:val="28"/>
        </w:rPr>
        <w:t xml:space="preserve"> на </w:t>
      </w:r>
      <w:r>
        <w:rPr>
          <w:sz w:val="28"/>
          <w:szCs w:val="28"/>
        </w:rPr>
        <w:t>43,0%, или на 80</w:t>
      </w:r>
      <w:r w:rsidR="00F00C8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210E7">
        <w:rPr>
          <w:sz w:val="28"/>
          <w:szCs w:val="28"/>
        </w:rPr>
        <w:t xml:space="preserve"> тыс. рублей и составила </w:t>
      </w:r>
      <w:r>
        <w:rPr>
          <w:sz w:val="28"/>
          <w:szCs w:val="28"/>
        </w:rPr>
        <w:t>106,3 тыс. рублей</w:t>
      </w:r>
      <w:r w:rsidR="00F00C88">
        <w:rPr>
          <w:sz w:val="28"/>
          <w:szCs w:val="28"/>
        </w:rPr>
        <w:t>. Кредиторская задолженность носит текущий характер, просроченной кредиторской задолженности нет.</w:t>
      </w:r>
      <w:r>
        <w:rPr>
          <w:sz w:val="28"/>
          <w:szCs w:val="28"/>
        </w:rPr>
        <w:t xml:space="preserve"> </w:t>
      </w:r>
    </w:p>
    <w:p w:rsidR="00F15B3B" w:rsidRPr="00CA50DA" w:rsidRDefault="00834285" w:rsidP="00F15B3B">
      <w:pPr>
        <w:ind w:right="140" w:firstLine="708"/>
        <w:jc w:val="both"/>
        <w:rPr>
          <w:sz w:val="28"/>
          <w:szCs w:val="28"/>
        </w:rPr>
      </w:pPr>
      <w:r w:rsidRPr="00352599">
        <w:rPr>
          <w:sz w:val="28"/>
          <w:szCs w:val="28"/>
        </w:rPr>
        <w:t>Неэффективные расходы составили</w:t>
      </w:r>
      <w:r w:rsidR="005D3DA9" w:rsidRPr="00352599">
        <w:rPr>
          <w:sz w:val="28"/>
          <w:szCs w:val="28"/>
        </w:rPr>
        <w:t xml:space="preserve"> 1,5 тыс. рублей</w:t>
      </w:r>
      <w:r w:rsidRPr="00352599">
        <w:rPr>
          <w:sz w:val="28"/>
          <w:szCs w:val="28"/>
        </w:rPr>
        <w:t>.</w:t>
      </w:r>
      <w:r w:rsidR="005D3DA9" w:rsidRPr="00352599">
        <w:rPr>
          <w:sz w:val="28"/>
          <w:szCs w:val="28"/>
        </w:rPr>
        <w:t xml:space="preserve"> Это  оплата пени за несвоевременное перечисление налогов и сборов в 2015 году.</w:t>
      </w:r>
      <w:r w:rsidR="005D3DA9">
        <w:rPr>
          <w:sz w:val="28"/>
          <w:szCs w:val="28"/>
        </w:rPr>
        <w:t xml:space="preserve">  Задержка</w:t>
      </w:r>
      <w:r w:rsidR="00F15B3B">
        <w:rPr>
          <w:sz w:val="28"/>
          <w:szCs w:val="28"/>
        </w:rPr>
        <w:t xml:space="preserve"> уплаты налогов происходит </w:t>
      </w:r>
      <w:proofErr w:type="gramStart"/>
      <w:r w:rsidR="00F15B3B">
        <w:rPr>
          <w:sz w:val="28"/>
          <w:szCs w:val="28"/>
        </w:rPr>
        <w:t>из</w:t>
      </w:r>
      <w:proofErr w:type="gramEnd"/>
      <w:r w:rsidR="00F15B3B">
        <w:rPr>
          <w:sz w:val="28"/>
          <w:szCs w:val="28"/>
        </w:rPr>
        <w:t xml:space="preserve"> </w:t>
      </w:r>
      <w:proofErr w:type="gramStart"/>
      <w:r w:rsidR="00F15B3B">
        <w:rPr>
          <w:sz w:val="28"/>
          <w:szCs w:val="28"/>
        </w:rPr>
        <w:t>за</w:t>
      </w:r>
      <w:proofErr w:type="gramEnd"/>
      <w:r w:rsidR="00F15B3B">
        <w:rPr>
          <w:sz w:val="28"/>
          <w:szCs w:val="28"/>
        </w:rPr>
        <w:t xml:space="preserve"> нарушения сроков поступления </w:t>
      </w:r>
      <w:r w:rsidR="00376FE7">
        <w:rPr>
          <w:sz w:val="28"/>
          <w:szCs w:val="28"/>
        </w:rPr>
        <w:t>бюджетных назначений</w:t>
      </w:r>
      <w:r w:rsidR="00F15B3B">
        <w:rPr>
          <w:sz w:val="28"/>
          <w:szCs w:val="28"/>
        </w:rPr>
        <w:t xml:space="preserve"> из бюджета муниципального образования «Дубровский район». </w:t>
      </w:r>
    </w:p>
    <w:p w:rsidR="00F15B3B" w:rsidRDefault="00F15B3B" w:rsidP="00F15B3B">
      <w:pPr>
        <w:ind w:right="140" w:firstLine="708"/>
        <w:jc w:val="both"/>
        <w:rPr>
          <w:sz w:val="28"/>
          <w:szCs w:val="28"/>
        </w:rPr>
      </w:pPr>
      <w:r w:rsidRPr="00A335B2">
        <w:rPr>
          <w:sz w:val="28"/>
          <w:szCs w:val="28"/>
        </w:rPr>
        <w:t>Постанов</w:t>
      </w:r>
      <w:r>
        <w:rPr>
          <w:sz w:val="28"/>
          <w:szCs w:val="28"/>
        </w:rPr>
        <w:t>лением администрации Дубровского района от 2</w:t>
      </w:r>
      <w:r w:rsidR="00376FE7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376FE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76FE7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</w:t>
      </w:r>
      <w:r w:rsidRPr="004557EB">
        <w:rPr>
          <w:sz w:val="28"/>
          <w:szCs w:val="28"/>
        </w:rPr>
        <w:t>№</w:t>
      </w:r>
      <w:r w:rsidR="00376FE7" w:rsidRPr="004557EB">
        <w:rPr>
          <w:sz w:val="28"/>
          <w:szCs w:val="28"/>
        </w:rPr>
        <w:t>753</w:t>
      </w:r>
      <w:r w:rsidR="009B023E" w:rsidRPr="004557EB">
        <w:rPr>
          <w:sz w:val="28"/>
          <w:szCs w:val="28"/>
        </w:rPr>
        <w:t xml:space="preserve"> (изменения от </w:t>
      </w:r>
      <w:r w:rsidR="00E94EA2" w:rsidRPr="004557EB">
        <w:rPr>
          <w:sz w:val="28"/>
          <w:szCs w:val="28"/>
        </w:rPr>
        <w:t>5.02.2014 №79</w:t>
      </w:r>
      <w:r w:rsidR="009B023E" w:rsidRPr="004557EB">
        <w:rPr>
          <w:sz w:val="28"/>
          <w:szCs w:val="28"/>
        </w:rPr>
        <w:t>)</w:t>
      </w:r>
      <w:r>
        <w:rPr>
          <w:sz w:val="28"/>
          <w:szCs w:val="28"/>
        </w:rPr>
        <w:t xml:space="preserve"> утверждено положение об оплат</w:t>
      </w:r>
      <w:r w:rsidR="00376FE7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 работников муниципальн</w:t>
      </w:r>
      <w:r w:rsidR="00376FE7">
        <w:rPr>
          <w:sz w:val="28"/>
          <w:szCs w:val="28"/>
        </w:rPr>
        <w:t>ого казенного</w:t>
      </w:r>
      <w:r>
        <w:rPr>
          <w:sz w:val="28"/>
          <w:szCs w:val="28"/>
        </w:rPr>
        <w:t xml:space="preserve"> учреждени</w:t>
      </w:r>
      <w:r w:rsidR="00376F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76FE7">
        <w:rPr>
          <w:sz w:val="28"/>
          <w:szCs w:val="28"/>
        </w:rPr>
        <w:t>«Единая диспетчерская служба Дубровского района»</w:t>
      </w:r>
      <w:r>
        <w:rPr>
          <w:sz w:val="28"/>
          <w:szCs w:val="28"/>
        </w:rPr>
        <w:t>.</w:t>
      </w:r>
    </w:p>
    <w:p w:rsidR="00BE4C8A" w:rsidRDefault="003F4D54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proofErr w:type="gramStart"/>
      <w:r>
        <w:rPr>
          <w:sz w:val="28"/>
          <w:szCs w:val="28"/>
        </w:rPr>
        <w:t>утверждены</w:t>
      </w:r>
      <w:proofErr w:type="gramEnd"/>
      <w:r w:rsidR="00BE4C8A">
        <w:rPr>
          <w:sz w:val="28"/>
          <w:szCs w:val="28"/>
        </w:rPr>
        <w:t>:</w:t>
      </w:r>
    </w:p>
    <w:p w:rsidR="003F4D54" w:rsidRDefault="00F85113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3F4D54">
        <w:rPr>
          <w:sz w:val="28"/>
          <w:szCs w:val="28"/>
        </w:rPr>
        <w:t>должностные оклады работников учреждения:</w:t>
      </w:r>
    </w:p>
    <w:p w:rsidR="003F4D54" w:rsidRDefault="003F4D54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– </w:t>
      </w:r>
      <w:r w:rsidR="004557EB">
        <w:rPr>
          <w:sz w:val="28"/>
          <w:szCs w:val="28"/>
        </w:rPr>
        <w:t>4051</w:t>
      </w:r>
      <w:r>
        <w:rPr>
          <w:sz w:val="28"/>
          <w:szCs w:val="28"/>
        </w:rPr>
        <w:t xml:space="preserve"> тыс. рублей;</w:t>
      </w:r>
    </w:p>
    <w:p w:rsidR="003F4D54" w:rsidRDefault="003F4D54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оперативный дежурный – </w:t>
      </w:r>
      <w:r w:rsidR="004557EB">
        <w:rPr>
          <w:sz w:val="28"/>
          <w:szCs w:val="28"/>
        </w:rPr>
        <w:t>2989</w:t>
      </w:r>
      <w:r>
        <w:rPr>
          <w:sz w:val="28"/>
          <w:szCs w:val="28"/>
        </w:rPr>
        <w:t xml:space="preserve"> тыс. рублей</w:t>
      </w:r>
      <w:r w:rsidR="004557EB">
        <w:rPr>
          <w:sz w:val="28"/>
          <w:szCs w:val="28"/>
        </w:rPr>
        <w:t>;</w:t>
      </w:r>
    </w:p>
    <w:p w:rsidR="003F4D54" w:rsidRDefault="003F4D54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диспетчер – </w:t>
      </w:r>
      <w:r w:rsidR="004557EB">
        <w:rPr>
          <w:sz w:val="28"/>
          <w:szCs w:val="28"/>
        </w:rPr>
        <w:t>2725</w:t>
      </w:r>
      <w:r>
        <w:rPr>
          <w:sz w:val="28"/>
          <w:szCs w:val="28"/>
        </w:rPr>
        <w:t xml:space="preserve"> тыс. рублей.</w:t>
      </w:r>
    </w:p>
    <w:p w:rsidR="00BE4C8A" w:rsidRDefault="00F85113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E4C8A">
        <w:rPr>
          <w:sz w:val="28"/>
          <w:szCs w:val="28"/>
        </w:rPr>
        <w:t>Ежемесячные и дополнительные выплаты:</w:t>
      </w:r>
    </w:p>
    <w:p w:rsidR="00BE4C8A" w:rsidRDefault="00BE4C8A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сложность, напряженность и высокие достижения в труде – 100% должностного оклада;</w:t>
      </w:r>
    </w:p>
    <w:p w:rsidR="00BE4C8A" w:rsidRDefault="00BE4C8A" w:rsidP="00F15B3B">
      <w:pPr>
        <w:ind w:right="14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ежемесячная надбавка к должностному окладу за выслугу лет, от 3 до 8 – 10%, от 8 до 13 – 15%, от 13 до 18 – 20%, от 18 до 23 лет 25%, от 23 – 30 процентов;</w:t>
      </w:r>
      <w:proofErr w:type="gramEnd"/>
    </w:p>
    <w:p w:rsidR="003F4D54" w:rsidRDefault="00BE4C8A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306">
        <w:rPr>
          <w:sz w:val="28"/>
          <w:szCs w:val="28"/>
        </w:rPr>
        <w:t xml:space="preserve">ежемесячные </w:t>
      </w:r>
      <w:r>
        <w:rPr>
          <w:sz w:val="28"/>
          <w:szCs w:val="28"/>
        </w:rPr>
        <w:t xml:space="preserve">премии по результатам </w:t>
      </w:r>
      <w:r w:rsidR="003F4D5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1C0306">
        <w:rPr>
          <w:sz w:val="28"/>
          <w:szCs w:val="28"/>
        </w:rPr>
        <w:t xml:space="preserve"> 25%%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ежемесячные компенсационные выплаты в размере 75%, к компенсационным выплатам относится: 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при выполнении работ различной квалификации,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при совмещении профессий,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при сверхурочной работе,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при работе в ночное время,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при работе в выходные и праздничные дни,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со сведениями, составляющими государственную тайну,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при выполнении работ в других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нормальных. </w:t>
      </w:r>
    </w:p>
    <w:p w:rsidR="001C0306" w:rsidRDefault="001C0306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 при предоставлении ежегодного оплачиваемого отпуска</w:t>
      </w:r>
      <w:r w:rsidR="00A335B2">
        <w:rPr>
          <w:sz w:val="28"/>
          <w:szCs w:val="28"/>
        </w:rPr>
        <w:t xml:space="preserve"> производится один раз в год в размере 2,5 должностных окладов.</w:t>
      </w:r>
    </w:p>
    <w:p w:rsidR="00A335B2" w:rsidRDefault="00A335B2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работникам предоставляется в 2х кратном размере должностного оклада (в первом и втором полугодии соответственно).</w:t>
      </w:r>
    </w:p>
    <w:p w:rsidR="00A335B2" w:rsidRDefault="00A335B2" w:rsidP="00F15B3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основного оплачиваемого отпуска 28 календарных дней.</w:t>
      </w:r>
    </w:p>
    <w:p w:rsidR="00F85113" w:rsidRDefault="00F15B3B" w:rsidP="00F15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начислялась согласно  </w:t>
      </w:r>
      <w:r w:rsidRPr="00F015F9">
        <w:rPr>
          <w:sz w:val="28"/>
          <w:szCs w:val="28"/>
        </w:rPr>
        <w:t xml:space="preserve">табеля учета рабочего времени Форма </w:t>
      </w:r>
      <w:r>
        <w:rPr>
          <w:sz w:val="28"/>
          <w:szCs w:val="28"/>
        </w:rPr>
        <w:t xml:space="preserve">№ </w:t>
      </w:r>
      <w:r w:rsidRPr="00F015F9">
        <w:rPr>
          <w:sz w:val="28"/>
          <w:szCs w:val="28"/>
        </w:rPr>
        <w:t>Т</w:t>
      </w:r>
      <w:r>
        <w:rPr>
          <w:sz w:val="28"/>
          <w:szCs w:val="28"/>
        </w:rPr>
        <w:t xml:space="preserve">13 утвержденная Постановлением Госкомстата России от 05.01.2004 №1,  </w:t>
      </w:r>
      <w:r w:rsidR="00A335B2">
        <w:rPr>
          <w:sz w:val="28"/>
          <w:szCs w:val="28"/>
        </w:rPr>
        <w:t xml:space="preserve">приказа и </w:t>
      </w:r>
      <w:r>
        <w:rPr>
          <w:sz w:val="28"/>
          <w:szCs w:val="28"/>
        </w:rPr>
        <w:t>распоряжения о премировании</w:t>
      </w:r>
      <w:r w:rsidR="008F141B">
        <w:rPr>
          <w:sz w:val="28"/>
          <w:szCs w:val="28"/>
        </w:rPr>
        <w:t>, штатного расписания.</w:t>
      </w:r>
      <w:r>
        <w:rPr>
          <w:sz w:val="28"/>
          <w:szCs w:val="28"/>
        </w:rPr>
        <w:t xml:space="preserve"> </w:t>
      </w:r>
    </w:p>
    <w:p w:rsidR="00305C74" w:rsidRDefault="00A36FB8" w:rsidP="00305C74">
      <w:pPr>
        <w:ind w:firstLine="709"/>
        <w:jc w:val="both"/>
        <w:rPr>
          <w:sz w:val="28"/>
          <w:szCs w:val="28"/>
        </w:rPr>
      </w:pPr>
      <w:r w:rsidRPr="00A36FB8">
        <w:rPr>
          <w:sz w:val="28"/>
          <w:szCs w:val="28"/>
        </w:rPr>
        <w:t xml:space="preserve">Уточненным </w:t>
      </w:r>
      <w:r w:rsidR="00704381" w:rsidRPr="00A36FB8">
        <w:rPr>
          <w:sz w:val="28"/>
          <w:szCs w:val="28"/>
        </w:rPr>
        <w:t>Приказом</w:t>
      </w:r>
      <w:r w:rsidR="00704381">
        <w:rPr>
          <w:sz w:val="28"/>
          <w:szCs w:val="28"/>
        </w:rPr>
        <w:t xml:space="preserve"> по учреждению от </w:t>
      </w:r>
      <w:r>
        <w:rPr>
          <w:sz w:val="28"/>
          <w:szCs w:val="28"/>
        </w:rPr>
        <w:t>28</w:t>
      </w:r>
      <w:r w:rsidR="0070438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0438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04381">
        <w:rPr>
          <w:sz w:val="28"/>
          <w:szCs w:val="28"/>
        </w:rPr>
        <w:t xml:space="preserve"> года №6</w:t>
      </w:r>
      <w:r>
        <w:rPr>
          <w:sz w:val="28"/>
          <w:szCs w:val="28"/>
        </w:rPr>
        <w:t>-П</w:t>
      </w:r>
      <w:r w:rsidR="0070438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 контрактный управляющий</w:t>
      </w:r>
      <w:r w:rsidR="009B02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4381">
        <w:rPr>
          <w:sz w:val="28"/>
          <w:szCs w:val="28"/>
        </w:rPr>
        <w:t>утвержден</w:t>
      </w:r>
      <w:r>
        <w:rPr>
          <w:sz w:val="28"/>
          <w:szCs w:val="28"/>
        </w:rPr>
        <w:t>а должностная инструкция контрактного управляющего.</w:t>
      </w:r>
      <w:r w:rsidR="00704381">
        <w:rPr>
          <w:sz w:val="28"/>
          <w:szCs w:val="28"/>
        </w:rPr>
        <w:t xml:space="preserve"> </w:t>
      </w:r>
    </w:p>
    <w:p w:rsidR="00FE4BBA" w:rsidRDefault="009B023E" w:rsidP="00FE4BBA">
      <w:pPr>
        <w:pStyle w:val="ConsPlusNormal"/>
        <w:ind w:firstLine="540"/>
        <w:jc w:val="both"/>
      </w:pPr>
      <w:r>
        <w:t xml:space="preserve">  Н</w:t>
      </w:r>
      <w:r w:rsidR="00FE4BBA">
        <w:t>а официальном сайте "</w:t>
      </w:r>
      <w:proofErr w:type="spellStart"/>
      <w:r w:rsidR="00FE4BBA">
        <w:t>www.sakupki.gov.ru</w:t>
      </w:r>
      <w:proofErr w:type="spellEnd"/>
      <w:r w:rsidR="00FE4BBA">
        <w:t>" план-график</w:t>
      </w:r>
      <w:r w:rsidR="00276EE3">
        <w:t xml:space="preserve"> на 2015 год</w:t>
      </w:r>
      <w:r w:rsidR="00FE4BBA">
        <w:t xml:space="preserve"> </w:t>
      </w:r>
      <w:r>
        <w:t>размещен</w:t>
      </w:r>
      <w:r w:rsidR="00FE4BBA">
        <w:t xml:space="preserve"> </w:t>
      </w:r>
      <w:r w:rsidR="00FE4BBA" w:rsidRPr="00352599">
        <w:t>с нарушением на 3 дня</w:t>
      </w:r>
      <w:r w:rsidRPr="00352599">
        <w:t xml:space="preserve"> срока</w:t>
      </w:r>
      <w:r w:rsidR="00FE4BBA">
        <w:t xml:space="preserve">, установленного </w:t>
      </w:r>
      <w:hyperlink r:id="rId14" w:history="1">
        <w:r w:rsidR="00FE4BBA" w:rsidRPr="00FE4BBA">
          <w:t>пунктом 5</w:t>
        </w:r>
      </w:hyperlink>
      <w:r w:rsidR="00FE4BBA">
        <w:t xml:space="preserve"> порядка, предусматривающи</w:t>
      </w:r>
      <w:r w:rsidR="00276EE3">
        <w:t>й</w:t>
      </w:r>
      <w:r w:rsidR="00FE4BBA">
        <w:t xml:space="preserve"> размещение плана-графика на официальном сайте не позднее одного календарного месяца после принятия закона (решения) о бюджете.</w:t>
      </w:r>
    </w:p>
    <w:p w:rsidR="00704381" w:rsidRPr="00352599" w:rsidRDefault="00704381" w:rsidP="00704381">
      <w:pPr>
        <w:pStyle w:val="ConsPlusNormal"/>
        <w:ind w:firstLine="540"/>
        <w:jc w:val="both"/>
        <w:outlineLvl w:val="0"/>
      </w:pPr>
      <w:proofErr w:type="gramStart"/>
      <w:r w:rsidRPr="00352599">
        <w:t>Наименовании</w:t>
      </w:r>
      <w:proofErr w:type="gramEnd"/>
      <w:r w:rsidRPr="00352599">
        <w:t xml:space="preserve"> плана-графика </w:t>
      </w:r>
      <w:r w:rsidR="00834285" w:rsidRPr="00352599">
        <w:t xml:space="preserve">в 2015 году </w:t>
      </w:r>
      <w:r w:rsidRPr="00352599">
        <w:t>указано не верно</w:t>
      </w:r>
      <w:r w:rsidR="00FE4BBA" w:rsidRPr="00352599">
        <w:t>.</w:t>
      </w:r>
      <w:r w:rsidRPr="00352599">
        <w:t xml:space="preserve"> </w:t>
      </w:r>
    </w:p>
    <w:p w:rsidR="00706CED" w:rsidRDefault="00834285" w:rsidP="00704381">
      <w:pPr>
        <w:pStyle w:val="ConsPlusNormal"/>
        <w:ind w:firstLine="540"/>
        <w:jc w:val="both"/>
      </w:pPr>
      <w:r>
        <w:t>В наименовании плана-графика н</w:t>
      </w:r>
      <w:r w:rsidR="00704381" w:rsidRPr="0079677F">
        <w:t>азвани</w:t>
      </w:r>
      <w:r>
        <w:t>я</w:t>
      </w:r>
      <w:r w:rsidR="00704381" w:rsidRPr="0079677F">
        <w:t xml:space="preserve"> учреждения </w:t>
      </w:r>
      <w:r>
        <w:t xml:space="preserve">не </w:t>
      </w:r>
      <w:r w:rsidR="00704381" w:rsidRPr="0079677F">
        <w:t>указывается</w:t>
      </w:r>
      <w:r>
        <w:t xml:space="preserve">, заполняется </w:t>
      </w:r>
      <w:r w:rsidR="00704381" w:rsidRPr="0079677F">
        <w:t xml:space="preserve">  </w:t>
      </w:r>
      <w:r w:rsidR="00704381">
        <w:t xml:space="preserve">только </w:t>
      </w:r>
      <w:r w:rsidR="00704381" w:rsidRPr="0079677F">
        <w:t>в графе «Наименование заказчика».</w:t>
      </w:r>
    </w:p>
    <w:p w:rsidR="00704381" w:rsidRPr="006D48A1" w:rsidRDefault="00704381" w:rsidP="00704381">
      <w:pPr>
        <w:pStyle w:val="ConsPlusNormal"/>
        <w:ind w:firstLine="540"/>
        <w:jc w:val="both"/>
      </w:pPr>
      <w:r w:rsidRPr="00E21B46">
        <w:t xml:space="preserve"> </w:t>
      </w:r>
      <w:proofErr w:type="gramStart"/>
      <w:r w:rsidRPr="006D48A1">
        <w:t xml:space="preserve">Приложение N 1 к совместному приказу Минэкономразвития России и Федерального казначейства "Об утверждении порядка размещения на </w:t>
      </w:r>
      <w:r w:rsidRPr="006D48A1">
        <w:lastRenderedPageBreak/>
        <w:t>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от 27 декабря 2011 г. N 761/20н</w:t>
      </w:r>
      <w:proofErr w:type="gramEnd"/>
    </w:p>
    <w:p w:rsidR="00816589" w:rsidRDefault="00816589" w:rsidP="00F15B3B">
      <w:pPr>
        <w:ind w:firstLine="709"/>
        <w:jc w:val="both"/>
        <w:rPr>
          <w:sz w:val="28"/>
          <w:szCs w:val="28"/>
        </w:rPr>
      </w:pPr>
    </w:p>
    <w:p w:rsidR="00485D2C" w:rsidRDefault="00485D2C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Проверено средств </w:t>
      </w:r>
      <w:r w:rsidR="00A36FB8" w:rsidRPr="009A0683">
        <w:rPr>
          <w:b/>
          <w:spacing w:val="-6"/>
          <w:sz w:val="28"/>
          <w:szCs w:val="28"/>
        </w:rPr>
        <w:t>1830,4</w:t>
      </w:r>
      <w:r>
        <w:rPr>
          <w:spacing w:val="-6"/>
          <w:sz w:val="28"/>
          <w:szCs w:val="28"/>
        </w:rPr>
        <w:t xml:space="preserve"> тыс. рублей.</w:t>
      </w:r>
    </w:p>
    <w:p w:rsidR="00485D2C" w:rsidRDefault="00485D2C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Классификатором нарушений, утвержденным коллегией Счетной палатой Российской Федерации 18 декабря 2014 года, выявленные нарушения и недостатки в ходе контрольного мероприятия отнесены к </w:t>
      </w:r>
      <w:r w:rsidR="00A36FB8">
        <w:rPr>
          <w:spacing w:val="-6"/>
          <w:sz w:val="28"/>
          <w:szCs w:val="28"/>
        </w:rPr>
        <w:t xml:space="preserve">двум </w:t>
      </w:r>
      <w:r>
        <w:rPr>
          <w:spacing w:val="-6"/>
          <w:sz w:val="28"/>
          <w:szCs w:val="28"/>
        </w:rPr>
        <w:t>группам нарушений</w:t>
      </w:r>
      <w:r w:rsidR="00A36FB8">
        <w:rPr>
          <w:spacing w:val="-6"/>
          <w:sz w:val="28"/>
          <w:szCs w:val="28"/>
        </w:rPr>
        <w:t xml:space="preserve"> общей суммой </w:t>
      </w:r>
      <w:r w:rsidR="00B33EC8">
        <w:rPr>
          <w:b/>
          <w:spacing w:val="-6"/>
          <w:sz w:val="28"/>
          <w:szCs w:val="28"/>
        </w:rPr>
        <w:t xml:space="preserve">39,7 </w:t>
      </w:r>
      <w:r w:rsidR="009A0683" w:rsidRPr="009A0683">
        <w:rPr>
          <w:b/>
          <w:spacing w:val="-6"/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:</w:t>
      </w:r>
    </w:p>
    <w:p w:rsidR="00B33EC8" w:rsidRDefault="00485D2C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9A0683">
        <w:rPr>
          <w:spacing w:val="-6"/>
          <w:sz w:val="28"/>
          <w:szCs w:val="28"/>
        </w:rPr>
        <w:t xml:space="preserve"> группа</w:t>
      </w:r>
      <w:r>
        <w:rPr>
          <w:spacing w:val="-6"/>
          <w:sz w:val="28"/>
          <w:szCs w:val="28"/>
        </w:rPr>
        <w:t xml:space="preserve"> – нарушения ведения бухгалтерского учета </w:t>
      </w:r>
      <w:r w:rsidRPr="00143281">
        <w:rPr>
          <w:spacing w:val="-6"/>
          <w:sz w:val="28"/>
          <w:szCs w:val="28"/>
        </w:rPr>
        <w:t xml:space="preserve">-  </w:t>
      </w:r>
      <w:r w:rsidR="000E0C22">
        <w:rPr>
          <w:spacing w:val="-6"/>
          <w:sz w:val="28"/>
          <w:szCs w:val="28"/>
        </w:rPr>
        <w:t>39,7</w:t>
      </w:r>
      <w:r>
        <w:rPr>
          <w:spacing w:val="-6"/>
          <w:sz w:val="28"/>
          <w:szCs w:val="28"/>
        </w:rPr>
        <w:t xml:space="preserve"> тыс. рублей</w:t>
      </w:r>
      <w:r w:rsidR="00B33EC8">
        <w:rPr>
          <w:spacing w:val="-6"/>
          <w:sz w:val="28"/>
          <w:szCs w:val="28"/>
        </w:rPr>
        <w:t>:</w:t>
      </w:r>
    </w:p>
    <w:p w:rsidR="00485D2C" w:rsidRDefault="00B33EC8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485D2C">
        <w:rPr>
          <w:spacing w:val="-6"/>
          <w:sz w:val="28"/>
          <w:szCs w:val="28"/>
        </w:rPr>
        <w:t xml:space="preserve"> неэффективные расходы </w:t>
      </w:r>
      <w:r>
        <w:rPr>
          <w:spacing w:val="-6"/>
          <w:sz w:val="28"/>
          <w:szCs w:val="28"/>
        </w:rPr>
        <w:t>1,5</w:t>
      </w:r>
      <w:r w:rsidR="009A0683">
        <w:rPr>
          <w:spacing w:val="-6"/>
          <w:sz w:val="28"/>
          <w:szCs w:val="28"/>
        </w:rPr>
        <w:t xml:space="preserve"> </w:t>
      </w:r>
      <w:r w:rsidR="00485D2C">
        <w:rPr>
          <w:spacing w:val="-6"/>
          <w:sz w:val="28"/>
          <w:szCs w:val="28"/>
        </w:rPr>
        <w:t>тыс. рублей</w:t>
      </w:r>
      <w:r w:rsidR="00143281">
        <w:rPr>
          <w:spacing w:val="-6"/>
          <w:sz w:val="28"/>
          <w:szCs w:val="28"/>
        </w:rPr>
        <w:t>;</w:t>
      </w:r>
    </w:p>
    <w:p w:rsidR="00B33EC8" w:rsidRDefault="00B33EC8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неправомерные расходы 1,8 тыс. рублей.</w:t>
      </w:r>
    </w:p>
    <w:p w:rsidR="00485D2C" w:rsidRDefault="00485D2C" w:rsidP="00485D2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B33EC8">
        <w:rPr>
          <w:spacing w:val="-6"/>
          <w:sz w:val="28"/>
          <w:szCs w:val="28"/>
        </w:rPr>
        <w:t xml:space="preserve"> группа </w:t>
      </w:r>
      <w:r>
        <w:rPr>
          <w:spacing w:val="-6"/>
          <w:sz w:val="28"/>
          <w:szCs w:val="28"/>
        </w:rPr>
        <w:t xml:space="preserve">– нарушения в сфере закупок  </w:t>
      </w:r>
      <w:r w:rsidR="00B33EC8">
        <w:rPr>
          <w:spacing w:val="-6"/>
          <w:sz w:val="28"/>
          <w:szCs w:val="28"/>
        </w:rPr>
        <w:t xml:space="preserve">без указания суммы </w:t>
      </w:r>
      <w:r w:rsidR="009A0683">
        <w:rPr>
          <w:spacing w:val="-6"/>
          <w:sz w:val="28"/>
          <w:szCs w:val="28"/>
        </w:rPr>
        <w:t xml:space="preserve"> (договора не имеют твердой цены</w:t>
      </w:r>
      <w:r w:rsidR="00B33EC8">
        <w:rPr>
          <w:spacing w:val="-6"/>
          <w:sz w:val="28"/>
          <w:szCs w:val="28"/>
        </w:rPr>
        <w:t xml:space="preserve">, нарушен срок размещения плана графика за 2015 год, </w:t>
      </w:r>
      <w:r w:rsidR="00B33EC8" w:rsidRPr="00B33EC8">
        <w:rPr>
          <w:sz w:val="28"/>
          <w:szCs w:val="28"/>
        </w:rPr>
        <w:t xml:space="preserve">наименовании плана-графика </w:t>
      </w:r>
      <w:r w:rsidR="00B33EC8">
        <w:rPr>
          <w:sz w:val="28"/>
          <w:szCs w:val="28"/>
        </w:rPr>
        <w:t>указано не верно</w:t>
      </w:r>
      <w:r w:rsidR="009A0683">
        <w:rPr>
          <w:spacing w:val="-6"/>
          <w:sz w:val="28"/>
          <w:szCs w:val="28"/>
        </w:rPr>
        <w:t>).</w:t>
      </w:r>
    </w:p>
    <w:p w:rsidR="00352599" w:rsidRDefault="00352599" w:rsidP="00485D2C">
      <w:pPr>
        <w:ind w:firstLine="567"/>
        <w:jc w:val="both"/>
        <w:rPr>
          <w:sz w:val="28"/>
          <w:szCs w:val="28"/>
        </w:rPr>
      </w:pPr>
    </w:p>
    <w:p w:rsidR="00485D2C" w:rsidRDefault="00485D2C" w:rsidP="00485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352599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контрольного мероприятия направ</w:t>
      </w:r>
      <w:r w:rsidR="00352599">
        <w:rPr>
          <w:sz w:val="28"/>
          <w:szCs w:val="28"/>
        </w:rPr>
        <w:t>лена</w:t>
      </w:r>
      <w:r>
        <w:rPr>
          <w:sz w:val="28"/>
          <w:szCs w:val="28"/>
        </w:rPr>
        <w:t xml:space="preserve"> главе муниципального образования Дубровский район, главе администрации Дубровского района</w:t>
      </w:r>
      <w:r w:rsidR="0035259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85D2C" w:rsidRDefault="00485D2C" w:rsidP="00485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A4F" w:rsidRDefault="00967A4F" w:rsidP="00485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A4F" w:rsidRDefault="00967A4F" w:rsidP="00485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A4F" w:rsidRDefault="00967A4F" w:rsidP="00485D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7A4F" w:rsidSect="00F15B3B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B5" w:rsidRDefault="008747B5" w:rsidP="00F15B3B">
      <w:r>
        <w:separator/>
      </w:r>
    </w:p>
  </w:endnote>
  <w:endnote w:type="continuationSeparator" w:id="0">
    <w:p w:rsidR="008747B5" w:rsidRDefault="008747B5" w:rsidP="00F1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B5" w:rsidRDefault="008747B5" w:rsidP="00F15B3B">
      <w:r>
        <w:separator/>
      </w:r>
    </w:p>
  </w:footnote>
  <w:footnote w:type="continuationSeparator" w:id="0">
    <w:p w:rsidR="008747B5" w:rsidRDefault="008747B5" w:rsidP="00F1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0835"/>
      <w:docPartObj>
        <w:docPartGallery w:val="Page Numbers (Top of Page)"/>
        <w:docPartUnique/>
      </w:docPartObj>
    </w:sdtPr>
    <w:sdtContent>
      <w:p w:rsidR="0040666F" w:rsidRDefault="002B0D8F">
        <w:pPr>
          <w:pStyle w:val="a3"/>
          <w:jc w:val="center"/>
        </w:pPr>
        <w:fldSimple w:instr=" PAGE   \* MERGEFORMAT ">
          <w:r w:rsidR="00352599">
            <w:rPr>
              <w:noProof/>
            </w:rPr>
            <w:t>8</w:t>
          </w:r>
        </w:fldSimple>
      </w:p>
    </w:sdtContent>
  </w:sdt>
  <w:p w:rsidR="0040666F" w:rsidRDefault="004066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06085B"/>
    <w:multiLevelType w:val="hybridMultilevel"/>
    <w:tmpl w:val="FFA864BE"/>
    <w:lvl w:ilvl="0" w:tplc="CCA09CF6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29B562D"/>
    <w:multiLevelType w:val="hybridMultilevel"/>
    <w:tmpl w:val="0FE2B720"/>
    <w:lvl w:ilvl="0" w:tplc="9976A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37223"/>
    <w:multiLevelType w:val="hybridMultilevel"/>
    <w:tmpl w:val="D1C86BB0"/>
    <w:lvl w:ilvl="0" w:tplc="4CA49B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3E4082"/>
    <w:multiLevelType w:val="hybridMultilevel"/>
    <w:tmpl w:val="F460B476"/>
    <w:lvl w:ilvl="0" w:tplc="CA106476">
      <w:start w:val="1"/>
      <w:numFmt w:val="decimal"/>
      <w:lvlText w:val="%1)"/>
      <w:lvlJc w:val="left"/>
      <w:pPr>
        <w:ind w:left="97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FE2A38"/>
    <w:rsid w:val="000016BB"/>
    <w:rsid w:val="00015BD1"/>
    <w:rsid w:val="000178CC"/>
    <w:rsid w:val="000228EE"/>
    <w:rsid w:val="00022979"/>
    <w:rsid w:val="000317F8"/>
    <w:rsid w:val="00037531"/>
    <w:rsid w:val="000452A0"/>
    <w:rsid w:val="000458CE"/>
    <w:rsid w:val="000519E3"/>
    <w:rsid w:val="000665D1"/>
    <w:rsid w:val="00072030"/>
    <w:rsid w:val="00081199"/>
    <w:rsid w:val="00082D79"/>
    <w:rsid w:val="00083D34"/>
    <w:rsid w:val="00086C46"/>
    <w:rsid w:val="0009076D"/>
    <w:rsid w:val="000957F7"/>
    <w:rsid w:val="0009691F"/>
    <w:rsid w:val="000A0663"/>
    <w:rsid w:val="000A6DE4"/>
    <w:rsid w:val="000B5ED8"/>
    <w:rsid w:val="000B6C51"/>
    <w:rsid w:val="000C0002"/>
    <w:rsid w:val="000C689E"/>
    <w:rsid w:val="000C7F1B"/>
    <w:rsid w:val="000D1C23"/>
    <w:rsid w:val="000D49B3"/>
    <w:rsid w:val="000E06BC"/>
    <w:rsid w:val="000E0C22"/>
    <w:rsid w:val="000E43D5"/>
    <w:rsid w:val="000E74C8"/>
    <w:rsid w:val="000F23AD"/>
    <w:rsid w:val="00104581"/>
    <w:rsid w:val="0010519C"/>
    <w:rsid w:val="00106D5F"/>
    <w:rsid w:val="00107424"/>
    <w:rsid w:val="00124453"/>
    <w:rsid w:val="00125B10"/>
    <w:rsid w:val="0013120B"/>
    <w:rsid w:val="001345B3"/>
    <w:rsid w:val="001360F2"/>
    <w:rsid w:val="00143281"/>
    <w:rsid w:val="0014553E"/>
    <w:rsid w:val="001512D9"/>
    <w:rsid w:val="001657F8"/>
    <w:rsid w:val="00167484"/>
    <w:rsid w:val="00181771"/>
    <w:rsid w:val="00184A8A"/>
    <w:rsid w:val="00184FE3"/>
    <w:rsid w:val="001956A4"/>
    <w:rsid w:val="001A1C8F"/>
    <w:rsid w:val="001A3EE8"/>
    <w:rsid w:val="001B2C76"/>
    <w:rsid w:val="001B384F"/>
    <w:rsid w:val="001C0306"/>
    <w:rsid w:val="001C19B0"/>
    <w:rsid w:val="001C4C90"/>
    <w:rsid w:val="001D6E0A"/>
    <w:rsid w:val="001E0714"/>
    <w:rsid w:val="001E6F0B"/>
    <w:rsid w:val="001E7237"/>
    <w:rsid w:val="001F04DC"/>
    <w:rsid w:val="001F12DC"/>
    <w:rsid w:val="001F1E91"/>
    <w:rsid w:val="00203537"/>
    <w:rsid w:val="00204591"/>
    <w:rsid w:val="00206116"/>
    <w:rsid w:val="0021272E"/>
    <w:rsid w:val="00216809"/>
    <w:rsid w:val="00227DD9"/>
    <w:rsid w:val="00232C06"/>
    <w:rsid w:val="00236A49"/>
    <w:rsid w:val="00237393"/>
    <w:rsid w:val="0023750F"/>
    <w:rsid w:val="00241A5C"/>
    <w:rsid w:val="00243035"/>
    <w:rsid w:val="00255426"/>
    <w:rsid w:val="00255631"/>
    <w:rsid w:val="00256D40"/>
    <w:rsid w:val="00265BB5"/>
    <w:rsid w:val="002660FB"/>
    <w:rsid w:val="00276EE3"/>
    <w:rsid w:val="00281E04"/>
    <w:rsid w:val="002A3EBB"/>
    <w:rsid w:val="002A4183"/>
    <w:rsid w:val="002A478D"/>
    <w:rsid w:val="002B01AC"/>
    <w:rsid w:val="002B0525"/>
    <w:rsid w:val="002B0D8F"/>
    <w:rsid w:val="002B76BA"/>
    <w:rsid w:val="002C0563"/>
    <w:rsid w:val="002C0C15"/>
    <w:rsid w:val="002C1473"/>
    <w:rsid w:val="002C40CF"/>
    <w:rsid w:val="002C5936"/>
    <w:rsid w:val="002C6108"/>
    <w:rsid w:val="002D6582"/>
    <w:rsid w:val="002E0844"/>
    <w:rsid w:val="002F1621"/>
    <w:rsid w:val="002F63A3"/>
    <w:rsid w:val="00303505"/>
    <w:rsid w:val="00304C93"/>
    <w:rsid w:val="003056C3"/>
    <w:rsid w:val="00305C74"/>
    <w:rsid w:val="003116FE"/>
    <w:rsid w:val="00311D60"/>
    <w:rsid w:val="0031643F"/>
    <w:rsid w:val="00322736"/>
    <w:rsid w:val="00330034"/>
    <w:rsid w:val="00333632"/>
    <w:rsid w:val="00341A6F"/>
    <w:rsid w:val="003521D7"/>
    <w:rsid w:val="00352599"/>
    <w:rsid w:val="00357E7F"/>
    <w:rsid w:val="00365317"/>
    <w:rsid w:val="00366594"/>
    <w:rsid w:val="00367E5A"/>
    <w:rsid w:val="003730B0"/>
    <w:rsid w:val="00373A80"/>
    <w:rsid w:val="00376FE7"/>
    <w:rsid w:val="00383F89"/>
    <w:rsid w:val="003912BB"/>
    <w:rsid w:val="00397365"/>
    <w:rsid w:val="003A31A6"/>
    <w:rsid w:val="003A4D3C"/>
    <w:rsid w:val="003C07BD"/>
    <w:rsid w:val="003C10EA"/>
    <w:rsid w:val="003C1336"/>
    <w:rsid w:val="003D4BC7"/>
    <w:rsid w:val="003E0A6E"/>
    <w:rsid w:val="003F267B"/>
    <w:rsid w:val="003F4D54"/>
    <w:rsid w:val="003F5986"/>
    <w:rsid w:val="00400F48"/>
    <w:rsid w:val="0040666F"/>
    <w:rsid w:val="0041796B"/>
    <w:rsid w:val="0042216E"/>
    <w:rsid w:val="00422A4E"/>
    <w:rsid w:val="00433375"/>
    <w:rsid w:val="0043562C"/>
    <w:rsid w:val="004440BF"/>
    <w:rsid w:val="00444319"/>
    <w:rsid w:val="0045334A"/>
    <w:rsid w:val="00453873"/>
    <w:rsid w:val="004557EB"/>
    <w:rsid w:val="00462FD2"/>
    <w:rsid w:val="004634F3"/>
    <w:rsid w:val="00467BB8"/>
    <w:rsid w:val="0047256B"/>
    <w:rsid w:val="004742CB"/>
    <w:rsid w:val="00485D2C"/>
    <w:rsid w:val="00497598"/>
    <w:rsid w:val="004A4EE7"/>
    <w:rsid w:val="004A6641"/>
    <w:rsid w:val="004B438C"/>
    <w:rsid w:val="004B54C4"/>
    <w:rsid w:val="004C5B27"/>
    <w:rsid w:val="004E68A6"/>
    <w:rsid w:val="004F51C1"/>
    <w:rsid w:val="00507080"/>
    <w:rsid w:val="005121BD"/>
    <w:rsid w:val="005138A3"/>
    <w:rsid w:val="00517647"/>
    <w:rsid w:val="0053335C"/>
    <w:rsid w:val="00536812"/>
    <w:rsid w:val="00540A8C"/>
    <w:rsid w:val="0054429F"/>
    <w:rsid w:val="005563F4"/>
    <w:rsid w:val="00556851"/>
    <w:rsid w:val="005706FC"/>
    <w:rsid w:val="00572805"/>
    <w:rsid w:val="00572C94"/>
    <w:rsid w:val="00574B34"/>
    <w:rsid w:val="005751A7"/>
    <w:rsid w:val="00575DED"/>
    <w:rsid w:val="0058215C"/>
    <w:rsid w:val="00585B69"/>
    <w:rsid w:val="00587AF8"/>
    <w:rsid w:val="00587B7A"/>
    <w:rsid w:val="00591241"/>
    <w:rsid w:val="00591B13"/>
    <w:rsid w:val="00594E23"/>
    <w:rsid w:val="005A0944"/>
    <w:rsid w:val="005B0EBC"/>
    <w:rsid w:val="005C32ED"/>
    <w:rsid w:val="005D2AF4"/>
    <w:rsid w:val="005D3DA9"/>
    <w:rsid w:val="005D6658"/>
    <w:rsid w:val="005F1B0D"/>
    <w:rsid w:val="00601162"/>
    <w:rsid w:val="00601C31"/>
    <w:rsid w:val="00601CA2"/>
    <w:rsid w:val="00605863"/>
    <w:rsid w:val="006068DC"/>
    <w:rsid w:val="00611DE8"/>
    <w:rsid w:val="0061289A"/>
    <w:rsid w:val="006132A5"/>
    <w:rsid w:val="00614BEF"/>
    <w:rsid w:val="0062063C"/>
    <w:rsid w:val="00620A3D"/>
    <w:rsid w:val="0064220B"/>
    <w:rsid w:val="006456F7"/>
    <w:rsid w:val="00652751"/>
    <w:rsid w:val="0065384D"/>
    <w:rsid w:val="00657B20"/>
    <w:rsid w:val="00657F4D"/>
    <w:rsid w:val="00667FA0"/>
    <w:rsid w:val="00682817"/>
    <w:rsid w:val="00684DBF"/>
    <w:rsid w:val="00686669"/>
    <w:rsid w:val="00694BEC"/>
    <w:rsid w:val="00696FA7"/>
    <w:rsid w:val="006B2208"/>
    <w:rsid w:val="006B23F0"/>
    <w:rsid w:val="006D3C97"/>
    <w:rsid w:val="006D48A1"/>
    <w:rsid w:val="006D63E9"/>
    <w:rsid w:val="006D71D7"/>
    <w:rsid w:val="006E5F7B"/>
    <w:rsid w:val="006E7820"/>
    <w:rsid w:val="006F2879"/>
    <w:rsid w:val="006F5064"/>
    <w:rsid w:val="006F51C7"/>
    <w:rsid w:val="006F71B7"/>
    <w:rsid w:val="00704381"/>
    <w:rsid w:val="00706CED"/>
    <w:rsid w:val="0070742D"/>
    <w:rsid w:val="00707493"/>
    <w:rsid w:val="007119D1"/>
    <w:rsid w:val="00715C20"/>
    <w:rsid w:val="00717247"/>
    <w:rsid w:val="007220CB"/>
    <w:rsid w:val="0072274F"/>
    <w:rsid w:val="007328C5"/>
    <w:rsid w:val="00734208"/>
    <w:rsid w:val="00735925"/>
    <w:rsid w:val="0074119D"/>
    <w:rsid w:val="007417CA"/>
    <w:rsid w:val="00741A55"/>
    <w:rsid w:val="00751443"/>
    <w:rsid w:val="00752DC4"/>
    <w:rsid w:val="00770D35"/>
    <w:rsid w:val="0078154C"/>
    <w:rsid w:val="00783344"/>
    <w:rsid w:val="0079116A"/>
    <w:rsid w:val="00793EF7"/>
    <w:rsid w:val="007A04E0"/>
    <w:rsid w:val="007A6E15"/>
    <w:rsid w:val="007B5CA0"/>
    <w:rsid w:val="007C1C89"/>
    <w:rsid w:val="007C586E"/>
    <w:rsid w:val="007D2211"/>
    <w:rsid w:val="007D42AD"/>
    <w:rsid w:val="007D6366"/>
    <w:rsid w:val="007E1A73"/>
    <w:rsid w:val="007F165B"/>
    <w:rsid w:val="007F7531"/>
    <w:rsid w:val="007F7DE5"/>
    <w:rsid w:val="00816589"/>
    <w:rsid w:val="00820E3A"/>
    <w:rsid w:val="00822484"/>
    <w:rsid w:val="008233C8"/>
    <w:rsid w:val="00825E0A"/>
    <w:rsid w:val="00826727"/>
    <w:rsid w:val="008306F6"/>
    <w:rsid w:val="00834285"/>
    <w:rsid w:val="00841562"/>
    <w:rsid w:val="0085276E"/>
    <w:rsid w:val="0086128F"/>
    <w:rsid w:val="00864A4D"/>
    <w:rsid w:val="00870313"/>
    <w:rsid w:val="00872797"/>
    <w:rsid w:val="008747B5"/>
    <w:rsid w:val="0088676A"/>
    <w:rsid w:val="00890A40"/>
    <w:rsid w:val="008919C9"/>
    <w:rsid w:val="00892C75"/>
    <w:rsid w:val="00895EEF"/>
    <w:rsid w:val="008B2F24"/>
    <w:rsid w:val="008B3915"/>
    <w:rsid w:val="008C07D5"/>
    <w:rsid w:val="008C5A7B"/>
    <w:rsid w:val="008C6F65"/>
    <w:rsid w:val="008D45FF"/>
    <w:rsid w:val="008E06AA"/>
    <w:rsid w:val="008E09F1"/>
    <w:rsid w:val="008E0C40"/>
    <w:rsid w:val="008E2EEE"/>
    <w:rsid w:val="008E5279"/>
    <w:rsid w:val="008F1409"/>
    <w:rsid w:val="008F141B"/>
    <w:rsid w:val="008F15C1"/>
    <w:rsid w:val="00903314"/>
    <w:rsid w:val="009111BB"/>
    <w:rsid w:val="0091295B"/>
    <w:rsid w:val="00913BB9"/>
    <w:rsid w:val="00914C8B"/>
    <w:rsid w:val="009163E5"/>
    <w:rsid w:val="009176C6"/>
    <w:rsid w:val="0092485B"/>
    <w:rsid w:val="0093072B"/>
    <w:rsid w:val="009329A3"/>
    <w:rsid w:val="00934DF3"/>
    <w:rsid w:val="00935876"/>
    <w:rsid w:val="00955252"/>
    <w:rsid w:val="00955F98"/>
    <w:rsid w:val="00956C66"/>
    <w:rsid w:val="00960120"/>
    <w:rsid w:val="009613C9"/>
    <w:rsid w:val="00967A4F"/>
    <w:rsid w:val="00970D3E"/>
    <w:rsid w:val="0097417B"/>
    <w:rsid w:val="00977480"/>
    <w:rsid w:val="009836A6"/>
    <w:rsid w:val="009A0683"/>
    <w:rsid w:val="009A19BA"/>
    <w:rsid w:val="009A50C8"/>
    <w:rsid w:val="009A5A22"/>
    <w:rsid w:val="009A631F"/>
    <w:rsid w:val="009A7F31"/>
    <w:rsid w:val="009B023E"/>
    <w:rsid w:val="009B4834"/>
    <w:rsid w:val="009B7A82"/>
    <w:rsid w:val="009C0A8C"/>
    <w:rsid w:val="009C4102"/>
    <w:rsid w:val="009C671E"/>
    <w:rsid w:val="009D289A"/>
    <w:rsid w:val="009D5785"/>
    <w:rsid w:val="009D6BA0"/>
    <w:rsid w:val="009E4914"/>
    <w:rsid w:val="009E5AB5"/>
    <w:rsid w:val="009E6913"/>
    <w:rsid w:val="009F0C2D"/>
    <w:rsid w:val="009F3204"/>
    <w:rsid w:val="00A05ED3"/>
    <w:rsid w:val="00A15DE5"/>
    <w:rsid w:val="00A32F92"/>
    <w:rsid w:val="00A335B2"/>
    <w:rsid w:val="00A36FB8"/>
    <w:rsid w:val="00A505C4"/>
    <w:rsid w:val="00A53359"/>
    <w:rsid w:val="00A70D24"/>
    <w:rsid w:val="00A73D3A"/>
    <w:rsid w:val="00A77E54"/>
    <w:rsid w:val="00A8613E"/>
    <w:rsid w:val="00A94E40"/>
    <w:rsid w:val="00AA2AD1"/>
    <w:rsid w:val="00AB0EA1"/>
    <w:rsid w:val="00AB1D9A"/>
    <w:rsid w:val="00AC2188"/>
    <w:rsid w:val="00AC3177"/>
    <w:rsid w:val="00AC3BCE"/>
    <w:rsid w:val="00AC5237"/>
    <w:rsid w:val="00AD07DD"/>
    <w:rsid w:val="00AD1874"/>
    <w:rsid w:val="00AD47C4"/>
    <w:rsid w:val="00AD495B"/>
    <w:rsid w:val="00AE2E0F"/>
    <w:rsid w:val="00AF0951"/>
    <w:rsid w:val="00AF3E9E"/>
    <w:rsid w:val="00B0430D"/>
    <w:rsid w:val="00B11AA2"/>
    <w:rsid w:val="00B13082"/>
    <w:rsid w:val="00B30610"/>
    <w:rsid w:val="00B33EC8"/>
    <w:rsid w:val="00B345A9"/>
    <w:rsid w:val="00B350DB"/>
    <w:rsid w:val="00B36657"/>
    <w:rsid w:val="00B40CA0"/>
    <w:rsid w:val="00B42C80"/>
    <w:rsid w:val="00B446DB"/>
    <w:rsid w:val="00B52587"/>
    <w:rsid w:val="00B600F4"/>
    <w:rsid w:val="00B63E22"/>
    <w:rsid w:val="00B64899"/>
    <w:rsid w:val="00B757EC"/>
    <w:rsid w:val="00B76FAC"/>
    <w:rsid w:val="00B77182"/>
    <w:rsid w:val="00B823DB"/>
    <w:rsid w:val="00B8251D"/>
    <w:rsid w:val="00B84047"/>
    <w:rsid w:val="00B8619D"/>
    <w:rsid w:val="00BA4124"/>
    <w:rsid w:val="00BB225C"/>
    <w:rsid w:val="00BB535C"/>
    <w:rsid w:val="00BB7201"/>
    <w:rsid w:val="00BD0C7C"/>
    <w:rsid w:val="00BE2E74"/>
    <w:rsid w:val="00BE490A"/>
    <w:rsid w:val="00BE4C8A"/>
    <w:rsid w:val="00BE730B"/>
    <w:rsid w:val="00BF44CD"/>
    <w:rsid w:val="00BF4622"/>
    <w:rsid w:val="00BF4E36"/>
    <w:rsid w:val="00BF5CD8"/>
    <w:rsid w:val="00C004B5"/>
    <w:rsid w:val="00C056C9"/>
    <w:rsid w:val="00C10761"/>
    <w:rsid w:val="00C12043"/>
    <w:rsid w:val="00C1265D"/>
    <w:rsid w:val="00C2293F"/>
    <w:rsid w:val="00C24936"/>
    <w:rsid w:val="00C27930"/>
    <w:rsid w:val="00C31303"/>
    <w:rsid w:val="00C3365B"/>
    <w:rsid w:val="00C352FE"/>
    <w:rsid w:val="00C4043B"/>
    <w:rsid w:val="00C44BE5"/>
    <w:rsid w:val="00C45FCF"/>
    <w:rsid w:val="00C5468E"/>
    <w:rsid w:val="00C5500E"/>
    <w:rsid w:val="00C628FE"/>
    <w:rsid w:val="00C652C2"/>
    <w:rsid w:val="00C678AF"/>
    <w:rsid w:val="00C71881"/>
    <w:rsid w:val="00C82E4D"/>
    <w:rsid w:val="00C8464C"/>
    <w:rsid w:val="00C848AA"/>
    <w:rsid w:val="00C84D73"/>
    <w:rsid w:val="00C90173"/>
    <w:rsid w:val="00C935D5"/>
    <w:rsid w:val="00C940B0"/>
    <w:rsid w:val="00CA6135"/>
    <w:rsid w:val="00CA6790"/>
    <w:rsid w:val="00CB12A9"/>
    <w:rsid w:val="00CB37DE"/>
    <w:rsid w:val="00CB4DEE"/>
    <w:rsid w:val="00CC2621"/>
    <w:rsid w:val="00CC3CA3"/>
    <w:rsid w:val="00CC5C2B"/>
    <w:rsid w:val="00CD41F4"/>
    <w:rsid w:val="00CD5CF5"/>
    <w:rsid w:val="00CD691A"/>
    <w:rsid w:val="00CE0885"/>
    <w:rsid w:val="00CE2D82"/>
    <w:rsid w:val="00CE35BC"/>
    <w:rsid w:val="00CE61A8"/>
    <w:rsid w:val="00CE72F9"/>
    <w:rsid w:val="00D02244"/>
    <w:rsid w:val="00D025CA"/>
    <w:rsid w:val="00D16618"/>
    <w:rsid w:val="00D35BA1"/>
    <w:rsid w:val="00D35EDC"/>
    <w:rsid w:val="00D42A73"/>
    <w:rsid w:val="00D45921"/>
    <w:rsid w:val="00D46446"/>
    <w:rsid w:val="00D614A9"/>
    <w:rsid w:val="00D6439E"/>
    <w:rsid w:val="00D73552"/>
    <w:rsid w:val="00D73B8D"/>
    <w:rsid w:val="00D753FD"/>
    <w:rsid w:val="00D76387"/>
    <w:rsid w:val="00D8780C"/>
    <w:rsid w:val="00D90F79"/>
    <w:rsid w:val="00D93116"/>
    <w:rsid w:val="00D944A6"/>
    <w:rsid w:val="00D9794B"/>
    <w:rsid w:val="00DA290A"/>
    <w:rsid w:val="00DA2FF0"/>
    <w:rsid w:val="00DA58A4"/>
    <w:rsid w:val="00DA600D"/>
    <w:rsid w:val="00DC160F"/>
    <w:rsid w:val="00DC367D"/>
    <w:rsid w:val="00DC729E"/>
    <w:rsid w:val="00DD50C5"/>
    <w:rsid w:val="00DD7BF6"/>
    <w:rsid w:val="00DE304B"/>
    <w:rsid w:val="00DE6689"/>
    <w:rsid w:val="00DE7CEE"/>
    <w:rsid w:val="00DF0B95"/>
    <w:rsid w:val="00DF26E5"/>
    <w:rsid w:val="00DF32DB"/>
    <w:rsid w:val="00E02655"/>
    <w:rsid w:val="00E04E29"/>
    <w:rsid w:val="00E11C9E"/>
    <w:rsid w:val="00E15217"/>
    <w:rsid w:val="00E16D75"/>
    <w:rsid w:val="00E22BF1"/>
    <w:rsid w:val="00E24F0D"/>
    <w:rsid w:val="00E30FFA"/>
    <w:rsid w:val="00E3284B"/>
    <w:rsid w:val="00E35BCB"/>
    <w:rsid w:val="00E41847"/>
    <w:rsid w:val="00E42B52"/>
    <w:rsid w:val="00E46F8B"/>
    <w:rsid w:val="00E51355"/>
    <w:rsid w:val="00E6119C"/>
    <w:rsid w:val="00E709A0"/>
    <w:rsid w:val="00E70C33"/>
    <w:rsid w:val="00E72DF0"/>
    <w:rsid w:val="00E840DD"/>
    <w:rsid w:val="00E916DC"/>
    <w:rsid w:val="00E918EC"/>
    <w:rsid w:val="00E93429"/>
    <w:rsid w:val="00E94EA2"/>
    <w:rsid w:val="00EA00DE"/>
    <w:rsid w:val="00EA2869"/>
    <w:rsid w:val="00EA54BD"/>
    <w:rsid w:val="00EA7F7C"/>
    <w:rsid w:val="00EB56AC"/>
    <w:rsid w:val="00EB777E"/>
    <w:rsid w:val="00EC1C4D"/>
    <w:rsid w:val="00EC2C54"/>
    <w:rsid w:val="00EC3F56"/>
    <w:rsid w:val="00EC6A49"/>
    <w:rsid w:val="00EC6E37"/>
    <w:rsid w:val="00EC6E54"/>
    <w:rsid w:val="00ED7BC1"/>
    <w:rsid w:val="00EE33E0"/>
    <w:rsid w:val="00EE431E"/>
    <w:rsid w:val="00EE6007"/>
    <w:rsid w:val="00F00C88"/>
    <w:rsid w:val="00F01AE9"/>
    <w:rsid w:val="00F04C54"/>
    <w:rsid w:val="00F05EAC"/>
    <w:rsid w:val="00F071EF"/>
    <w:rsid w:val="00F14FF5"/>
    <w:rsid w:val="00F15B3B"/>
    <w:rsid w:val="00F20286"/>
    <w:rsid w:val="00F21856"/>
    <w:rsid w:val="00F37B0E"/>
    <w:rsid w:val="00F47384"/>
    <w:rsid w:val="00F5319F"/>
    <w:rsid w:val="00F572FD"/>
    <w:rsid w:val="00F60F78"/>
    <w:rsid w:val="00F65048"/>
    <w:rsid w:val="00F6765C"/>
    <w:rsid w:val="00F75638"/>
    <w:rsid w:val="00F82673"/>
    <w:rsid w:val="00F84A06"/>
    <w:rsid w:val="00F85113"/>
    <w:rsid w:val="00F872EA"/>
    <w:rsid w:val="00F87629"/>
    <w:rsid w:val="00F9659D"/>
    <w:rsid w:val="00F97BF0"/>
    <w:rsid w:val="00FA1F9D"/>
    <w:rsid w:val="00FA2A6B"/>
    <w:rsid w:val="00FA3700"/>
    <w:rsid w:val="00FA4A92"/>
    <w:rsid w:val="00FA5D08"/>
    <w:rsid w:val="00FA6D73"/>
    <w:rsid w:val="00FB3685"/>
    <w:rsid w:val="00FB6C0B"/>
    <w:rsid w:val="00FC37BA"/>
    <w:rsid w:val="00FC5FC9"/>
    <w:rsid w:val="00FC7FB4"/>
    <w:rsid w:val="00FD2413"/>
    <w:rsid w:val="00FD2E54"/>
    <w:rsid w:val="00FD347E"/>
    <w:rsid w:val="00FD3F89"/>
    <w:rsid w:val="00FE2A38"/>
    <w:rsid w:val="00FE4BBA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7820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78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15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5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15B3B"/>
    <w:pPr>
      <w:ind w:left="720"/>
      <w:contextualSpacing/>
    </w:pPr>
  </w:style>
  <w:style w:type="paragraph" w:styleId="a8">
    <w:name w:val="No Spacing"/>
    <w:qFormat/>
    <w:rsid w:val="00E916D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E2E0F"/>
    <w:rPr>
      <w:color w:val="0000FF"/>
      <w:u w:val="single"/>
    </w:rPr>
  </w:style>
  <w:style w:type="table" w:styleId="aa">
    <w:name w:val="Table Grid"/>
    <w:basedOn w:val="a1"/>
    <w:uiPriority w:val="59"/>
    <w:rsid w:val="009B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986FD2A99A3E93BF77BC8F36C32EF6D067F3001E98276802D00BCA0867E7A5FC8D78BB4A01B4o3QAH" TargetMode="External"/><Relationship Id="rId13" Type="http://schemas.openxmlformats.org/officeDocument/2006/relationships/hyperlink" Target="consultantplus://offline/ref=D7B7DE406CA3E398D62B33566EAEBA78FA3B94EF905786C13B81B73D4AB2D490EF9481P4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A0ACE2750C441AE86787F7B27A3A345FD9F590BC5E0C608EC1828EC775765A414A4F9A23D30FAQ4o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A0ACE2750C441AE86787F7B27A3A345FD9F590BC5E0C608EC1828EC775765A414A4F9A23C37FAQ4o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1A0ACE2750C441AE86787F7B27A3A345FD9F590BC5E0C608EC1828EC775765A414A4F9A23C37FAQ4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15986FD2A99A3E93BF77BC8F36C32EF6D067F3001E98276802D00BCA0867E7A5FC8D78BB4A01B4o3Q4H" TargetMode="External"/><Relationship Id="rId14" Type="http://schemas.openxmlformats.org/officeDocument/2006/relationships/hyperlink" Target="consultantplus://offline/ref=65C47AD7871F98E8E962434F3FB94C25181165A11B9F4E6D26C8E8D17BE14BD6FF73A742B8F01374jA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E284-B58D-45ED-BDAD-8F57959A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2016-02-03T12:00:00Z</cp:lastPrinted>
  <dcterms:created xsi:type="dcterms:W3CDTF">2016-01-28T08:05:00Z</dcterms:created>
  <dcterms:modified xsi:type="dcterms:W3CDTF">2016-07-13T11:04:00Z</dcterms:modified>
</cp:coreProperties>
</file>