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D5" w:rsidRPr="009E2505" w:rsidRDefault="005130D5" w:rsidP="00513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505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5130D5" w:rsidRPr="009E2505" w:rsidRDefault="005130D5" w:rsidP="00513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2505">
        <w:rPr>
          <w:rFonts w:ascii="Times New Roman" w:hAnsi="Times New Roman"/>
          <w:b/>
          <w:sz w:val="28"/>
          <w:szCs w:val="28"/>
        </w:rPr>
        <w:t>о реализации  предложений Контрольно-счётной палаты  по результатам контрольного мероприятия «Проверка целевого и эффективного использования бюджетных средств, выделенных бюджетам муниципальных образований Брянской области на обеспечение развития и укрепления материально-технической базы муниципальных домов культуры Брянской области, за 2017 год» (с</w:t>
      </w:r>
      <w:r w:rsidRPr="009E2505">
        <w:rPr>
          <w:rFonts w:ascii="Times New Roman" w:hAnsi="Times New Roman"/>
          <w:b/>
          <w:sz w:val="28"/>
          <w:szCs w:val="28"/>
          <w:lang w:eastAsia="ru-RU"/>
        </w:rPr>
        <w:t>овместное с КСП Брянской области).</w:t>
      </w:r>
    </w:p>
    <w:p w:rsidR="00380288" w:rsidRPr="009E2505" w:rsidRDefault="005130D5" w:rsidP="005130D5">
      <w:pPr>
        <w:rPr>
          <w:rFonts w:ascii="Times New Roman" w:hAnsi="Times New Roman"/>
          <w:b/>
          <w:sz w:val="28"/>
          <w:szCs w:val="28"/>
        </w:rPr>
      </w:pPr>
      <w:r w:rsidRPr="009E2505">
        <w:rPr>
          <w:rFonts w:ascii="Times New Roman" w:hAnsi="Times New Roman"/>
          <w:b/>
          <w:sz w:val="28"/>
          <w:szCs w:val="28"/>
        </w:rPr>
        <w:t>на объекте: МБУК «</w:t>
      </w:r>
      <w:proofErr w:type="spellStart"/>
      <w:r w:rsidRPr="009E2505">
        <w:rPr>
          <w:rFonts w:ascii="Times New Roman" w:hAnsi="Times New Roman"/>
          <w:b/>
          <w:sz w:val="28"/>
          <w:szCs w:val="28"/>
        </w:rPr>
        <w:t>Пеклинский</w:t>
      </w:r>
      <w:proofErr w:type="spellEnd"/>
      <w:r w:rsidRPr="009E2505">
        <w:rPr>
          <w:rFonts w:ascii="Times New Roman" w:hAnsi="Times New Roman"/>
          <w:b/>
          <w:sz w:val="28"/>
          <w:szCs w:val="28"/>
        </w:rPr>
        <w:t xml:space="preserve"> сельский Дом культуры» Дубровского района</w:t>
      </w:r>
    </w:p>
    <w:p w:rsidR="009E2505" w:rsidRDefault="009E2505" w:rsidP="009E2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505">
        <w:rPr>
          <w:rFonts w:ascii="Times New Roman" w:hAnsi="Times New Roman"/>
          <w:sz w:val="28"/>
          <w:szCs w:val="28"/>
        </w:rPr>
        <w:tab/>
        <w:t xml:space="preserve">Итоги контрольного мероприятия </w:t>
      </w:r>
      <w:r>
        <w:rPr>
          <w:rFonts w:ascii="Times New Roman" w:hAnsi="Times New Roman"/>
          <w:sz w:val="28"/>
          <w:szCs w:val="28"/>
        </w:rPr>
        <w:t>рассмотрены объектом проверки, соответствующая информация представлена в установленные сроки и приняты следующие меры:</w:t>
      </w:r>
    </w:p>
    <w:p w:rsidR="009E2505" w:rsidRDefault="009E25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допущенные нарушения и недостатки должностным лицам объявлены дисциплинарные взыскания;</w:t>
      </w:r>
    </w:p>
    <w:p w:rsidR="00370E52" w:rsidRDefault="009E25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проведенной учреждением претензионной работы с подрядной организацией </w:t>
      </w:r>
      <w:r w:rsidR="00370E52">
        <w:rPr>
          <w:rFonts w:ascii="Times New Roman" w:hAnsi="Times New Roman"/>
          <w:sz w:val="28"/>
          <w:szCs w:val="28"/>
        </w:rPr>
        <w:t>выявленные нарушения устранены (выполнены дополнительные работы на объекте на сумму 117,5 тыс. рублей);</w:t>
      </w:r>
    </w:p>
    <w:p w:rsidR="007C3137" w:rsidRDefault="00370E52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уделено особое внимание на необходимость верного применения целевых статей расходов</w:t>
      </w:r>
      <w:r w:rsidR="007C3137">
        <w:rPr>
          <w:rFonts w:ascii="Times New Roman" w:hAnsi="Times New Roman"/>
          <w:sz w:val="28"/>
          <w:szCs w:val="28"/>
        </w:rPr>
        <w:t>, соответствующих Указаниям о порядке применения бюджетной классификации Российской Федерации, утвержденным приказом Минфина России от 01.07.2013 №65н.</w:t>
      </w:r>
    </w:p>
    <w:p w:rsidR="007C3137" w:rsidRDefault="00053F9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F95">
        <w:rPr>
          <w:rFonts w:ascii="Times New Roman" w:hAnsi="Times New Roman"/>
          <w:sz w:val="28"/>
          <w:szCs w:val="28"/>
        </w:rPr>
        <w:t>Контрольное мероприятие</w:t>
      </w:r>
      <w:bookmarkStart w:id="0" w:name="_GoBack"/>
      <w:bookmarkEnd w:id="0"/>
      <w:r w:rsidR="009B5205">
        <w:rPr>
          <w:rFonts w:ascii="Times New Roman" w:hAnsi="Times New Roman"/>
          <w:sz w:val="28"/>
          <w:szCs w:val="28"/>
        </w:rPr>
        <w:t xml:space="preserve"> </w:t>
      </w:r>
      <w:r w:rsidR="009B5205" w:rsidRPr="009B5205">
        <w:rPr>
          <w:rFonts w:ascii="Times New Roman" w:hAnsi="Times New Roman"/>
          <w:sz w:val="28"/>
          <w:szCs w:val="28"/>
        </w:rPr>
        <w:t>«Проверка целевого и эффективного использования бюджетных средств, выделенных бюджетам муниципальных образований Брянской области на обеспечение развития и укрепления материально-технической базы муниципальных домов культуры Брянской области, за 2017 год» (с</w:t>
      </w:r>
      <w:r w:rsidR="009B5205" w:rsidRPr="009B5205">
        <w:rPr>
          <w:rFonts w:ascii="Times New Roman" w:hAnsi="Times New Roman"/>
          <w:sz w:val="28"/>
          <w:szCs w:val="28"/>
          <w:lang w:eastAsia="ru-RU"/>
        </w:rPr>
        <w:t>овместное с КСП Брянской области)</w:t>
      </w:r>
      <w:r w:rsidR="009B5205">
        <w:rPr>
          <w:rFonts w:ascii="Times New Roman" w:hAnsi="Times New Roman"/>
          <w:sz w:val="28"/>
          <w:szCs w:val="28"/>
        </w:rPr>
        <w:t xml:space="preserve"> снято с контроля.</w:t>
      </w:r>
    </w:p>
    <w:p w:rsidR="007C3137" w:rsidRDefault="007C3137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9E2505" w:rsidRDefault="007C3137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9E2505" w:rsidRDefault="005130D5" w:rsidP="009E2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D5" w:rsidRPr="009E2505" w:rsidRDefault="005130D5" w:rsidP="009E2505">
      <w:pPr>
        <w:spacing w:after="0" w:line="240" w:lineRule="auto"/>
        <w:jc w:val="both"/>
        <w:rPr>
          <w:sz w:val="28"/>
          <w:szCs w:val="28"/>
        </w:rPr>
      </w:pPr>
    </w:p>
    <w:sectPr w:rsidR="005130D5" w:rsidRPr="009E2505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0D5"/>
    <w:rsid w:val="00053F95"/>
    <w:rsid w:val="00370E52"/>
    <w:rsid w:val="00380288"/>
    <w:rsid w:val="005130D5"/>
    <w:rsid w:val="007C3137"/>
    <w:rsid w:val="009B5205"/>
    <w:rsid w:val="009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021EC-AE04-46D5-AB38-E6184317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2019-01-10T08:20:00Z</dcterms:created>
  <dcterms:modified xsi:type="dcterms:W3CDTF">2019-01-14T08:25:00Z</dcterms:modified>
</cp:coreProperties>
</file>