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7C4A8F" w:rsidRDefault="001200C8" w:rsidP="007C4A8F">
      <w:pPr>
        <w:pStyle w:val="ConsPlusNormal"/>
        <w:jc w:val="both"/>
        <w:outlineLvl w:val="0"/>
      </w:pPr>
      <w:r w:rsidRPr="007C4A8F">
        <w:t>Зарегистрировано в Минюсте России 18 июля 2022 г. № 69286</w:t>
      </w:r>
    </w:p>
    <w:p w:rsidR="001200C8" w:rsidRPr="007C4A8F" w:rsidRDefault="001200C8" w:rsidP="007C4A8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ПРИКАЗ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31 мая 2022 г. № 330н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 ВНЕСЕНИИ ИЗМЕНЕНИЙ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В ПРАВИЛА ФИНАНСОВОГО ОБЕСПЕЧЕНИЯ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УТВЕРЖДЁННЫЕ ПРИКАЗОМ МИНИСТЕРСТВА ТРУДА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соответствии с подпунктом 6 пункта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2021, № 18, ст. 3070) и подпунктом 5.2.35 пункта 5 Положения о Министерстве труда и социальной защиты Российской Федерации, утверждённого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14 июля 2021 г. № 467н (зарегистрирован Министерством юстиции Российской Федерации 8 сентября 2021 г., регистрационный № 64932), согласно приложению.</w:t>
      </w:r>
    </w:p>
    <w:p w:rsidR="001200C8" w:rsidRPr="007C4A8F" w:rsidRDefault="001200C8" w:rsidP="007C4A8F">
      <w:pPr>
        <w:pStyle w:val="ConsPlusNormal"/>
        <w:jc w:val="both"/>
      </w:pPr>
    </w:p>
    <w:p w:rsidR="0029390E" w:rsidRDefault="0029390E" w:rsidP="007C4A8F">
      <w:pPr>
        <w:pStyle w:val="ConsPlusNormal"/>
        <w:jc w:val="right"/>
      </w:pPr>
    </w:p>
    <w:p w:rsidR="001200C8" w:rsidRPr="007C4A8F" w:rsidRDefault="001200C8" w:rsidP="007C4A8F">
      <w:pPr>
        <w:pStyle w:val="ConsPlusNormal"/>
        <w:jc w:val="right"/>
      </w:pPr>
      <w:bookmarkStart w:id="0" w:name="_GoBack"/>
      <w:bookmarkEnd w:id="0"/>
      <w:r w:rsidRPr="007C4A8F">
        <w:t>Министр</w:t>
      </w:r>
    </w:p>
    <w:p w:rsidR="001200C8" w:rsidRPr="007C4A8F" w:rsidRDefault="001200C8" w:rsidP="007C4A8F">
      <w:pPr>
        <w:pStyle w:val="ConsPlusNormal"/>
        <w:jc w:val="right"/>
      </w:pPr>
      <w:r w:rsidRPr="007C4A8F">
        <w:t>А.О.КОТЯКОВ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jc w:val="both"/>
        <w:sectPr w:rsidR="001200C8" w:rsidRPr="007C4A8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200C8" w:rsidRPr="007C4A8F" w:rsidRDefault="001200C8" w:rsidP="007C4A8F">
      <w:pPr>
        <w:pStyle w:val="ConsPlusNormal"/>
        <w:jc w:val="right"/>
        <w:outlineLvl w:val="0"/>
      </w:pPr>
      <w:r w:rsidRPr="007C4A8F">
        <w:lastRenderedPageBreak/>
        <w:t>Приложение</w:t>
      </w:r>
    </w:p>
    <w:p w:rsidR="001200C8" w:rsidRPr="007C4A8F" w:rsidRDefault="001200C8" w:rsidP="007C4A8F">
      <w:pPr>
        <w:pStyle w:val="ConsPlusNormal"/>
        <w:jc w:val="right"/>
      </w:pPr>
      <w:r w:rsidRPr="007C4A8F">
        <w:t>к приказу Министерства труда</w:t>
      </w:r>
    </w:p>
    <w:p w:rsidR="001200C8" w:rsidRPr="007C4A8F" w:rsidRDefault="001200C8" w:rsidP="007C4A8F">
      <w:pPr>
        <w:pStyle w:val="ConsPlusNormal"/>
        <w:jc w:val="right"/>
      </w:pPr>
      <w:r w:rsidRPr="007C4A8F">
        <w:t>и социальной защиты</w:t>
      </w:r>
    </w:p>
    <w:p w:rsidR="001200C8" w:rsidRPr="007C4A8F" w:rsidRDefault="001200C8" w:rsidP="007C4A8F">
      <w:pPr>
        <w:pStyle w:val="ConsPlusNormal"/>
        <w:jc w:val="right"/>
      </w:pPr>
      <w:r w:rsidRPr="007C4A8F">
        <w:t>Российской Федерации</w:t>
      </w:r>
    </w:p>
    <w:p w:rsidR="001200C8" w:rsidRPr="007C4A8F" w:rsidRDefault="001200C8" w:rsidP="007C4A8F">
      <w:pPr>
        <w:pStyle w:val="ConsPlusNormal"/>
        <w:jc w:val="right"/>
      </w:pPr>
      <w:r w:rsidRPr="007C4A8F">
        <w:t>от 31 мая 2022 г. № 330н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5"/>
      <w:bookmarkEnd w:id="1"/>
      <w:r w:rsidRPr="007C4A8F">
        <w:rPr>
          <w:rFonts w:ascii="Times New Roman" w:hAnsi="Times New Roman" w:cs="Times New Roman"/>
        </w:rPr>
        <w:t>ИЗМЕНЕНИЯ,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КОТОРЫЕ ВНОСЯТСЯ В ПРАВИЛА ФИНАНСОВОГО ОБЕСПЕЧЕНИЯ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УТВЕРЖДЕННЫЕ ПРИКАЗОМ МИНИСТЕРСТВА ТРУДА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1. В пункте 3.1 слова "в 2021 году" заменить словами "в 2022 году".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2. В пункте 5: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а) подпункт "а" после слов "представительным органом работников)" дополнить словами "и (или) перечня реализуемых страхователем мероприятий по улучшению условий и охраны труда, утверждённого локальным нормативным актом";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б) абзац первый подпункта "б" после слов "представительным органом работников)" дополнить словами "и (или) копия или выписка из локального нормативного акта о реализуемых страхователем мероприятиях по улучшению условий и охраны труда".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3. В пункте 6: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а) в подпункте "в":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абзацы четвёртый, пятый и седьмой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абзаце девятом слова "справку о средней численности работников организации малого предпринимательства за прошедший календарный год;" исключить;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б) в подпункте "д" абзацы четвёртый и десятый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в) в подпункте "е" абзац четвёртый признать утратившим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г) в подпункте "ж" абзац четвёртый признать утратившим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д) в подпункте "з":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абзаце третьем слова "сведения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 w:rsidRPr="007C4A8F">
        <w:t>предрейсовым</w:t>
      </w:r>
      <w:proofErr w:type="spellEnd"/>
      <w:r w:rsidRPr="007C4A8F">
        <w:t xml:space="preserve">, </w:t>
      </w:r>
      <w:proofErr w:type="spellStart"/>
      <w:r w:rsidRPr="007C4A8F">
        <w:t>послерейсовым</w:t>
      </w:r>
      <w:proofErr w:type="spellEnd"/>
      <w:r w:rsidRPr="007C4A8F">
        <w:t>); по медицинским осмотрам (</w:t>
      </w:r>
      <w:proofErr w:type="spellStart"/>
      <w:r w:rsidRPr="007C4A8F">
        <w:t>предсменным</w:t>
      </w:r>
      <w:proofErr w:type="spellEnd"/>
      <w:r w:rsidRPr="007C4A8F">
        <w:t xml:space="preserve">, </w:t>
      </w:r>
      <w:proofErr w:type="spellStart"/>
      <w:r w:rsidRPr="007C4A8F">
        <w:t>послесменным</w:t>
      </w:r>
      <w:proofErr w:type="spellEnd"/>
      <w:r w:rsidRPr="007C4A8F">
        <w:t>), или" и слова ", с приложением сведений о лицензии данной организации на право осуществления указанного вида деятельности" исключить;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е) в подпункте "и" абзацы второй и четвёртый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ж) в подпункте "л" абзац четвёртый признать утратившим силу.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4. В пункте 16 слова ", и ежеквартально представляет в территориальный орган Фонда отчёт об их использовании" исключить.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5. Абзац первый пункта 17 дополнить словами "Одновременно с заявлением предоставляется отчёт о произведённых расходах на указанные цели.".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6. В приложении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графы 8 - 11 признать утратившими силу.</w:t>
      </w:r>
    </w:p>
    <w:p w:rsidR="001200C8" w:rsidRPr="007C4A8F" w:rsidRDefault="001200C8" w:rsidP="007C4A8F">
      <w:pPr>
        <w:pStyle w:val="ConsPlusNormal"/>
        <w:jc w:val="both"/>
      </w:pPr>
    </w:p>
    <w:sectPr w:rsidR="001200C8" w:rsidRPr="007C4A8F" w:rsidSect="00B16E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AF" w:rsidRDefault="00F65CAF" w:rsidP="00B16E5B">
      <w:pPr>
        <w:spacing w:after="0" w:line="240" w:lineRule="auto"/>
      </w:pPr>
      <w:r>
        <w:separator/>
      </w:r>
    </w:p>
  </w:endnote>
  <w:endnote w:type="continuationSeparator" w:id="0">
    <w:p w:rsidR="00F65CAF" w:rsidRDefault="00F65CAF" w:rsidP="00B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F" w:rsidRDefault="007C4A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AF" w:rsidRDefault="00F65CAF" w:rsidP="00B16E5B">
      <w:pPr>
        <w:spacing w:after="0" w:line="240" w:lineRule="auto"/>
      </w:pPr>
      <w:r>
        <w:separator/>
      </w:r>
    </w:p>
  </w:footnote>
  <w:footnote w:type="continuationSeparator" w:id="0">
    <w:p w:rsidR="00F65CAF" w:rsidRDefault="00F65CAF" w:rsidP="00B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8F" w:rsidRDefault="007C4A8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0C8"/>
    <w:rsid w:val="001200C8"/>
    <w:rsid w:val="00251520"/>
    <w:rsid w:val="0029390E"/>
    <w:rsid w:val="002F05C6"/>
    <w:rsid w:val="00677461"/>
    <w:rsid w:val="007C4A8F"/>
    <w:rsid w:val="00B16E5B"/>
    <w:rsid w:val="00F6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F1D7"/>
  <w15:docId w15:val="{A21EEF66-EDBE-40BB-A5DF-CBCDAF9F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0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Пользователь</cp:lastModifiedBy>
  <cp:revision>3</cp:revision>
  <cp:lastPrinted>2022-07-20T08:51:00Z</cp:lastPrinted>
  <dcterms:created xsi:type="dcterms:W3CDTF">2022-07-19T23:25:00Z</dcterms:created>
  <dcterms:modified xsi:type="dcterms:W3CDTF">2022-08-03T13:54:00Z</dcterms:modified>
</cp:coreProperties>
</file>