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6" w:rsidRDefault="00524E0B">
      <w:pPr>
        <w:pStyle w:val="20"/>
        <w:shd w:val="clear" w:color="auto" w:fill="auto"/>
        <w:spacing w:line="220" w:lineRule="exact"/>
        <w:ind w:right="20" w:firstLine="0"/>
      </w:pPr>
      <w:r>
        <w:rPr>
          <w:rStyle w:val="21"/>
        </w:rPr>
        <w:t>российская федерация</w:t>
      </w:r>
    </w:p>
    <w:p w:rsidR="00B374A6" w:rsidRDefault="00524E0B">
      <w:pPr>
        <w:pStyle w:val="20"/>
        <w:shd w:val="clear" w:color="auto" w:fill="auto"/>
        <w:spacing w:after="843" w:line="220" w:lineRule="exact"/>
        <w:ind w:right="20" w:firstLine="0"/>
      </w:pPr>
      <w:r>
        <w:t>АДМИНИСТРАЦИЯ ДУБРОВСКОЕО РАЙОНА</w:t>
      </w:r>
    </w:p>
    <w:p w:rsidR="00B374A6" w:rsidRDefault="00524E0B">
      <w:pPr>
        <w:pStyle w:val="20"/>
        <w:shd w:val="clear" w:color="auto" w:fill="auto"/>
        <w:spacing w:after="198" w:line="220" w:lineRule="exact"/>
        <w:ind w:right="20" w:firstLine="0"/>
      </w:pPr>
      <w:r>
        <w:t>ПОСТАНОВЛЕНИЕ</w:t>
      </w:r>
    </w:p>
    <w:p w:rsidR="00943DBE" w:rsidRDefault="00524E0B">
      <w:pPr>
        <w:pStyle w:val="20"/>
        <w:shd w:val="clear" w:color="auto" w:fill="auto"/>
        <w:spacing w:after="248" w:line="283" w:lineRule="exact"/>
        <w:ind w:left="500" w:right="6980"/>
        <w:jc w:val="left"/>
        <w:rPr>
          <w:rStyle w:val="22"/>
          <w:lang w:val="en-US"/>
        </w:rPr>
      </w:pPr>
      <w:r>
        <w:rPr>
          <w:rStyle w:val="22"/>
        </w:rPr>
        <w:t>от 10.06.2013 г. № 284</w:t>
      </w:r>
    </w:p>
    <w:p w:rsidR="00B374A6" w:rsidRDefault="00524E0B">
      <w:pPr>
        <w:pStyle w:val="20"/>
        <w:shd w:val="clear" w:color="auto" w:fill="auto"/>
        <w:spacing w:after="248" w:line="283" w:lineRule="exact"/>
        <w:ind w:left="500" w:right="6980"/>
        <w:jc w:val="left"/>
      </w:pPr>
      <w:r>
        <w:rPr>
          <w:rStyle w:val="22"/>
        </w:rPr>
        <w:t xml:space="preserve"> </w:t>
      </w:r>
      <w:r>
        <w:t>п. Дубровка</w:t>
      </w:r>
    </w:p>
    <w:p w:rsidR="00B374A6" w:rsidRDefault="00524E0B">
      <w:pPr>
        <w:pStyle w:val="20"/>
        <w:shd w:val="clear" w:color="auto" w:fill="auto"/>
        <w:spacing w:after="476" w:line="274" w:lineRule="exact"/>
        <w:ind w:right="6440" w:firstLine="0"/>
        <w:jc w:val="left"/>
      </w:pPr>
      <w:r>
        <w:t>«Об установлении платы за коммунальные услуги для населения военного городка п</w:t>
      </w:r>
      <w:proofErr w:type="gramStart"/>
      <w:r>
        <w:t>.С</w:t>
      </w:r>
      <w:proofErr w:type="gramEnd"/>
      <w:r>
        <w:t>еща на 2013 год»</w:t>
      </w:r>
    </w:p>
    <w:p w:rsidR="00B374A6" w:rsidRDefault="00524E0B">
      <w:pPr>
        <w:pStyle w:val="20"/>
        <w:shd w:val="clear" w:color="auto" w:fill="auto"/>
        <w:spacing w:after="287" w:line="278" w:lineRule="exact"/>
        <w:ind w:firstLine="780"/>
        <w:jc w:val="left"/>
      </w:pPr>
      <w:r>
        <w:t>В соответствии с Жилищным кодексом Российской Федерации</w:t>
      </w:r>
      <w:r>
        <w:t xml:space="preserve"> от 29.12.2004г № 188-ФЗ, постановлениями Правительства РФ от 13.08.2006г № 491 и от 06.05.2011г. № 354 и решением Дубровского районного Совета народных депутатов от 19.12.2012г. № 87 «О приеме полномочий по решению вопросов местного значения»</w:t>
      </w:r>
    </w:p>
    <w:p w:rsidR="00B374A6" w:rsidRDefault="00524E0B">
      <w:pPr>
        <w:pStyle w:val="20"/>
        <w:shd w:val="clear" w:color="auto" w:fill="auto"/>
        <w:spacing w:after="196" w:line="220" w:lineRule="exact"/>
        <w:ind w:firstLine="0"/>
        <w:jc w:val="left"/>
      </w:pPr>
      <w:r>
        <w:t>ПОСТАНОВЛЯЮ:</w:t>
      </w:r>
    </w:p>
    <w:p w:rsidR="00B374A6" w:rsidRDefault="00524E0B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236" w:line="278" w:lineRule="exact"/>
        <w:ind w:firstLine="780"/>
        <w:jc w:val="both"/>
      </w:pPr>
      <w:proofErr w:type="gramStart"/>
      <w:r>
        <w:t>Отделу экономики администрации района (</w:t>
      </w:r>
      <w:proofErr w:type="spellStart"/>
      <w:r>
        <w:t>Разикова</w:t>
      </w:r>
      <w:proofErr w:type="spellEnd"/>
      <w:r>
        <w:t xml:space="preserve"> Г.Я.) в соответствии с нормативными актами, принятыми органами регулирования субъекта (нормативами потребления коммунальных услуг и тарифами на коммунальные услуги), произвести необходимые расчеты по </w:t>
      </w:r>
      <w:r>
        <w:t>установлению размера платы за коммунальные услуги для населения и направить их для применения организациями коммунального комплекса с 1 июля 2013 года.</w:t>
      </w:r>
      <w:proofErr w:type="gramEnd"/>
    </w:p>
    <w:p w:rsidR="00B374A6" w:rsidRDefault="00524E0B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244" w:line="283" w:lineRule="exact"/>
        <w:ind w:firstLine="780"/>
        <w:jc w:val="left"/>
      </w:pPr>
      <w:r>
        <w:t>Признать утратившими силу постановления администрации района № 374 от 25.06.2012 г., № 702 от 29.11.2012</w:t>
      </w:r>
      <w:r>
        <w:t>г.</w:t>
      </w:r>
    </w:p>
    <w:p w:rsidR="00B374A6" w:rsidRDefault="00524E0B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287" w:line="278" w:lineRule="exact"/>
        <w:ind w:firstLine="780"/>
        <w:jc w:val="left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B374A6" w:rsidRDefault="00524E0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220" w:lineRule="exact"/>
        <w:ind w:firstLine="780"/>
        <w:jc w:val="both"/>
        <w:sectPr w:rsidR="00B374A6">
          <w:pgSz w:w="11900" w:h="16840"/>
          <w:pgMar w:top="1103" w:right="903" w:bottom="3635" w:left="1570" w:header="0" w:footer="3" w:gutter="0"/>
          <w:cols w:space="720"/>
          <w:noEndnote/>
          <w:docGrid w:linePitch="360"/>
        </w:sectPr>
      </w:pPr>
      <w:r>
        <w:t>Опубликовать данное постановление в районной газете «Знамя труда».</w:t>
      </w:r>
    </w:p>
    <w:p w:rsidR="00B374A6" w:rsidRDefault="00B374A6">
      <w:pPr>
        <w:spacing w:line="240" w:lineRule="exact"/>
        <w:rPr>
          <w:sz w:val="19"/>
          <w:szCs w:val="19"/>
        </w:rPr>
      </w:pPr>
    </w:p>
    <w:p w:rsidR="00B374A6" w:rsidRDefault="00B374A6">
      <w:pPr>
        <w:spacing w:line="240" w:lineRule="exact"/>
        <w:rPr>
          <w:sz w:val="19"/>
          <w:szCs w:val="19"/>
        </w:rPr>
      </w:pPr>
    </w:p>
    <w:p w:rsidR="00B374A6" w:rsidRDefault="00B374A6">
      <w:pPr>
        <w:spacing w:line="240" w:lineRule="exact"/>
        <w:rPr>
          <w:sz w:val="19"/>
          <w:szCs w:val="19"/>
        </w:rPr>
      </w:pPr>
    </w:p>
    <w:p w:rsidR="00B374A6" w:rsidRDefault="00B374A6">
      <w:pPr>
        <w:spacing w:before="94" w:after="94" w:line="240" w:lineRule="exact"/>
        <w:rPr>
          <w:sz w:val="19"/>
          <w:szCs w:val="19"/>
        </w:rPr>
      </w:pPr>
    </w:p>
    <w:p w:rsidR="00B374A6" w:rsidRDefault="00B374A6">
      <w:pPr>
        <w:rPr>
          <w:sz w:val="2"/>
          <w:szCs w:val="2"/>
        </w:rPr>
        <w:sectPr w:rsidR="00B374A6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B374A6" w:rsidRDefault="00B374A6">
      <w:pPr>
        <w:spacing w:line="69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10.65pt;width:177.6pt;height:14.1pt;z-index:251656704;mso-wrap-distance-left:5pt;mso-wrap-distance-right:5pt;mso-position-horizontal-relative:margin" filled="f" stroked="f">
            <v:textbox style="mso-fit-shape-to-text:t" inset="0,0,0,0">
              <w:txbxContent>
                <w:p w:rsidR="00B374A6" w:rsidRDefault="00524E0B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И.о. главы </w:t>
                  </w:r>
                  <w:r>
                    <w:rPr>
                      <w:rStyle w:val="2Exact"/>
                    </w:rPr>
                    <w:t>администрации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2pt;margin-top:0;width:39.35pt;height:35.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50.9pt;margin-top:9.9pt;width:70.3pt;height:13.9pt;z-index:251658752;mso-wrap-distance-left:5pt;mso-wrap-distance-right:5pt;mso-position-horizontal-relative:margin" filled="f" stroked="f">
            <v:textbox style="mso-fit-shape-to-text:t" inset="0,0,0,0">
              <w:txbxContent>
                <w:p w:rsidR="00B374A6" w:rsidRDefault="00524E0B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anchorx="margin"/>
          </v:shape>
        </w:pict>
      </w:r>
    </w:p>
    <w:p w:rsidR="00B374A6" w:rsidRDefault="00B374A6">
      <w:pPr>
        <w:rPr>
          <w:sz w:val="2"/>
          <w:szCs w:val="2"/>
        </w:rPr>
      </w:pPr>
    </w:p>
    <w:sectPr w:rsidR="00B374A6" w:rsidSect="00B374A6">
      <w:type w:val="continuous"/>
      <w:pgSz w:w="11900" w:h="16840"/>
      <w:pgMar w:top="1088" w:right="903" w:bottom="1088" w:left="15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0B" w:rsidRDefault="00524E0B" w:rsidP="00B374A6">
      <w:r>
        <w:separator/>
      </w:r>
    </w:p>
  </w:endnote>
  <w:endnote w:type="continuationSeparator" w:id="0">
    <w:p w:rsidR="00524E0B" w:rsidRDefault="00524E0B" w:rsidP="00B3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0B" w:rsidRDefault="00524E0B"/>
  </w:footnote>
  <w:footnote w:type="continuationSeparator" w:id="0">
    <w:p w:rsidR="00524E0B" w:rsidRDefault="00524E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77D"/>
    <w:multiLevelType w:val="multilevel"/>
    <w:tmpl w:val="09A44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74A6"/>
    <w:rsid w:val="00524E0B"/>
    <w:rsid w:val="00943DBE"/>
    <w:rsid w:val="00B3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4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4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37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B374A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374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37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374A6"/>
    <w:pPr>
      <w:shd w:val="clear" w:color="auto" w:fill="FFFFFF"/>
      <w:spacing w:line="0" w:lineRule="atLeas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2020-01-28T06:54:00Z</dcterms:created>
  <dcterms:modified xsi:type="dcterms:W3CDTF">2020-01-28T06:55:00Z</dcterms:modified>
</cp:coreProperties>
</file>