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5" w:rsidRDefault="002651A5">
      <w:pPr>
        <w:pStyle w:val="10"/>
        <w:keepNext/>
        <w:keepLines/>
        <w:shd w:val="clear" w:color="auto" w:fill="auto"/>
        <w:spacing w:after="271"/>
        <w:ind w:right="20"/>
      </w:pPr>
      <w:bookmarkStart w:id="0" w:name="bookmark0"/>
      <w:r>
        <w:t>РОССИЙСКАЯ ФЕДЕРАЦИЯ</w:t>
      </w:r>
      <w:r>
        <w:br/>
        <w:t>АДМИНИСТРАЦИЯ ДУБРОВСКОГО РАЙОНА</w:t>
      </w:r>
      <w:bookmarkEnd w:id="0"/>
    </w:p>
    <w:p w:rsidR="000E11B5" w:rsidRDefault="002651A5">
      <w:pPr>
        <w:pStyle w:val="10"/>
        <w:keepNext/>
        <w:keepLines/>
        <w:shd w:val="clear" w:color="auto" w:fill="auto"/>
        <w:spacing w:after="281" w:line="240" w:lineRule="exact"/>
        <w:ind w:right="20"/>
      </w:pPr>
      <w:bookmarkStart w:id="1" w:name="bookmark1"/>
      <w:r>
        <w:t>ПОСТАНОВЛЕНИЕ</w:t>
      </w:r>
      <w:bookmarkEnd w:id="1"/>
    </w:p>
    <w:p w:rsidR="00123834" w:rsidRPr="00123834" w:rsidRDefault="00123834">
      <w:pPr>
        <w:pStyle w:val="20"/>
        <w:shd w:val="clear" w:color="auto" w:fill="auto"/>
        <w:spacing w:before="0"/>
        <w:ind w:left="580" w:right="6720"/>
        <w:rPr>
          <w:rStyle w:val="213pt0pt"/>
          <w:lang w:val="ru-RU"/>
        </w:rPr>
      </w:pPr>
      <w:r>
        <w:rPr>
          <w:rStyle w:val="21"/>
        </w:rPr>
        <w:t>От</w:t>
      </w:r>
      <w:r w:rsidRPr="00123834">
        <w:rPr>
          <w:rStyle w:val="21"/>
        </w:rPr>
        <w:t>24</w:t>
      </w:r>
      <w:r w:rsidR="002651A5">
        <w:rPr>
          <w:rStyle w:val="21"/>
        </w:rPr>
        <w:t>.ОЗ. 2014 г. №</w:t>
      </w:r>
      <w:r w:rsidRPr="00123834">
        <w:t>177</w:t>
      </w:r>
      <w:r w:rsidR="002651A5" w:rsidRPr="00123834">
        <w:rPr>
          <w:rStyle w:val="213pt0pt"/>
          <w:lang w:val="ru-RU"/>
        </w:rPr>
        <w:t xml:space="preserve"> </w:t>
      </w:r>
    </w:p>
    <w:p w:rsidR="000E11B5" w:rsidRDefault="002651A5">
      <w:pPr>
        <w:pStyle w:val="20"/>
        <w:shd w:val="clear" w:color="auto" w:fill="auto"/>
        <w:spacing w:before="0"/>
        <w:ind w:left="580" w:right="6720"/>
      </w:pPr>
      <w:r>
        <w:t>п. Дубровка</w:t>
      </w:r>
    </w:p>
    <w:p w:rsidR="000E11B5" w:rsidRDefault="002651A5">
      <w:pPr>
        <w:pStyle w:val="20"/>
        <w:shd w:val="clear" w:color="auto" w:fill="auto"/>
        <w:spacing w:before="0" w:after="244"/>
        <w:ind w:right="7160" w:firstLine="0"/>
        <w:jc w:val="both"/>
      </w:pPr>
      <w:r>
        <w:t>«О применении платы за жилое помещение и коммунальные услуги на 2014 год»</w:t>
      </w:r>
    </w:p>
    <w:p w:rsidR="000E11B5" w:rsidRDefault="002651A5">
      <w:pPr>
        <w:pStyle w:val="20"/>
        <w:shd w:val="clear" w:color="auto" w:fill="auto"/>
        <w:spacing w:before="0" w:after="267" w:line="274" w:lineRule="exact"/>
        <w:ind w:firstLine="800"/>
      </w:pPr>
      <w:proofErr w:type="gramStart"/>
      <w:r>
        <w:t xml:space="preserve">В соответствии с Жилищным кодексом Российской Федерации от 29.12.2004г № </w:t>
      </w:r>
      <w:r>
        <w:t>188-ФЗ, постановлениями Правительства РФ от 13.08.2006г № 491 и от 06.05.2011 г. № 354. решениями Дубровского районного Совета народных депутатов от 29.10.13г. № 84 «О приеме полномочий по решению вопросов местного значения», от 17.03.14г№ 17 «Об установле</w:t>
      </w:r>
      <w:r>
        <w:t>нии размера платы граждан за жилое помещение» и на основании материалов, представленных ООО «Рем-Сервис»,</w:t>
      </w:r>
      <w:proofErr w:type="gramEnd"/>
    </w:p>
    <w:p w:rsidR="000E11B5" w:rsidRDefault="002651A5">
      <w:pPr>
        <w:pStyle w:val="20"/>
        <w:shd w:val="clear" w:color="auto" w:fill="auto"/>
        <w:spacing w:before="0" w:after="266" w:line="240" w:lineRule="exact"/>
        <w:ind w:firstLine="0"/>
        <w:jc w:val="both"/>
      </w:pPr>
      <w:r>
        <w:t>ПОСТАНОВЛЯЮ:</w:t>
      </w:r>
    </w:p>
    <w:p w:rsidR="000E11B5" w:rsidRDefault="002651A5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274" w:lineRule="exact"/>
        <w:ind w:firstLine="800"/>
        <w:jc w:val="both"/>
      </w:pPr>
      <w:r>
        <w:t>Применять с 1 июля 2014 года плату граждан за содержание и ремонт жилого</w:t>
      </w:r>
    </w:p>
    <w:p w:rsidR="000E11B5" w:rsidRDefault="002651A5">
      <w:pPr>
        <w:pStyle w:val="20"/>
        <w:shd w:val="clear" w:color="auto" w:fill="auto"/>
        <w:tabs>
          <w:tab w:val="left" w:pos="3715"/>
        </w:tabs>
        <w:spacing w:before="0" w:after="0" w:line="274" w:lineRule="exact"/>
        <w:ind w:firstLine="0"/>
        <w:jc w:val="both"/>
      </w:pPr>
      <w:r>
        <w:t xml:space="preserve">помещения для нанимателей жилых помещений по договорам </w:t>
      </w:r>
      <w:r>
        <w:t>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</w:t>
      </w:r>
      <w:r>
        <w:tab/>
        <w:t>дифференцированно в зависимости от степени</w:t>
      </w:r>
    </w:p>
    <w:p w:rsidR="000E11B5" w:rsidRDefault="002651A5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благоустройства жило</w:t>
      </w:r>
      <w:r>
        <w:t>го помещения в размере согласно приложению №1</w:t>
      </w:r>
    </w:p>
    <w:p w:rsidR="000E11B5" w:rsidRDefault="002651A5">
      <w:pPr>
        <w:pStyle w:val="20"/>
        <w:shd w:val="clear" w:color="auto" w:fill="auto"/>
        <w:spacing w:before="0" w:after="0" w:line="274" w:lineRule="exact"/>
        <w:ind w:firstLine="800"/>
        <w:jc w:val="both"/>
      </w:pPr>
      <w:r>
        <w:t>Применять с 1 июля 2014 года плату граждан за содержание и ремонт жилого помещения для собственников помещений в многоквартирном доме, не принявших на общем собрании решение об установлении размера платы за сод</w:t>
      </w:r>
      <w:r>
        <w:t>ержание и ремонт жилого помещения, дифференцированно в зависимости от степени благоустройства жилого помещения в размере согласно приложению №1.</w:t>
      </w:r>
    </w:p>
    <w:p w:rsidR="000E11B5" w:rsidRDefault="002651A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800"/>
        <w:jc w:val="both"/>
      </w:pPr>
      <w:proofErr w:type="gramStart"/>
      <w:r>
        <w:t>Отделу экономики администрации района (</w:t>
      </w:r>
      <w:proofErr w:type="spellStart"/>
      <w:r>
        <w:t>Разикова</w:t>
      </w:r>
      <w:proofErr w:type="spellEnd"/>
      <w:r>
        <w:t xml:space="preserve"> Г.Я.) в соответствии с нормативными актами, принятыми органами </w:t>
      </w:r>
      <w:r>
        <w:t>регулирования субъекта (нормативами потребления коммунальных услуг и тарифами на коммунальные услуги) произвести необходимые расчеты по установлению размера платы за коммунальные услуги для населения и направить их для применения организациями коммунальног</w:t>
      </w:r>
      <w:r>
        <w:t>о комплекса.</w:t>
      </w:r>
      <w:proofErr w:type="gramEnd"/>
    </w:p>
    <w:p w:rsidR="000E11B5" w:rsidRDefault="002651A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800"/>
      </w:pPr>
      <w:r>
        <w:t>Считать утратившим силу с 1 июля 2014 года постановление администрации района № 283 от 10.06.2013 г.</w:t>
      </w:r>
    </w:p>
    <w:p w:rsidR="000E11B5" w:rsidRDefault="002651A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80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0E11B5" w:rsidRDefault="00123834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firstLine="8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65pt;margin-top:40.5pt;width:142.55pt;height:42.25pt;z-index:-125829375;mso-wrap-distance-left:12pt;mso-wrap-distance-right:5pt;mso-wrap-distance-bottom:20pt;mso-position-horizontal-relative:margin">
            <v:imagedata r:id="rId7" o:title="image1"/>
            <w10:wrap type="square" side="left" anchorx="margin"/>
          </v:shape>
        </w:pict>
      </w:r>
      <w:r w:rsidR="002651A5">
        <w:t>Опубликовать данное постановле</w:t>
      </w:r>
      <w:r w:rsidR="002651A5">
        <w:t>ние в районной газете «Знамя труда»</w:t>
      </w:r>
    </w:p>
    <w:p w:rsidR="00123834" w:rsidRDefault="00123834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en-US"/>
        </w:rPr>
      </w:pPr>
    </w:p>
    <w:p w:rsidR="00123834" w:rsidRDefault="00123834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en-US"/>
        </w:rPr>
      </w:pPr>
    </w:p>
    <w:p w:rsidR="00123834" w:rsidRDefault="00123834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en-US"/>
        </w:rPr>
      </w:pPr>
    </w:p>
    <w:p w:rsidR="000E11B5" w:rsidRDefault="000E11B5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2.4pt;width:75.85pt;height:15.1pt;z-index:-125829376;mso-wrap-distance-left:12pt;mso-wrap-distance-right:5pt;mso-wrap-distance-bottom:20pt;mso-position-horizontal-relative:margin" filled="f" stroked="f">
            <v:textbox style="mso-fit-shape-to-text:t" inset="0,0,0,0">
              <w:txbxContent>
                <w:p w:rsidR="000E11B5" w:rsidRDefault="002651A5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И.А.Шевелев</w:t>
                  </w:r>
                </w:p>
              </w:txbxContent>
            </v:textbox>
            <w10:wrap type="square" side="left" anchorx="margin"/>
          </v:shape>
        </w:pict>
      </w:r>
      <w:r w:rsidR="002651A5">
        <w:t>И.о. главы администрации района</w:t>
      </w:r>
      <w:r w:rsidR="002651A5">
        <w:br w:type="page"/>
      </w:r>
    </w:p>
    <w:p w:rsidR="000E11B5" w:rsidRPr="00123834" w:rsidRDefault="002651A5">
      <w:pPr>
        <w:pStyle w:val="30"/>
        <w:shd w:val="clear" w:color="auto" w:fill="auto"/>
        <w:spacing w:after="521"/>
        <w:ind w:left="6420"/>
      </w:pPr>
      <w:r>
        <w:lastRenderedPageBreak/>
        <w:t xml:space="preserve">Приложение № 1 к постановлению администрации Дубровского района от </w:t>
      </w:r>
      <w:r w:rsidR="00123834" w:rsidRPr="00123834">
        <w:t>24</w:t>
      </w:r>
      <w:r>
        <w:t>.03.2014 г. №</w:t>
      </w:r>
      <w:r w:rsidR="00123834" w:rsidRPr="00123834">
        <w:t>177</w:t>
      </w:r>
    </w:p>
    <w:p w:rsidR="000E11B5" w:rsidRDefault="002651A5">
      <w:pPr>
        <w:pStyle w:val="40"/>
        <w:shd w:val="clear" w:color="auto" w:fill="auto"/>
        <w:spacing w:before="0" w:after="485"/>
        <w:ind w:right="100"/>
      </w:pPr>
      <w:r>
        <w:t>Размер платы за содержание и ремонт жилого помещения</w:t>
      </w:r>
      <w:r>
        <w:br/>
        <w:t>в домах с центральным отоплением</w:t>
      </w:r>
      <w:r>
        <w:br/>
        <w:t xml:space="preserve">с </w:t>
      </w:r>
      <w:r>
        <w:t>01.07.2014г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03"/>
        <w:gridCol w:w="3883"/>
        <w:gridCol w:w="2717"/>
      </w:tblGrid>
      <w:tr w:rsidR="000E11B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tabs>
                <w:tab w:val="left" w:leader="hyphen" w:pos="413"/>
                <w:tab w:val="left" w:leader="hyphen" w:pos="3893"/>
              </w:tabs>
              <w:spacing w:before="0" w:line="240" w:lineRule="exact"/>
              <w:ind w:firstLine="0"/>
              <w:jc w:val="both"/>
            </w:pPr>
            <w:r>
              <w:rPr>
                <w:rStyle w:val="25pt"/>
              </w:rPr>
              <w:t>1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ab/>
            </w:r>
          </w:p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Виды жилищного фонда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Размер платы за кв</w:t>
            </w:r>
            <w:proofErr w:type="gramStart"/>
            <w:r>
              <w:rPr>
                <w:rStyle w:val="22"/>
              </w:rPr>
              <w:t>.м</w:t>
            </w:r>
            <w:proofErr w:type="gramEnd"/>
            <w:r>
              <w:rPr>
                <w:rStyle w:val="22"/>
              </w:rPr>
              <w:t xml:space="preserve"> (руб. коп.)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многоэтажные капитальные жилые дома, имеющие все виды благоустройства, кроме лифта и мусоропровода - с уборкой лестничных клеток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11,63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0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- без уборки лестничных клеток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11,59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жилые дома </w:t>
            </w:r>
            <w:r>
              <w:rPr>
                <w:rStyle w:val="22"/>
              </w:rPr>
              <w:t>пониженной капитальности, не имеющие одного-двух видов благоустройства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9,89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деревянные жилые благоустройства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2"/>
              </w:rPr>
              <w:t>дома, имеющие один-два вида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8803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8,94</w:t>
            </w:r>
          </w:p>
        </w:tc>
      </w:tr>
    </w:tbl>
    <w:p w:rsidR="000E11B5" w:rsidRDefault="000E11B5">
      <w:pPr>
        <w:framePr w:w="8803" w:wrap="notBeside" w:vAnchor="text" w:hAnchor="text" w:y="1"/>
        <w:rPr>
          <w:sz w:val="2"/>
          <w:szCs w:val="2"/>
        </w:rPr>
      </w:pPr>
    </w:p>
    <w:p w:rsidR="000E11B5" w:rsidRDefault="000E11B5">
      <w:pPr>
        <w:rPr>
          <w:sz w:val="2"/>
          <w:szCs w:val="2"/>
        </w:rPr>
      </w:pPr>
    </w:p>
    <w:p w:rsidR="000E11B5" w:rsidRDefault="002651A5">
      <w:pPr>
        <w:pStyle w:val="40"/>
        <w:shd w:val="clear" w:color="auto" w:fill="auto"/>
        <w:spacing w:before="1569" w:after="485"/>
        <w:ind w:right="100"/>
      </w:pPr>
      <w:r>
        <w:t>Размер платы за содержание и ремонт жилого помещения</w:t>
      </w:r>
      <w:r>
        <w:br/>
        <w:t>в Домах, имеющих автономное отопление от</w:t>
      </w:r>
      <w:r>
        <w:br/>
        <w:t xml:space="preserve">индивидуальных </w:t>
      </w:r>
      <w:r>
        <w:t>газовых котлов</w:t>
      </w:r>
      <w:r>
        <w:br/>
        <w:t>е 01.07.2014т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8"/>
        <w:gridCol w:w="3523"/>
        <w:gridCol w:w="3787"/>
      </w:tblGrid>
      <w:tr w:rsidR="000E11B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Виды жилищного фонда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Размер платы за кв</w:t>
            </w:r>
            <w:proofErr w:type="gramStart"/>
            <w:r>
              <w:rPr>
                <w:rStyle w:val="22"/>
              </w:rPr>
              <w:t>.м</w:t>
            </w:r>
            <w:proofErr w:type="gramEnd"/>
            <w:r>
              <w:rPr>
                <w:rStyle w:val="22"/>
              </w:rPr>
              <w:t xml:space="preserve"> (руб. коп.)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0E11B5" w:rsidRDefault="002651A5">
            <w:pPr>
              <w:pStyle w:val="20"/>
              <w:framePr w:w="9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 уборкой лестничных клеток</w:t>
            </w:r>
          </w:p>
          <w:p w:rsidR="000E11B5" w:rsidRDefault="002651A5">
            <w:pPr>
              <w:pStyle w:val="20"/>
              <w:framePr w:w="9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без уборки </w:t>
            </w:r>
            <w:proofErr w:type="spellStart"/>
            <w:r>
              <w:rPr>
                <w:rStyle w:val="22"/>
              </w:rPr>
              <w:t>лестнийны±</w:t>
            </w:r>
            <w:proofErr w:type="spellEnd"/>
            <w:r>
              <w:rPr>
                <w:rStyle w:val="22"/>
              </w:rPr>
              <w:t xml:space="preserve"> клеток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2"/>
              </w:rPr>
              <w:t>!</w:t>
            </w:r>
          </w:p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11,03</w:t>
            </w:r>
          </w:p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10,96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9,03</w:t>
            </w:r>
          </w:p>
        </w:tc>
      </w:tr>
      <w:tr w:rsidR="000E11B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деревянные жилые благоустройства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дома, имеющие один-два вида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1B5" w:rsidRDefault="002651A5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8,15</w:t>
            </w:r>
          </w:p>
        </w:tc>
      </w:tr>
    </w:tbl>
    <w:p w:rsidR="000E11B5" w:rsidRDefault="000E11B5">
      <w:pPr>
        <w:framePr w:w="9509" w:wrap="notBeside" w:vAnchor="text" w:hAnchor="text" w:xAlign="center" w:y="1"/>
        <w:rPr>
          <w:sz w:val="2"/>
          <w:szCs w:val="2"/>
        </w:rPr>
      </w:pPr>
    </w:p>
    <w:p w:rsidR="000E11B5" w:rsidRDefault="000E11B5">
      <w:pPr>
        <w:rPr>
          <w:sz w:val="2"/>
          <w:szCs w:val="2"/>
        </w:rPr>
      </w:pPr>
    </w:p>
    <w:p w:rsidR="000E11B5" w:rsidRDefault="000E11B5">
      <w:pPr>
        <w:rPr>
          <w:sz w:val="2"/>
          <w:szCs w:val="2"/>
        </w:rPr>
      </w:pPr>
    </w:p>
    <w:sectPr w:rsidR="000E11B5" w:rsidSect="000E11B5">
      <w:pgSz w:w="11900" w:h="16840"/>
      <w:pgMar w:top="802" w:right="1005" w:bottom="2038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A5" w:rsidRDefault="002651A5" w:rsidP="000E11B5">
      <w:r>
        <w:separator/>
      </w:r>
    </w:p>
  </w:endnote>
  <w:endnote w:type="continuationSeparator" w:id="0">
    <w:p w:rsidR="002651A5" w:rsidRDefault="002651A5" w:rsidP="000E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A5" w:rsidRDefault="002651A5"/>
  </w:footnote>
  <w:footnote w:type="continuationSeparator" w:id="0">
    <w:p w:rsidR="002651A5" w:rsidRDefault="00265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89E"/>
    <w:multiLevelType w:val="multilevel"/>
    <w:tmpl w:val="635E8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6690B"/>
    <w:multiLevelType w:val="multilevel"/>
    <w:tmpl w:val="445CE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11B5"/>
    <w:rsid w:val="000E11B5"/>
    <w:rsid w:val="00123834"/>
    <w:rsid w:val="0026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1B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E1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1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E1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E11B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0pt">
    <w:name w:val="Основной текст (2) + 13 pt;Полужирный;Курсив;Интервал 0 pt"/>
    <w:basedOn w:val="2"/>
    <w:rsid w:val="000E11B5"/>
    <w:rPr>
      <w:b/>
      <w:bCs/>
      <w:i/>
      <w:iCs/>
      <w:color w:val="000000"/>
      <w:spacing w:val="10"/>
      <w:w w:val="100"/>
      <w:position w:val="0"/>
      <w:sz w:val="26"/>
      <w:szCs w:val="26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E1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E1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pt">
    <w:name w:val="Основной текст (2) + 5 pt"/>
    <w:basedOn w:val="2"/>
    <w:rsid w:val="000E11B5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">
    <w:name w:val="Основной текст (2)"/>
    <w:basedOn w:val="2"/>
    <w:rsid w:val="000E11B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E1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11B5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E11B5"/>
    <w:pPr>
      <w:shd w:val="clear" w:color="auto" w:fill="FFFFFF"/>
      <w:spacing w:before="240" w:after="240" w:line="278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E11B5"/>
    <w:pPr>
      <w:shd w:val="clear" w:color="auto" w:fill="FFFFFF"/>
      <w:spacing w:after="540" w:line="250" w:lineRule="exact"/>
      <w:ind w:firstLine="1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E11B5"/>
    <w:pPr>
      <w:shd w:val="clear" w:color="auto" w:fill="FFFFFF"/>
      <w:spacing w:before="540" w:after="5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2020-01-28T09:00:00Z</dcterms:created>
  <dcterms:modified xsi:type="dcterms:W3CDTF">2020-01-28T09:01:00Z</dcterms:modified>
</cp:coreProperties>
</file>