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D" w:rsidRPr="00416133" w:rsidRDefault="00083FAD" w:rsidP="00083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3FAD" w:rsidRDefault="00083FAD" w:rsidP="00083FAD">
      <w:pPr>
        <w:pStyle w:val="a3"/>
        <w:rPr>
          <w:rStyle w:val="FontStyle36"/>
          <w:i w:val="0"/>
        </w:rPr>
      </w:pPr>
      <w:r>
        <w:rPr>
          <w:rStyle w:val="FontStyle36"/>
          <w:i w:val="0"/>
        </w:rPr>
        <w:t>БРЯНСКАЯ ОБЛАСТЬ</w:t>
      </w:r>
    </w:p>
    <w:p w:rsidR="00083FAD" w:rsidRDefault="00083FAD" w:rsidP="00083FAD">
      <w:pPr>
        <w:pStyle w:val="a3"/>
        <w:rPr>
          <w:rStyle w:val="FontStyle36"/>
          <w:i w:val="0"/>
          <w:iCs w:val="0"/>
        </w:rPr>
      </w:pPr>
      <w:r>
        <w:rPr>
          <w:rStyle w:val="FontStyle36"/>
          <w:i w:val="0"/>
        </w:rPr>
        <w:t>ДУБРОВСКИЙ РАЙОННЫЙ</w:t>
      </w:r>
      <w:r>
        <w:rPr>
          <w:rStyle w:val="FontStyle36"/>
          <w:i w:val="0"/>
          <w:iCs w:val="0"/>
        </w:rPr>
        <w:t xml:space="preserve"> СОВЕТ НАРОДНЫХ ДЕПУТАТОВ</w:t>
      </w:r>
    </w:p>
    <w:p w:rsidR="00083FAD" w:rsidRDefault="00083FAD" w:rsidP="00083FAD">
      <w:pPr>
        <w:jc w:val="center"/>
        <w:rPr>
          <w:sz w:val="28"/>
          <w:szCs w:val="28"/>
        </w:rPr>
      </w:pPr>
    </w:p>
    <w:p w:rsidR="00083FAD" w:rsidRPr="00721B84" w:rsidRDefault="00083FAD" w:rsidP="00083FAD">
      <w:pPr>
        <w:jc w:val="center"/>
        <w:rPr>
          <w:b/>
          <w:sz w:val="28"/>
          <w:szCs w:val="28"/>
        </w:rPr>
      </w:pPr>
      <w:r w:rsidRPr="00721B84">
        <w:rPr>
          <w:b/>
          <w:sz w:val="28"/>
          <w:szCs w:val="28"/>
        </w:rPr>
        <w:t>Р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Е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Ш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Е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Н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И</w:t>
      </w:r>
      <w:r w:rsidR="00721B84">
        <w:rPr>
          <w:b/>
          <w:sz w:val="28"/>
          <w:szCs w:val="28"/>
        </w:rPr>
        <w:t xml:space="preserve"> </w:t>
      </w:r>
      <w:r w:rsidRPr="00721B84">
        <w:rPr>
          <w:b/>
          <w:sz w:val="28"/>
          <w:szCs w:val="28"/>
        </w:rPr>
        <w:t>Е</w:t>
      </w:r>
    </w:p>
    <w:p w:rsidR="00083FAD" w:rsidRPr="008A21CA" w:rsidRDefault="00DF0B02" w:rsidP="00083FAD">
      <w:pPr>
        <w:rPr>
          <w:sz w:val="26"/>
          <w:szCs w:val="26"/>
          <w:u w:val="single"/>
        </w:rPr>
      </w:pPr>
      <w:r w:rsidRPr="008A21CA">
        <w:rPr>
          <w:sz w:val="26"/>
          <w:szCs w:val="26"/>
          <w:u w:val="single"/>
        </w:rPr>
        <w:t xml:space="preserve">от </w:t>
      </w:r>
      <w:r w:rsidR="008A21CA" w:rsidRPr="008A21CA">
        <w:rPr>
          <w:sz w:val="26"/>
          <w:szCs w:val="26"/>
          <w:u w:val="single"/>
        </w:rPr>
        <w:t xml:space="preserve">18. 12. 2018 года  </w:t>
      </w:r>
      <w:r w:rsidR="00083FAD" w:rsidRPr="008A21CA">
        <w:rPr>
          <w:sz w:val="26"/>
          <w:szCs w:val="26"/>
          <w:u w:val="single"/>
        </w:rPr>
        <w:t xml:space="preserve">№ </w:t>
      </w:r>
      <w:r w:rsidR="008A21CA" w:rsidRPr="008A21CA">
        <w:rPr>
          <w:sz w:val="26"/>
          <w:szCs w:val="26"/>
          <w:u w:val="single"/>
        </w:rPr>
        <w:t>470 - 6</w:t>
      </w:r>
    </w:p>
    <w:p w:rsidR="00083FAD" w:rsidRPr="005B013C" w:rsidRDefault="00083FAD" w:rsidP="00083FAD">
      <w:pPr>
        <w:rPr>
          <w:sz w:val="26"/>
          <w:szCs w:val="26"/>
        </w:rPr>
      </w:pPr>
      <w:proofErr w:type="spellStart"/>
      <w:r w:rsidRPr="005B013C">
        <w:rPr>
          <w:sz w:val="26"/>
          <w:szCs w:val="26"/>
        </w:rPr>
        <w:t>рп</w:t>
      </w:r>
      <w:proofErr w:type="spellEnd"/>
      <w:r w:rsidRPr="005B013C">
        <w:rPr>
          <w:sz w:val="26"/>
          <w:szCs w:val="26"/>
        </w:rPr>
        <w:t>. Дубровка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  <w:lang w:val="en-US"/>
        </w:rPr>
        <w:t> </w:t>
      </w:r>
      <w:r w:rsidRPr="005B013C">
        <w:rPr>
          <w:sz w:val="26"/>
          <w:szCs w:val="26"/>
        </w:rPr>
        <w:t xml:space="preserve"> </w:t>
      </w:r>
      <w:r w:rsidRPr="005B013C">
        <w:rPr>
          <w:sz w:val="26"/>
          <w:szCs w:val="26"/>
          <w:lang w:val="en-US"/>
        </w:rPr>
        <w:t> </w:t>
      </w:r>
      <w:r w:rsidRPr="005B013C">
        <w:rPr>
          <w:sz w:val="26"/>
          <w:szCs w:val="26"/>
        </w:rPr>
        <w:t xml:space="preserve"> </w:t>
      </w:r>
    </w:p>
    <w:p w:rsidR="00083FAD" w:rsidRPr="005B013C" w:rsidRDefault="009E78ED" w:rsidP="00083FAD">
      <w:pPr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«Об </w:t>
      </w:r>
      <w:r w:rsidR="00DF0B02">
        <w:rPr>
          <w:sz w:val="26"/>
          <w:szCs w:val="26"/>
        </w:rPr>
        <w:t xml:space="preserve">утверждении </w:t>
      </w:r>
      <w:r w:rsidR="00083FAD" w:rsidRPr="005B013C">
        <w:rPr>
          <w:sz w:val="26"/>
          <w:szCs w:val="26"/>
        </w:rPr>
        <w:t xml:space="preserve">перечня муниципального имущества, 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 xml:space="preserve">свободного от прав третьих лиц (за исключением 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 xml:space="preserve">имущественных прав субъектов малого и среднего </w:t>
      </w:r>
    </w:p>
    <w:p w:rsidR="00083FAD" w:rsidRPr="005B013C" w:rsidRDefault="00083FAD" w:rsidP="00083FAD">
      <w:pPr>
        <w:tabs>
          <w:tab w:val="left" w:pos="5220"/>
        </w:tabs>
        <w:ind w:left="-180"/>
        <w:rPr>
          <w:sz w:val="26"/>
          <w:szCs w:val="26"/>
        </w:rPr>
      </w:pPr>
      <w:r w:rsidRPr="005B013C">
        <w:rPr>
          <w:sz w:val="26"/>
          <w:szCs w:val="26"/>
        </w:rPr>
        <w:t xml:space="preserve">предпринимательства) и предназначенного </w:t>
      </w:r>
      <w:r>
        <w:rPr>
          <w:sz w:val="26"/>
          <w:szCs w:val="26"/>
        </w:rPr>
        <w:tab/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>для предоставления во владение и (или) в пользование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>на долгосрочной основе субъектам малого и среднего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>пре</w:t>
      </w:r>
      <w:r w:rsidR="00103472">
        <w:rPr>
          <w:sz w:val="26"/>
          <w:szCs w:val="26"/>
        </w:rPr>
        <w:t>дпринимательства и организациям</w:t>
      </w:r>
      <w:r w:rsidRPr="005B013C">
        <w:rPr>
          <w:sz w:val="26"/>
          <w:szCs w:val="26"/>
        </w:rPr>
        <w:t>, образующим</w:t>
      </w:r>
    </w:p>
    <w:p w:rsidR="00DF0B02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 xml:space="preserve">инфраструктуру поддержки субъектов малого </w:t>
      </w:r>
    </w:p>
    <w:p w:rsidR="00083FAD" w:rsidRPr="005B013C" w:rsidRDefault="00083FAD" w:rsidP="00083FAD">
      <w:pPr>
        <w:ind w:left="-180"/>
        <w:rPr>
          <w:sz w:val="26"/>
          <w:szCs w:val="26"/>
        </w:rPr>
      </w:pPr>
      <w:r w:rsidRPr="005B013C">
        <w:rPr>
          <w:sz w:val="26"/>
          <w:szCs w:val="26"/>
        </w:rPr>
        <w:t>и среднего предпринимательства</w:t>
      </w:r>
      <w:r w:rsidR="00DF0B02">
        <w:rPr>
          <w:sz w:val="26"/>
          <w:szCs w:val="26"/>
        </w:rPr>
        <w:t xml:space="preserve"> в новой редакции</w:t>
      </w:r>
      <w:r w:rsidR="00542781">
        <w:rPr>
          <w:sz w:val="26"/>
          <w:szCs w:val="26"/>
        </w:rPr>
        <w:t>»</w:t>
      </w:r>
    </w:p>
    <w:p w:rsidR="00083FAD" w:rsidRPr="005B013C" w:rsidRDefault="00083FAD" w:rsidP="00083FAD">
      <w:pPr>
        <w:rPr>
          <w:sz w:val="26"/>
          <w:szCs w:val="26"/>
        </w:rPr>
      </w:pPr>
    </w:p>
    <w:p w:rsidR="00083FAD" w:rsidRPr="005B013C" w:rsidRDefault="00083FAD" w:rsidP="00083FAD">
      <w:pPr>
        <w:jc w:val="both"/>
        <w:rPr>
          <w:sz w:val="26"/>
          <w:szCs w:val="26"/>
        </w:rPr>
      </w:pPr>
      <w:r w:rsidRPr="005B013C">
        <w:rPr>
          <w:sz w:val="26"/>
          <w:szCs w:val="26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  решения Дубровского районного Совета народных депутатов № 59 от 26.08.2009 года</w:t>
      </w:r>
    </w:p>
    <w:p w:rsidR="00083FAD" w:rsidRPr="005B013C" w:rsidRDefault="00083FAD" w:rsidP="00083FAD">
      <w:pPr>
        <w:rPr>
          <w:sz w:val="26"/>
          <w:szCs w:val="26"/>
        </w:rPr>
      </w:pPr>
    </w:p>
    <w:p w:rsidR="00083FAD" w:rsidRPr="005B013C" w:rsidRDefault="00083FAD" w:rsidP="00083FAD">
      <w:pPr>
        <w:ind w:firstLine="708"/>
        <w:jc w:val="center"/>
        <w:rPr>
          <w:rStyle w:val="FontStyle36"/>
          <w:i w:val="0"/>
          <w:iCs w:val="0"/>
          <w:sz w:val="26"/>
          <w:szCs w:val="26"/>
        </w:rPr>
      </w:pPr>
      <w:r w:rsidRPr="005B013C">
        <w:rPr>
          <w:rStyle w:val="FontStyle36"/>
          <w:i w:val="0"/>
          <w:sz w:val="26"/>
          <w:szCs w:val="26"/>
        </w:rPr>
        <w:t>ДУБРОВСКИЙ РАЙОННЫЙ СОВЕТ НАРОДНЫХ ДЕПУТАТОВ</w:t>
      </w:r>
    </w:p>
    <w:p w:rsidR="00083FAD" w:rsidRPr="005B013C" w:rsidRDefault="00083FAD" w:rsidP="00083FAD">
      <w:pPr>
        <w:ind w:firstLine="708"/>
        <w:jc w:val="both"/>
        <w:rPr>
          <w:sz w:val="26"/>
          <w:szCs w:val="26"/>
        </w:rPr>
      </w:pPr>
    </w:p>
    <w:p w:rsidR="00083FAD" w:rsidRPr="005B013C" w:rsidRDefault="00083FAD" w:rsidP="00083FAD">
      <w:pPr>
        <w:jc w:val="both"/>
        <w:rPr>
          <w:sz w:val="26"/>
          <w:szCs w:val="26"/>
        </w:rPr>
      </w:pPr>
      <w:r w:rsidRPr="005B013C">
        <w:rPr>
          <w:sz w:val="26"/>
          <w:szCs w:val="26"/>
        </w:rPr>
        <w:t>РЕШИЛ:</w:t>
      </w:r>
    </w:p>
    <w:p w:rsidR="00083FAD" w:rsidRPr="005B013C" w:rsidRDefault="00083FAD" w:rsidP="00083FAD">
      <w:pPr>
        <w:ind w:firstLine="708"/>
        <w:jc w:val="both"/>
        <w:rPr>
          <w:sz w:val="26"/>
          <w:szCs w:val="26"/>
        </w:rPr>
      </w:pPr>
    </w:p>
    <w:p w:rsidR="00083FAD" w:rsidRPr="005B013C" w:rsidRDefault="00083FAD" w:rsidP="00083FAD">
      <w:pPr>
        <w:ind w:left="-180" w:right="-185"/>
        <w:jc w:val="both"/>
        <w:rPr>
          <w:sz w:val="26"/>
          <w:szCs w:val="26"/>
        </w:rPr>
      </w:pPr>
      <w:r w:rsidRPr="005B013C">
        <w:rPr>
          <w:sz w:val="26"/>
          <w:szCs w:val="26"/>
        </w:rPr>
        <w:t xml:space="preserve">       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и (или) </w:t>
      </w:r>
      <w:r w:rsidR="009E78ED">
        <w:rPr>
          <w:sz w:val="26"/>
          <w:szCs w:val="26"/>
        </w:rPr>
        <w:t xml:space="preserve">                           </w:t>
      </w:r>
      <w:r w:rsidRPr="005B013C">
        <w:rPr>
          <w:sz w:val="26"/>
          <w:szCs w:val="26"/>
        </w:rPr>
        <w:t>в пользование на долгосрочной основе субъектам малого и среднего пре</w:t>
      </w:r>
      <w:r w:rsidR="00103472">
        <w:rPr>
          <w:sz w:val="26"/>
          <w:szCs w:val="26"/>
        </w:rPr>
        <w:t>дпринимательства и организациям</w:t>
      </w:r>
      <w:r w:rsidRPr="005B013C">
        <w:rPr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 w:rsidR="00542781">
        <w:rPr>
          <w:sz w:val="26"/>
          <w:szCs w:val="26"/>
        </w:rPr>
        <w:t xml:space="preserve"> в новой редакции, согласно приложению.</w:t>
      </w:r>
    </w:p>
    <w:p w:rsidR="00083FAD" w:rsidRPr="005B013C" w:rsidRDefault="00DF0B02" w:rsidP="00DF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083FAD" w:rsidRPr="005B013C">
        <w:rPr>
          <w:sz w:val="26"/>
          <w:szCs w:val="26"/>
        </w:rPr>
        <w:t>Решение вступает в силу с момента подписания.</w:t>
      </w:r>
    </w:p>
    <w:p w:rsidR="00A46D4A" w:rsidRPr="00A46D4A" w:rsidRDefault="00DF0B02" w:rsidP="00A46D4A">
      <w:pPr>
        <w:ind w:left="-142" w:firstLine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083FAD" w:rsidRPr="005B013C">
        <w:rPr>
          <w:sz w:val="26"/>
          <w:szCs w:val="26"/>
        </w:rPr>
        <w:t>3. Решение подлежит  публикации в периодиче</w:t>
      </w:r>
      <w:r>
        <w:rPr>
          <w:sz w:val="26"/>
          <w:szCs w:val="26"/>
        </w:rPr>
        <w:t xml:space="preserve">ском печатном средстве массовой </w:t>
      </w:r>
      <w:r w:rsidR="00083FAD" w:rsidRPr="005B013C">
        <w:rPr>
          <w:sz w:val="26"/>
          <w:szCs w:val="26"/>
        </w:rPr>
        <w:t xml:space="preserve">информации «Вестник Дубровского района» и  размещению  на официальном сайте муниципального образования «Дубровский район» в сети Интернет:  </w:t>
      </w:r>
      <w:hyperlink r:id="rId4" w:history="1">
        <w:r w:rsidR="009E78ED" w:rsidRPr="00A46D4A">
          <w:rPr>
            <w:sz w:val="26"/>
            <w:szCs w:val="26"/>
            <w:u w:val="single"/>
          </w:rPr>
          <w:t>www.admdubrovka.ru</w:t>
        </w:r>
      </w:hyperlink>
      <w:r w:rsidR="00083FAD" w:rsidRPr="00A46D4A">
        <w:rPr>
          <w:sz w:val="26"/>
          <w:szCs w:val="26"/>
          <w:u w:val="single"/>
        </w:rPr>
        <w:t>.</w:t>
      </w:r>
    </w:p>
    <w:p w:rsidR="0004722C" w:rsidRDefault="00A46D4A" w:rsidP="00542781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42781" w:rsidRDefault="00A46D4A" w:rsidP="00542781">
      <w:pPr>
        <w:ind w:left="-142" w:firstLine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9E78ED">
        <w:rPr>
          <w:sz w:val="26"/>
          <w:szCs w:val="26"/>
        </w:rPr>
        <w:t xml:space="preserve"> </w:t>
      </w:r>
    </w:p>
    <w:p w:rsidR="00083FAD" w:rsidRPr="00542781" w:rsidRDefault="00083FAD" w:rsidP="00542781">
      <w:pPr>
        <w:ind w:left="-142" w:firstLine="142"/>
        <w:jc w:val="both"/>
        <w:rPr>
          <w:sz w:val="26"/>
          <w:szCs w:val="26"/>
          <w:u w:val="single"/>
        </w:rPr>
      </w:pPr>
      <w:r w:rsidRPr="005B013C">
        <w:rPr>
          <w:sz w:val="26"/>
          <w:szCs w:val="26"/>
        </w:rPr>
        <w:t xml:space="preserve">Глава муниципального образования                                               </w:t>
      </w:r>
      <w:r w:rsidR="00542781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>Г.А.Черняков</w:t>
      </w:r>
    </w:p>
    <w:p w:rsidR="00083FAD" w:rsidRDefault="00083FAD" w:rsidP="00083FAD">
      <w:pPr>
        <w:rPr>
          <w:sz w:val="26"/>
          <w:szCs w:val="26"/>
        </w:rPr>
      </w:pPr>
      <w:r w:rsidRPr="005B013C">
        <w:rPr>
          <w:sz w:val="26"/>
          <w:szCs w:val="26"/>
        </w:rPr>
        <w:t>«Дубровский район»</w:t>
      </w:r>
    </w:p>
    <w:p w:rsidR="00542781" w:rsidRDefault="00542781" w:rsidP="00083FAD">
      <w:pPr>
        <w:rPr>
          <w:sz w:val="26"/>
          <w:szCs w:val="26"/>
        </w:rPr>
      </w:pPr>
    </w:p>
    <w:sectPr w:rsidR="00542781" w:rsidSect="00C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620"/>
    <w:rsid w:val="0004722C"/>
    <w:rsid w:val="00083FAD"/>
    <w:rsid w:val="000E2014"/>
    <w:rsid w:val="00103472"/>
    <w:rsid w:val="004A2FA7"/>
    <w:rsid w:val="00542781"/>
    <w:rsid w:val="00556620"/>
    <w:rsid w:val="00721B84"/>
    <w:rsid w:val="008A21CA"/>
    <w:rsid w:val="009A5432"/>
    <w:rsid w:val="009E78ED"/>
    <w:rsid w:val="00A43D12"/>
    <w:rsid w:val="00A46D4A"/>
    <w:rsid w:val="00BA42E4"/>
    <w:rsid w:val="00D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FA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83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083FAD"/>
    <w:rPr>
      <w:rFonts w:ascii="Times New Roman" w:hAnsi="Times New Roman"/>
      <w:i/>
      <w:iCs/>
      <w:noProof w:val="0"/>
      <w:sz w:val="28"/>
      <w:szCs w:val="28"/>
    </w:rPr>
  </w:style>
  <w:style w:type="paragraph" w:styleId="a5">
    <w:name w:val="Normal (Web)"/>
    <w:basedOn w:val="a"/>
    <w:rsid w:val="00083FAD"/>
  </w:style>
  <w:style w:type="character" w:styleId="a6">
    <w:name w:val="Hyperlink"/>
    <w:basedOn w:val="a0"/>
    <w:uiPriority w:val="99"/>
    <w:unhideWhenUsed/>
    <w:rsid w:val="009E78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2018-12-14T11:10:00Z</cp:lastPrinted>
  <dcterms:created xsi:type="dcterms:W3CDTF">2018-12-19T06:02:00Z</dcterms:created>
  <dcterms:modified xsi:type="dcterms:W3CDTF">2018-12-19T06:03:00Z</dcterms:modified>
</cp:coreProperties>
</file>