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F47CF7">
        <w:rPr>
          <w:rFonts w:ascii="Times New Roman" w:hAnsi="Times New Roman"/>
          <w:b/>
        </w:rPr>
        <w:t>116</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F47CF7">
        <w:rPr>
          <w:rFonts w:ascii="Times New Roman" w:hAnsi="Times New Roman"/>
          <w:b/>
        </w:rPr>
        <w:t>27</w:t>
      </w:r>
      <w:r w:rsidR="00C01EAE">
        <w:rPr>
          <w:rFonts w:ascii="Times New Roman" w:hAnsi="Times New Roman"/>
          <w:b/>
        </w:rPr>
        <w:t>.03.</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260537" w:rsidRDefault="00260537"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DC4CF0" w:rsidRDefault="00612E2F" w:rsidP="00A764F8">
      <w:pPr>
        <w:pStyle w:val="a8"/>
        <w:jc w:val="both"/>
        <w:rPr>
          <w:rFonts w:ascii="Times New Roman" w:hAnsi="Times New Roman"/>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p>
    <w:p w:rsidR="00041498" w:rsidRDefault="00041498" w:rsidP="00F47CF7">
      <w:pPr>
        <w:jc w:val="center"/>
        <w:rPr>
          <w:rFonts w:ascii="Times New Roman" w:hAnsi="Times New Roman"/>
          <w:sz w:val="24"/>
          <w:szCs w:val="24"/>
        </w:rPr>
      </w:pPr>
    </w:p>
    <w:p w:rsidR="00F47CF7" w:rsidRPr="00041498" w:rsidRDefault="00F47CF7" w:rsidP="00F47CF7">
      <w:pPr>
        <w:jc w:val="center"/>
        <w:rPr>
          <w:rFonts w:ascii="Times New Roman" w:hAnsi="Times New Roman"/>
          <w:sz w:val="24"/>
          <w:szCs w:val="24"/>
        </w:rPr>
      </w:pPr>
      <w:r w:rsidRPr="00041498">
        <w:rPr>
          <w:rFonts w:ascii="Times New Roman" w:hAnsi="Times New Roman"/>
          <w:sz w:val="24"/>
          <w:szCs w:val="24"/>
        </w:rPr>
        <w:t>1.3.1. Российская Федерация</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БРЯНСКАЯ ОБЛАСТЬ</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ДУБРОВСКИЙ РАЙОННЫЙ СОВЕТ НАРОДНЫХ ДЕПУТАТОВ</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b/>
          <w:sz w:val="24"/>
          <w:szCs w:val="24"/>
        </w:rPr>
      </w:pPr>
      <w:r w:rsidRPr="00041498">
        <w:rPr>
          <w:rFonts w:ascii="Times New Roman" w:hAnsi="Times New Roman"/>
          <w:b/>
          <w:sz w:val="24"/>
          <w:szCs w:val="24"/>
        </w:rPr>
        <w:t>Р Е Ш Е Н И Е</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b/>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u w:val="single"/>
        </w:rPr>
      </w:pPr>
      <w:proofErr w:type="gramStart"/>
      <w:r w:rsidRPr="00041498">
        <w:rPr>
          <w:rFonts w:ascii="Times New Roman" w:hAnsi="Times New Roman"/>
          <w:sz w:val="24"/>
          <w:szCs w:val="24"/>
          <w:u w:val="single"/>
        </w:rPr>
        <w:t>от  21</w:t>
      </w:r>
      <w:proofErr w:type="gramEnd"/>
      <w:r w:rsidRPr="00041498">
        <w:rPr>
          <w:rFonts w:ascii="Times New Roman" w:hAnsi="Times New Roman"/>
          <w:sz w:val="24"/>
          <w:szCs w:val="24"/>
          <w:u w:val="single"/>
        </w:rPr>
        <w:t xml:space="preserve">. 03. 2019 </w:t>
      </w:r>
      <w:proofErr w:type="gramStart"/>
      <w:r w:rsidRPr="00041498">
        <w:rPr>
          <w:rFonts w:ascii="Times New Roman" w:hAnsi="Times New Roman"/>
          <w:sz w:val="24"/>
          <w:szCs w:val="24"/>
          <w:u w:val="single"/>
        </w:rPr>
        <w:t>года  №</w:t>
      </w:r>
      <w:proofErr w:type="gramEnd"/>
      <w:r w:rsidRPr="00041498">
        <w:rPr>
          <w:rFonts w:ascii="Times New Roman" w:hAnsi="Times New Roman"/>
          <w:sz w:val="24"/>
          <w:szCs w:val="24"/>
          <w:u w:val="single"/>
        </w:rPr>
        <w:t xml:space="preserve">  495 - 6 </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041498">
        <w:rPr>
          <w:rFonts w:ascii="Times New Roman" w:hAnsi="Times New Roman"/>
          <w:sz w:val="24"/>
          <w:szCs w:val="24"/>
        </w:rPr>
        <w:t>р.п</w:t>
      </w:r>
      <w:proofErr w:type="spellEnd"/>
      <w:r w:rsidRPr="00041498">
        <w:rPr>
          <w:rFonts w:ascii="Times New Roman" w:hAnsi="Times New Roman"/>
          <w:sz w:val="24"/>
          <w:szCs w:val="24"/>
        </w:rPr>
        <w:t>. Дубровка</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ind w:right="4676"/>
        <w:jc w:val="both"/>
        <w:textAlignment w:val="baseline"/>
        <w:rPr>
          <w:rFonts w:ascii="Times New Roman" w:hAnsi="Times New Roman"/>
          <w:sz w:val="24"/>
          <w:szCs w:val="24"/>
        </w:rPr>
      </w:pPr>
      <w:r w:rsidRPr="00041498">
        <w:rPr>
          <w:rFonts w:ascii="Times New Roman" w:hAnsi="Times New Roman"/>
          <w:sz w:val="24"/>
          <w:szCs w:val="24"/>
        </w:rPr>
        <w:t>Об итогах социально-экономического</w:t>
      </w:r>
    </w:p>
    <w:p w:rsidR="00F47CF7" w:rsidRPr="00041498" w:rsidRDefault="00F47CF7" w:rsidP="00F47CF7">
      <w:pPr>
        <w:overflowPunct w:val="0"/>
        <w:autoSpaceDE w:val="0"/>
        <w:autoSpaceDN w:val="0"/>
        <w:adjustRightInd w:val="0"/>
        <w:spacing w:after="0" w:line="240" w:lineRule="auto"/>
        <w:ind w:right="4818"/>
        <w:textAlignment w:val="baseline"/>
        <w:rPr>
          <w:rFonts w:ascii="Times New Roman" w:hAnsi="Times New Roman"/>
          <w:sz w:val="24"/>
          <w:szCs w:val="24"/>
        </w:rPr>
      </w:pPr>
      <w:r w:rsidRPr="00041498">
        <w:rPr>
          <w:rFonts w:ascii="Times New Roman" w:hAnsi="Times New Roman"/>
          <w:sz w:val="24"/>
          <w:szCs w:val="24"/>
        </w:rPr>
        <w:t xml:space="preserve">развития Дубровского района за 2018 год и перспективах на 2019 год </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соответствии со статьей 35 Устава муниципального образования «Дубровский район», статьей 39 Регламента Дубровского районного Совета народных депутатов, заслушав доклад главы администрации Дубровского района Шевелева И.А. «Об итогах социально-экономического развития Дубровского района за 2018 год и перспективах на 2019 год»,</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Дубровский районный Совет народных депутатов</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r w:rsidRPr="00041498">
        <w:rPr>
          <w:rFonts w:ascii="Times New Roman" w:hAnsi="Times New Roman"/>
          <w:sz w:val="24"/>
          <w:szCs w:val="24"/>
        </w:rPr>
        <w:t>РЕШИЛ:</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numPr>
          <w:ilvl w:val="0"/>
          <w:numId w:val="30"/>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Отчет Главы администрации Дубровского района </w:t>
      </w:r>
      <w:proofErr w:type="spellStart"/>
      <w:r w:rsidRPr="00041498">
        <w:rPr>
          <w:rFonts w:ascii="Times New Roman" w:hAnsi="Times New Roman"/>
          <w:sz w:val="24"/>
          <w:szCs w:val="24"/>
        </w:rPr>
        <w:t>И.А.Шевелева</w:t>
      </w:r>
      <w:proofErr w:type="spellEnd"/>
      <w:r w:rsidRPr="00041498">
        <w:rPr>
          <w:rFonts w:ascii="Times New Roman" w:hAnsi="Times New Roman"/>
          <w:sz w:val="24"/>
          <w:szCs w:val="24"/>
        </w:rPr>
        <w:t xml:space="preserve"> «Об итогах социально-экономического развития Дубровского района за 2018 год и перспективах на 2019 </w:t>
      </w:r>
      <w:proofErr w:type="gramStart"/>
      <w:r w:rsidRPr="00041498">
        <w:rPr>
          <w:rFonts w:ascii="Times New Roman" w:hAnsi="Times New Roman"/>
          <w:sz w:val="24"/>
          <w:szCs w:val="24"/>
        </w:rPr>
        <w:t>год»  принять</w:t>
      </w:r>
      <w:proofErr w:type="gramEnd"/>
      <w:r w:rsidRPr="00041498">
        <w:rPr>
          <w:rFonts w:ascii="Times New Roman" w:hAnsi="Times New Roman"/>
          <w:sz w:val="24"/>
          <w:szCs w:val="24"/>
        </w:rPr>
        <w:t xml:space="preserve"> к сведению (прилагается).</w:t>
      </w:r>
    </w:p>
    <w:p w:rsidR="00F47CF7" w:rsidRPr="00041498" w:rsidRDefault="00F47CF7" w:rsidP="00F47CF7">
      <w:pPr>
        <w:numPr>
          <w:ilvl w:val="0"/>
          <w:numId w:val="30"/>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Администрации района продолжить работу, направленную на выполнение комплекса мер по улучшению социально-экономической ситуации в районе.</w:t>
      </w:r>
    </w:p>
    <w:p w:rsidR="00F47CF7" w:rsidRPr="00041498" w:rsidRDefault="00F47CF7" w:rsidP="00F47CF7">
      <w:pPr>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w:t>
      </w:r>
      <w:proofErr w:type="gramStart"/>
      <w:r w:rsidRPr="00041498">
        <w:rPr>
          <w:rFonts w:ascii="Times New Roman" w:hAnsi="Times New Roman"/>
          <w:sz w:val="24"/>
          <w:szCs w:val="24"/>
        </w:rPr>
        <w:t>и  разместить</w:t>
      </w:r>
      <w:proofErr w:type="gramEnd"/>
      <w:r w:rsidRPr="00041498">
        <w:rPr>
          <w:rFonts w:ascii="Times New Roman" w:hAnsi="Times New Roman"/>
          <w:sz w:val="24"/>
          <w:szCs w:val="24"/>
        </w:rPr>
        <w:t xml:space="preserve">  на официальном сайте муниципального образования «Дубровский район» в сети Интернет:  www.admdubrovka.ru.</w:t>
      </w:r>
    </w:p>
    <w:p w:rsidR="00F47CF7" w:rsidRPr="00041498" w:rsidRDefault="00F47CF7" w:rsidP="00F47CF7">
      <w:pPr>
        <w:tabs>
          <w:tab w:val="left"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p>
    <w:p w:rsidR="00F47CF7" w:rsidRPr="00041498" w:rsidRDefault="00F47CF7" w:rsidP="00F47CF7">
      <w:pPr>
        <w:tabs>
          <w:tab w:val="left" w:pos="360"/>
        </w:tabs>
        <w:overflowPunct w:val="0"/>
        <w:autoSpaceDE w:val="0"/>
        <w:autoSpaceDN w:val="0"/>
        <w:adjustRightInd w:val="0"/>
        <w:spacing w:after="0" w:line="240" w:lineRule="auto"/>
        <w:ind w:left="360"/>
        <w:jc w:val="both"/>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r w:rsidRPr="00041498">
        <w:rPr>
          <w:rFonts w:ascii="Times New Roman" w:hAnsi="Times New Roman"/>
          <w:sz w:val="24"/>
          <w:szCs w:val="24"/>
        </w:rPr>
        <w:t>Глава муниципального образования</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r w:rsidRPr="00041498">
        <w:rPr>
          <w:rFonts w:ascii="Times New Roman" w:hAnsi="Times New Roman"/>
          <w:sz w:val="24"/>
          <w:szCs w:val="24"/>
        </w:rPr>
        <w:t xml:space="preserve">«Дубровский </w:t>
      </w:r>
      <w:proofErr w:type="gramStart"/>
      <w:r w:rsidRPr="00041498">
        <w:rPr>
          <w:rFonts w:ascii="Times New Roman" w:hAnsi="Times New Roman"/>
          <w:sz w:val="24"/>
          <w:szCs w:val="24"/>
        </w:rPr>
        <w:t xml:space="preserve">район»   </w:t>
      </w:r>
      <w:proofErr w:type="gramEnd"/>
      <w:r w:rsidRPr="00041498">
        <w:rPr>
          <w:rFonts w:ascii="Times New Roman" w:hAnsi="Times New Roman"/>
          <w:sz w:val="24"/>
          <w:szCs w:val="24"/>
        </w:rPr>
        <w:t xml:space="preserve">                                                                      </w:t>
      </w:r>
      <w:proofErr w:type="spellStart"/>
      <w:r w:rsidRPr="00041498">
        <w:rPr>
          <w:rFonts w:ascii="Times New Roman" w:hAnsi="Times New Roman"/>
          <w:sz w:val="24"/>
          <w:szCs w:val="24"/>
        </w:rPr>
        <w:t>Г.А.Черняков</w:t>
      </w:r>
      <w:proofErr w:type="spellEnd"/>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041498" w:rsidRDefault="00041498" w:rsidP="00F47CF7">
      <w:pPr>
        <w:overflowPunct w:val="0"/>
        <w:autoSpaceDE w:val="0"/>
        <w:autoSpaceDN w:val="0"/>
        <w:adjustRightInd w:val="0"/>
        <w:spacing w:after="0" w:line="240" w:lineRule="auto"/>
        <w:textAlignment w:val="baseline"/>
        <w:rPr>
          <w:rFonts w:ascii="Times New Roman" w:hAnsi="Times New Roman"/>
          <w:sz w:val="24"/>
          <w:szCs w:val="24"/>
        </w:rPr>
      </w:pPr>
    </w:p>
    <w:p w:rsidR="00041498" w:rsidRDefault="00041498" w:rsidP="00F47CF7">
      <w:pPr>
        <w:overflowPunct w:val="0"/>
        <w:autoSpaceDE w:val="0"/>
        <w:autoSpaceDN w:val="0"/>
        <w:adjustRightInd w:val="0"/>
        <w:spacing w:after="0" w:line="240" w:lineRule="auto"/>
        <w:textAlignment w:val="baseline"/>
        <w:rPr>
          <w:rFonts w:ascii="Times New Roman" w:hAnsi="Times New Roman"/>
          <w:sz w:val="24"/>
          <w:szCs w:val="24"/>
        </w:rPr>
      </w:pPr>
    </w:p>
    <w:p w:rsidR="00041498" w:rsidRDefault="00041498" w:rsidP="00F47CF7">
      <w:pPr>
        <w:overflowPunct w:val="0"/>
        <w:autoSpaceDE w:val="0"/>
        <w:autoSpaceDN w:val="0"/>
        <w:adjustRightInd w:val="0"/>
        <w:spacing w:after="0" w:line="240" w:lineRule="auto"/>
        <w:textAlignment w:val="baseline"/>
        <w:rPr>
          <w:rFonts w:ascii="Times New Roman" w:hAnsi="Times New Roman"/>
          <w:sz w:val="24"/>
          <w:szCs w:val="24"/>
        </w:rPr>
      </w:pPr>
    </w:p>
    <w:p w:rsidR="00041498" w:rsidRDefault="00041498" w:rsidP="00F47CF7">
      <w:pPr>
        <w:overflowPunct w:val="0"/>
        <w:autoSpaceDE w:val="0"/>
        <w:autoSpaceDN w:val="0"/>
        <w:adjustRightInd w:val="0"/>
        <w:spacing w:after="0" w:line="240" w:lineRule="auto"/>
        <w:textAlignment w:val="baseline"/>
        <w:rPr>
          <w:rFonts w:ascii="Times New Roman" w:hAnsi="Times New Roman"/>
          <w:sz w:val="24"/>
          <w:szCs w:val="24"/>
        </w:rPr>
      </w:pPr>
    </w:p>
    <w:p w:rsidR="00041498" w:rsidRPr="00041498" w:rsidRDefault="00041498"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right"/>
        <w:textAlignment w:val="baseline"/>
        <w:rPr>
          <w:rFonts w:ascii="Times New Roman" w:hAnsi="Times New Roman"/>
          <w:sz w:val="24"/>
          <w:szCs w:val="24"/>
        </w:rPr>
      </w:pPr>
      <w:r w:rsidRPr="00041498">
        <w:rPr>
          <w:rFonts w:ascii="Times New Roman" w:hAnsi="Times New Roman"/>
          <w:sz w:val="24"/>
          <w:szCs w:val="24"/>
        </w:rPr>
        <w:lastRenderedPageBreak/>
        <w:t>Приложение</w:t>
      </w:r>
    </w:p>
    <w:p w:rsidR="00F47CF7" w:rsidRPr="00041498" w:rsidRDefault="00F47CF7" w:rsidP="00F47CF7">
      <w:pPr>
        <w:overflowPunct w:val="0"/>
        <w:autoSpaceDE w:val="0"/>
        <w:autoSpaceDN w:val="0"/>
        <w:adjustRightInd w:val="0"/>
        <w:spacing w:after="0" w:line="240" w:lineRule="auto"/>
        <w:jc w:val="right"/>
        <w:textAlignment w:val="baseline"/>
        <w:rPr>
          <w:rFonts w:ascii="Times New Roman" w:hAnsi="Times New Roman"/>
          <w:sz w:val="24"/>
          <w:szCs w:val="24"/>
        </w:rPr>
      </w:pPr>
      <w:r w:rsidRPr="00041498">
        <w:rPr>
          <w:rFonts w:ascii="Times New Roman" w:hAnsi="Times New Roman"/>
          <w:sz w:val="24"/>
          <w:szCs w:val="24"/>
        </w:rPr>
        <w:t>к Решению Дубровского районного</w:t>
      </w:r>
    </w:p>
    <w:p w:rsidR="00F47CF7" w:rsidRPr="00041498" w:rsidRDefault="00F47CF7" w:rsidP="00F47CF7">
      <w:pPr>
        <w:overflowPunct w:val="0"/>
        <w:autoSpaceDE w:val="0"/>
        <w:autoSpaceDN w:val="0"/>
        <w:adjustRightInd w:val="0"/>
        <w:spacing w:after="0" w:line="240" w:lineRule="auto"/>
        <w:jc w:val="right"/>
        <w:textAlignment w:val="baseline"/>
        <w:rPr>
          <w:rFonts w:ascii="Times New Roman" w:hAnsi="Times New Roman"/>
          <w:sz w:val="24"/>
          <w:szCs w:val="24"/>
        </w:rPr>
      </w:pPr>
      <w:r w:rsidRPr="00041498">
        <w:rPr>
          <w:rFonts w:ascii="Times New Roman" w:hAnsi="Times New Roman"/>
          <w:sz w:val="24"/>
          <w:szCs w:val="24"/>
        </w:rPr>
        <w:t>Совета народных депутатов</w:t>
      </w:r>
    </w:p>
    <w:p w:rsidR="00F47CF7" w:rsidRPr="00041498" w:rsidRDefault="00F47CF7" w:rsidP="00F47CF7">
      <w:pPr>
        <w:overflowPunct w:val="0"/>
        <w:autoSpaceDE w:val="0"/>
        <w:autoSpaceDN w:val="0"/>
        <w:adjustRightInd w:val="0"/>
        <w:spacing w:after="0" w:line="240" w:lineRule="auto"/>
        <w:jc w:val="right"/>
        <w:textAlignment w:val="baseline"/>
        <w:rPr>
          <w:rFonts w:ascii="Times New Roman" w:hAnsi="Times New Roman"/>
          <w:sz w:val="24"/>
          <w:szCs w:val="24"/>
        </w:rPr>
      </w:pPr>
      <w:r w:rsidRPr="00041498">
        <w:rPr>
          <w:rFonts w:ascii="Times New Roman" w:hAnsi="Times New Roman"/>
          <w:sz w:val="24"/>
          <w:szCs w:val="24"/>
        </w:rPr>
        <w:t>от 21.03.2019 г. № 495 – 6</w:t>
      </w:r>
    </w:p>
    <w:p w:rsidR="00F47CF7" w:rsidRPr="00041498" w:rsidRDefault="00F47CF7" w:rsidP="00F47CF7">
      <w:pPr>
        <w:overflowPunct w:val="0"/>
        <w:autoSpaceDE w:val="0"/>
        <w:autoSpaceDN w:val="0"/>
        <w:adjustRightInd w:val="0"/>
        <w:spacing w:after="0" w:line="240" w:lineRule="auto"/>
        <w:jc w:val="right"/>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 xml:space="preserve">                                                            Выступление главы администрации </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 xml:space="preserve">                                                             Дубровского района </w:t>
      </w:r>
      <w:proofErr w:type="spellStart"/>
      <w:r w:rsidRPr="00041498">
        <w:rPr>
          <w:rFonts w:ascii="Times New Roman" w:hAnsi="Times New Roman"/>
          <w:sz w:val="24"/>
          <w:szCs w:val="24"/>
        </w:rPr>
        <w:t>Шевелёва</w:t>
      </w:r>
      <w:proofErr w:type="spellEnd"/>
      <w:r w:rsidRPr="00041498">
        <w:rPr>
          <w:rFonts w:ascii="Times New Roman" w:hAnsi="Times New Roman"/>
          <w:sz w:val="24"/>
          <w:szCs w:val="24"/>
        </w:rPr>
        <w:t xml:space="preserve"> И.А. </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 xml:space="preserve">                                                                 на сессии районного Совета народных </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 xml:space="preserve">                                                        депутатов «Об итогах социально-</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 xml:space="preserve">                                                             экономического развития района за        </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 xml:space="preserve">                                                               2018 год и перспективах на 2019 год» </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 xml:space="preserve">                                                </w:t>
      </w:r>
    </w:p>
    <w:p w:rsidR="00F47CF7" w:rsidRPr="00041498" w:rsidRDefault="00F47CF7" w:rsidP="00F47CF7">
      <w:pPr>
        <w:overflowPunct w:val="0"/>
        <w:autoSpaceDE w:val="0"/>
        <w:autoSpaceDN w:val="0"/>
        <w:adjustRightInd w:val="0"/>
        <w:spacing w:after="0" w:line="240" w:lineRule="auto"/>
        <w:jc w:val="right"/>
        <w:textAlignment w:val="baseline"/>
        <w:rPr>
          <w:rFonts w:ascii="Times New Roman" w:hAnsi="Times New Roman"/>
          <w:sz w:val="24"/>
          <w:szCs w:val="24"/>
        </w:rPr>
      </w:pPr>
      <w:r w:rsidRPr="00041498">
        <w:rPr>
          <w:rFonts w:ascii="Times New Roman" w:hAnsi="Times New Roman"/>
          <w:sz w:val="24"/>
          <w:szCs w:val="24"/>
        </w:rPr>
        <w:t>21 марта 2019 года</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Уважаемые депутаты и приглашенные!</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Сегодня, подводя итоги минувшего 2018 года, хочется отметить, что год был довольно напряженным для большинства предприятий реального сектора и учреждений бюджетной сферы. Но благодаря работе трудовых коллективов предприятий и организаций, и совместной деятельности органов власти всех уровней, в районе сохранена социально-экономическая стабильность и достигнуты определенные результаты, способствующие социально-экономическому развитию района.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Учитывая, что 2019 год является завершающим годом в пятилетнем исполнении своих полномочий, как главы администрации района, будет сделан акцент и на достигнутые результаты за последние 4 года, а также что еще планируется сделать в районе в текущем году.</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районе продолжают работать предприятия легкой и перерабатывающей промышленности, которые выпускают спецодежду 8 видов, веревку, канат, шпагат и 8 наименований молочной продукции. Всего промышленными предприятиями, включая малые, выпущено товарной продукции на 715,6 млн. рублей, отгружено на 713,4 млн. рублей. Особо необходимо отметить на протяжении всего прошедшего года стабильную работу швейных фабрик. Ими выпущено товарной продукции в действующих ценах на 64,3 млн. рублей или на 42 процента выше предыдущего года.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За 2018 год ООО ТД «</w:t>
      </w:r>
      <w:proofErr w:type="spellStart"/>
      <w:r w:rsidRPr="00041498">
        <w:rPr>
          <w:rFonts w:ascii="Times New Roman" w:hAnsi="Times New Roman"/>
          <w:sz w:val="24"/>
          <w:szCs w:val="24"/>
        </w:rPr>
        <w:t>Дубровкамолоко</w:t>
      </w:r>
      <w:proofErr w:type="spellEnd"/>
      <w:r w:rsidRPr="00041498">
        <w:rPr>
          <w:rFonts w:ascii="Times New Roman" w:hAnsi="Times New Roman"/>
          <w:sz w:val="24"/>
          <w:szCs w:val="24"/>
        </w:rPr>
        <w:t>» произведено и отгружено промышленной продукции на сумму 643,9 млн. рублей.</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Хотелось бы отметить как позитивный факт: ведутся пусконаладочные работы к выпуску этилацетата на производственных площадях бывшего Дубровского </w:t>
      </w:r>
      <w:proofErr w:type="spellStart"/>
      <w:r w:rsidRPr="00041498">
        <w:rPr>
          <w:rFonts w:ascii="Times New Roman" w:hAnsi="Times New Roman"/>
          <w:sz w:val="24"/>
          <w:szCs w:val="24"/>
        </w:rPr>
        <w:t>спиртзавода</w:t>
      </w:r>
      <w:proofErr w:type="spellEnd"/>
      <w:r w:rsidRPr="00041498">
        <w:rPr>
          <w:rFonts w:ascii="Times New Roman" w:hAnsi="Times New Roman"/>
          <w:sz w:val="24"/>
          <w:szCs w:val="24"/>
        </w:rPr>
        <w:t>.</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b/>
          <w:sz w:val="24"/>
          <w:szCs w:val="24"/>
        </w:rPr>
        <w:t xml:space="preserve">         Сельское хозяйство</w:t>
      </w:r>
      <w:r w:rsidRPr="00041498">
        <w:rPr>
          <w:rFonts w:ascii="Times New Roman" w:hAnsi="Times New Roman"/>
          <w:sz w:val="24"/>
          <w:szCs w:val="24"/>
        </w:rPr>
        <w:t xml:space="preserve"> продолжает оставаться основной и важнейшей отраслью реального сектора экономики района.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Подводя итоги в растениеводческой отрасли по району за прошедший год, необходимо отметить увеличение валового сбора зерна по нашим сельскохозяйственным </w:t>
      </w:r>
      <w:proofErr w:type="gramStart"/>
      <w:r w:rsidRPr="00041498">
        <w:rPr>
          <w:rFonts w:ascii="Times New Roman" w:hAnsi="Times New Roman"/>
          <w:sz w:val="24"/>
          <w:szCs w:val="24"/>
        </w:rPr>
        <w:t>предприятиям  и</w:t>
      </w:r>
      <w:proofErr w:type="gramEnd"/>
      <w:r w:rsidRPr="00041498">
        <w:rPr>
          <w:rFonts w:ascii="Times New Roman" w:hAnsi="Times New Roman"/>
          <w:sz w:val="24"/>
          <w:szCs w:val="24"/>
        </w:rPr>
        <w:t xml:space="preserve"> крестьянско-фермерским хозяйствам в сравнении с 2017 годом на 5,4 процента. Урожайность зерновых и зернобобовых культур составила 38 центнеров с одного гектара или 104,4 процента к уровню предыдущего года.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Увеличено в 2018 году в сравнении с 2017 годом производство картофеля на 892 тонны. Урожайность картофеля в 2018 году составила 281 центнер с гектара, овощей 294 центнера. Основным производителем вышеназванных видов сельскохозяйственной продукции продолжает являться индивидуальный предприниматель Мельниченко Вячеслав Григорьевич.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Особо хочу обратить внимание в своем выступлении на динамику ежегодного роста производства зерна и урожайности зерновых за последние 4 года: валовый сбор зерновых в прошедшем году возрос в сравнении с 2015 годом почти на 30 процентов, урожайность – на 58 процентов.</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Необходимо отметить и развитие льноводческой отрасли в районе. Выращиванием льна продолжает заниматься ООО «Брянский лён», причем в 2018 году предприятие увеличило посевные площади под лен на </w:t>
      </w:r>
      <w:smartTag w:uri="urn:schemas-microsoft-com:office:smarttags" w:element="metricconverter">
        <w:smartTagPr>
          <w:attr w:name="ProductID" w:val="200 га"/>
        </w:smartTagPr>
        <w:r w:rsidRPr="00041498">
          <w:rPr>
            <w:rFonts w:ascii="Times New Roman" w:hAnsi="Times New Roman"/>
            <w:sz w:val="24"/>
            <w:szCs w:val="24"/>
          </w:rPr>
          <w:t>200 га</w:t>
        </w:r>
      </w:smartTag>
      <w:r w:rsidRPr="00041498">
        <w:rPr>
          <w:rFonts w:ascii="Times New Roman" w:hAnsi="Times New Roman"/>
          <w:sz w:val="24"/>
          <w:szCs w:val="24"/>
        </w:rPr>
        <w:t xml:space="preserve">, что позволило произвести около 4 тысяч тонн льнотресты. Всего за 2018 год отгружено 1428 тонн короткого и длинного волокна на сумму более 97 млн. </w:t>
      </w:r>
      <w:r w:rsidRPr="00041498">
        <w:rPr>
          <w:rFonts w:ascii="Times New Roman" w:hAnsi="Times New Roman"/>
          <w:sz w:val="24"/>
          <w:szCs w:val="24"/>
        </w:rPr>
        <w:lastRenderedPageBreak/>
        <w:t xml:space="preserve">рублей или в 2,3 раза больше уровня 2017 года. Продукция преимущественно востребована </w:t>
      </w:r>
      <w:proofErr w:type="gramStart"/>
      <w:r w:rsidRPr="00041498">
        <w:rPr>
          <w:rFonts w:ascii="Times New Roman" w:hAnsi="Times New Roman"/>
          <w:sz w:val="24"/>
          <w:szCs w:val="24"/>
        </w:rPr>
        <w:t>предприятиями  Смоленской</w:t>
      </w:r>
      <w:proofErr w:type="gramEnd"/>
      <w:r w:rsidRPr="00041498">
        <w:rPr>
          <w:rFonts w:ascii="Times New Roman" w:hAnsi="Times New Roman"/>
          <w:sz w:val="24"/>
          <w:szCs w:val="24"/>
        </w:rPr>
        <w:t xml:space="preserve">, Ивановской и Нижегородской областями. Продолжаются экспортные поставки льноводческой продукции в Литву и Китай.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Высокая урожайность кормовых и зерновых культур в истекшем году позволила обеспечить кормами в полном объеме общественное поголовье скота.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зимовку по району было заготовлено 29,2 центнера кормовых единиц на условную голову или на 0,2 центнера больше предыдущей зимовки, что позволяет проводить зимовку скота в нормальных условиях.</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Увеличение кормовой базы, сбалансированность рациона позволяет наращивать объемы производства молока. За 2018 год нашими сельхозпредприятиями и крестьянско-фермерскими хозяйствами района произведено 10851 тонна молока или на 488 тонн больше соответствующего уровня 2017 года. Надой на фуражную корову в 2018 году составил </w:t>
      </w:r>
      <w:smartTag w:uri="urn:schemas-microsoft-com:office:smarttags" w:element="metricconverter">
        <w:smartTagPr>
          <w:attr w:name="ProductID" w:val="5356 кг"/>
        </w:smartTagPr>
        <w:r w:rsidRPr="00041498">
          <w:rPr>
            <w:rFonts w:ascii="Times New Roman" w:hAnsi="Times New Roman"/>
            <w:sz w:val="24"/>
            <w:szCs w:val="24"/>
          </w:rPr>
          <w:t>5356 кг</w:t>
        </w:r>
      </w:smartTag>
      <w:r w:rsidRPr="00041498">
        <w:rPr>
          <w:rFonts w:ascii="Times New Roman" w:hAnsi="Times New Roman"/>
          <w:sz w:val="24"/>
          <w:szCs w:val="24"/>
        </w:rPr>
        <w:t xml:space="preserve"> или на </w:t>
      </w:r>
      <w:smartTag w:uri="urn:schemas-microsoft-com:office:smarttags" w:element="metricconverter">
        <w:smartTagPr>
          <w:attr w:name="ProductID" w:val="247 кг"/>
        </w:smartTagPr>
        <w:r w:rsidRPr="00041498">
          <w:rPr>
            <w:rFonts w:ascii="Times New Roman" w:hAnsi="Times New Roman"/>
            <w:sz w:val="24"/>
            <w:szCs w:val="24"/>
          </w:rPr>
          <w:t>247 кг</w:t>
        </w:r>
      </w:smartTag>
      <w:r w:rsidRPr="00041498">
        <w:rPr>
          <w:rFonts w:ascii="Times New Roman" w:hAnsi="Times New Roman"/>
          <w:sz w:val="24"/>
          <w:szCs w:val="24"/>
        </w:rPr>
        <w:t xml:space="preserve"> выше предыдущего года.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Безусловным лидером по производству молока продолжает являться СПК «</w:t>
      </w:r>
      <w:proofErr w:type="spellStart"/>
      <w:r w:rsidRPr="00041498">
        <w:rPr>
          <w:rFonts w:ascii="Times New Roman" w:hAnsi="Times New Roman"/>
          <w:sz w:val="24"/>
          <w:szCs w:val="24"/>
        </w:rPr>
        <w:t>Зимницкий</w:t>
      </w:r>
      <w:proofErr w:type="spellEnd"/>
      <w:r w:rsidRPr="00041498">
        <w:rPr>
          <w:rFonts w:ascii="Times New Roman" w:hAnsi="Times New Roman"/>
          <w:sz w:val="24"/>
          <w:szCs w:val="24"/>
        </w:rPr>
        <w:t xml:space="preserve">», где надой на фуражную корову превысил семитысячный рубеж и составил </w:t>
      </w:r>
      <w:smartTag w:uri="urn:schemas-microsoft-com:office:smarttags" w:element="metricconverter">
        <w:smartTagPr>
          <w:attr w:name="ProductID" w:val="7711 кг"/>
        </w:smartTagPr>
        <w:r w:rsidRPr="00041498">
          <w:rPr>
            <w:rFonts w:ascii="Times New Roman" w:hAnsi="Times New Roman"/>
            <w:sz w:val="24"/>
            <w:szCs w:val="24"/>
          </w:rPr>
          <w:t>7711 кг</w:t>
        </w:r>
      </w:smartTag>
      <w:r w:rsidRPr="00041498">
        <w:rPr>
          <w:rFonts w:ascii="Times New Roman" w:hAnsi="Times New Roman"/>
          <w:sz w:val="24"/>
          <w:szCs w:val="24"/>
        </w:rPr>
        <w:t>, что обеспечило прирост этого показателя к предыдущему году на 8,2 процента. Несомненно, данное хозяйство является динамично развивающимся предприятием, которое постоянно внедряет прогрессивные технологии в сельскохозяйственное производство, приобретает новую технику, создает условия для работников в социальном плане. Поэтому за значительный вклад в развитие отрасли председатель СПК «</w:t>
      </w:r>
      <w:proofErr w:type="spellStart"/>
      <w:r w:rsidRPr="00041498">
        <w:rPr>
          <w:rFonts w:ascii="Times New Roman" w:hAnsi="Times New Roman"/>
          <w:sz w:val="24"/>
          <w:szCs w:val="24"/>
        </w:rPr>
        <w:t>Зимницкий</w:t>
      </w:r>
      <w:proofErr w:type="spellEnd"/>
      <w:r w:rsidRPr="00041498">
        <w:rPr>
          <w:rFonts w:ascii="Times New Roman" w:hAnsi="Times New Roman"/>
          <w:sz w:val="24"/>
          <w:szCs w:val="24"/>
        </w:rPr>
        <w:t>» Гусаров Алексей Васильевич в 2018 году удостоен почетного звания «Заслуженный работник сельского хозяйства».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Анализируя показатели по сельхозпредприятиям и крестьянско-фермерским хозяйствам района по производству молока и надою на фуражную корову за 2015-2018 годы, отмечаем рост вышеназванных показателей на 26 и 28 процентов соответственно.</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Продолжают обеспечивать в районе развитие мясного животноводства три площадки агрохолдинга «</w:t>
      </w:r>
      <w:proofErr w:type="spellStart"/>
      <w:r w:rsidRPr="00041498">
        <w:rPr>
          <w:rFonts w:ascii="Times New Roman" w:hAnsi="Times New Roman"/>
          <w:sz w:val="24"/>
          <w:szCs w:val="24"/>
        </w:rPr>
        <w:t>Мираторг</w:t>
      </w:r>
      <w:proofErr w:type="spellEnd"/>
      <w:r w:rsidRPr="00041498">
        <w:rPr>
          <w:rFonts w:ascii="Times New Roman" w:hAnsi="Times New Roman"/>
          <w:sz w:val="24"/>
          <w:szCs w:val="24"/>
        </w:rPr>
        <w:t>», третья из которых построена в 2017 году вблизи населенного пункта Алешня.</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2019 году планируется сохранение посевных площадей не менее уровня 2018 года, а также увеличение посевной площади под лен на </w:t>
      </w:r>
      <w:smartTag w:uri="urn:schemas-microsoft-com:office:smarttags" w:element="metricconverter">
        <w:smartTagPr>
          <w:attr w:name="ProductID" w:val="50 гектар"/>
        </w:smartTagPr>
        <w:r w:rsidRPr="00041498">
          <w:rPr>
            <w:rFonts w:ascii="Times New Roman" w:hAnsi="Times New Roman"/>
            <w:sz w:val="24"/>
            <w:szCs w:val="24"/>
          </w:rPr>
          <w:t>50 гектар</w:t>
        </w:r>
      </w:smartTag>
      <w:r w:rsidRPr="00041498">
        <w:rPr>
          <w:rFonts w:ascii="Times New Roman" w:hAnsi="Times New Roman"/>
          <w:sz w:val="24"/>
          <w:szCs w:val="24"/>
        </w:rPr>
        <w:t>. В планах на 2019 год – увеличение поголовья дойного стада и валового производства молока.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b/>
          <w:sz w:val="24"/>
          <w:szCs w:val="24"/>
        </w:rPr>
      </w:pPr>
      <w:r w:rsidRPr="00041498">
        <w:rPr>
          <w:rFonts w:ascii="Times New Roman" w:hAnsi="Times New Roman"/>
          <w:sz w:val="24"/>
          <w:szCs w:val="24"/>
        </w:rPr>
        <w:t xml:space="preserve">         </w:t>
      </w:r>
      <w:r w:rsidRPr="00041498">
        <w:rPr>
          <w:rFonts w:ascii="Times New Roman" w:hAnsi="Times New Roman"/>
          <w:b/>
          <w:sz w:val="24"/>
          <w:szCs w:val="24"/>
        </w:rPr>
        <w:t>О строительной отрасли и жилищно-коммунальном хозяйстве.</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районе продолжает уделяться особое внимание строительству и ремонту автодорог местного значения, а также ремонту улично-дорожной сети в населенных пунктах района.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2018 году в п. Дубровка проведен ремонт автодороги по улицам Фабричная, Сельская, 324 Дивизии, по </w:t>
      </w:r>
      <w:r w:rsidRPr="00041498">
        <w:rPr>
          <w:rFonts w:ascii="Times New Roman" w:hAnsi="Times New Roman"/>
          <w:sz w:val="24"/>
          <w:szCs w:val="24"/>
          <w:lang w:val="en-US"/>
        </w:rPr>
        <w:t>II</w:t>
      </w:r>
      <w:r w:rsidRPr="00041498">
        <w:rPr>
          <w:rFonts w:ascii="Times New Roman" w:hAnsi="Times New Roman"/>
          <w:sz w:val="24"/>
          <w:szCs w:val="24"/>
        </w:rPr>
        <w:t xml:space="preserve"> Фабричному переулку, </w:t>
      </w:r>
      <w:smartTag w:uri="urn:schemas-microsoft-com:office:smarttags" w:element="metricconverter">
        <w:smartTagPr>
          <w:attr w:name="ProductID" w:val="1,9 км"/>
        </w:smartTagPr>
        <w:r w:rsidRPr="00041498">
          <w:rPr>
            <w:rFonts w:ascii="Times New Roman" w:hAnsi="Times New Roman"/>
            <w:sz w:val="24"/>
            <w:szCs w:val="24"/>
          </w:rPr>
          <w:t>1,9 км</w:t>
        </w:r>
      </w:smartTag>
      <w:r w:rsidRPr="00041498">
        <w:rPr>
          <w:rFonts w:ascii="Times New Roman" w:hAnsi="Times New Roman"/>
          <w:sz w:val="24"/>
          <w:szCs w:val="24"/>
        </w:rPr>
        <w:t xml:space="preserve"> автодороги на </w:t>
      </w:r>
      <w:proofErr w:type="spellStart"/>
      <w:r w:rsidRPr="00041498">
        <w:rPr>
          <w:rFonts w:ascii="Times New Roman" w:hAnsi="Times New Roman"/>
          <w:sz w:val="24"/>
          <w:szCs w:val="24"/>
        </w:rPr>
        <w:t>Радичи</w:t>
      </w:r>
      <w:proofErr w:type="spellEnd"/>
      <w:r w:rsidRPr="00041498">
        <w:rPr>
          <w:rFonts w:ascii="Times New Roman" w:hAnsi="Times New Roman"/>
          <w:sz w:val="24"/>
          <w:szCs w:val="24"/>
        </w:rPr>
        <w:t xml:space="preserve"> и </w:t>
      </w:r>
      <w:smartTag w:uri="urn:schemas-microsoft-com:office:smarttags" w:element="metricconverter">
        <w:smartTagPr>
          <w:attr w:name="ProductID" w:val="1,6 км"/>
        </w:smartTagPr>
        <w:r w:rsidRPr="00041498">
          <w:rPr>
            <w:rFonts w:ascii="Times New Roman" w:hAnsi="Times New Roman"/>
            <w:sz w:val="24"/>
            <w:szCs w:val="24"/>
          </w:rPr>
          <w:t>1,6 км</w:t>
        </w:r>
      </w:smartTag>
      <w:r w:rsidRPr="00041498">
        <w:rPr>
          <w:rFonts w:ascii="Times New Roman" w:hAnsi="Times New Roman"/>
          <w:sz w:val="24"/>
          <w:szCs w:val="24"/>
        </w:rPr>
        <w:t xml:space="preserve"> на поселок </w:t>
      </w:r>
      <w:proofErr w:type="spellStart"/>
      <w:r w:rsidRPr="00041498">
        <w:rPr>
          <w:rFonts w:ascii="Times New Roman" w:hAnsi="Times New Roman"/>
          <w:sz w:val="24"/>
          <w:szCs w:val="24"/>
        </w:rPr>
        <w:t>Серпеевский</w:t>
      </w:r>
      <w:proofErr w:type="spellEnd"/>
      <w:r w:rsidRPr="00041498">
        <w:rPr>
          <w:rFonts w:ascii="Times New Roman" w:hAnsi="Times New Roman"/>
          <w:sz w:val="24"/>
          <w:szCs w:val="24"/>
        </w:rPr>
        <w:t xml:space="preserve">. За последние три года было отремонтировано </w:t>
      </w:r>
      <w:smartTag w:uri="urn:schemas-microsoft-com:office:smarttags" w:element="metricconverter">
        <w:smartTagPr>
          <w:attr w:name="ProductID" w:val="6,9 км"/>
        </w:smartTagPr>
        <w:r w:rsidRPr="00041498">
          <w:rPr>
            <w:rFonts w:ascii="Times New Roman" w:hAnsi="Times New Roman"/>
            <w:sz w:val="24"/>
            <w:szCs w:val="24"/>
          </w:rPr>
          <w:t>6,9 км</w:t>
        </w:r>
      </w:smartTag>
      <w:r w:rsidRPr="00041498">
        <w:rPr>
          <w:rFonts w:ascii="Times New Roman" w:hAnsi="Times New Roman"/>
          <w:sz w:val="24"/>
          <w:szCs w:val="24"/>
        </w:rPr>
        <w:t xml:space="preserve"> автомобильной дороги Брянск-Смоленск-</w:t>
      </w:r>
      <w:proofErr w:type="spellStart"/>
      <w:r w:rsidRPr="00041498">
        <w:rPr>
          <w:rFonts w:ascii="Times New Roman" w:hAnsi="Times New Roman"/>
          <w:sz w:val="24"/>
          <w:szCs w:val="24"/>
        </w:rPr>
        <w:t>Деньгубовка</w:t>
      </w:r>
      <w:proofErr w:type="spellEnd"/>
      <w:r w:rsidRPr="00041498">
        <w:rPr>
          <w:rFonts w:ascii="Times New Roman" w:hAnsi="Times New Roman"/>
          <w:sz w:val="24"/>
          <w:szCs w:val="24"/>
        </w:rPr>
        <w:t xml:space="preserve"> и </w:t>
      </w:r>
      <w:smartTag w:uri="urn:schemas-microsoft-com:office:smarttags" w:element="metricconverter">
        <w:smartTagPr>
          <w:attr w:name="ProductID" w:val="5 км"/>
        </w:smartTagPr>
        <w:r w:rsidRPr="00041498">
          <w:rPr>
            <w:rFonts w:ascii="Times New Roman" w:hAnsi="Times New Roman"/>
            <w:sz w:val="24"/>
            <w:szCs w:val="24"/>
          </w:rPr>
          <w:t>5 км</w:t>
        </w:r>
      </w:smartTag>
      <w:r w:rsidRPr="00041498">
        <w:rPr>
          <w:rFonts w:ascii="Times New Roman" w:hAnsi="Times New Roman"/>
          <w:sz w:val="24"/>
          <w:szCs w:val="24"/>
        </w:rPr>
        <w:t xml:space="preserve"> автодороги Брянск-Смоленск-</w:t>
      </w:r>
      <w:proofErr w:type="spellStart"/>
      <w:r w:rsidRPr="00041498">
        <w:rPr>
          <w:rFonts w:ascii="Times New Roman" w:hAnsi="Times New Roman"/>
          <w:sz w:val="24"/>
          <w:szCs w:val="24"/>
        </w:rPr>
        <w:t>Бересток</w:t>
      </w:r>
      <w:proofErr w:type="spellEnd"/>
      <w:r w:rsidRPr="00041498">
        <w:rPr>
          <w:rFonts w:ascii="Times New Roman" w:hAnsi="Times New Roman"/>
          <w:sz w:val="24"/>
          <w:szCs w:val="24"/>
        </w:rPr>
        <w:t>.</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За прошедшие годы капитально отремонтированы автодороги в </w:t>
      </w:r>
      <w:proofErr w:type="spellStart"/>
      <w:r w:rsidRPr="00041498">
        <w:rPr>
          <w:rFonts w:ascii="Times New Roman" w:hAnsi="Times New Roman"/>
          <w:sz w:val="24"/>
          <w:szCs w:val="24"/>
        </w:rPr>
        <w:t>п.Дубровка</w:t>
      </w:r>
      <w:proofErr w:type="spellEnd"/>
      <w:r w:rsidRPr="00041498">
        <w:rPr>
          <w:rFonts w:ascii="Times New Roman" w:hAnsi="Times New Roman"/>
          <w:sz w:val="24"/>
          <w:szCs w:val="24"/>
        </w:rPr>
        <w:t xml:space="preserve"> по улицам Рылько, Лесная, Победы, Ленина, Школьная, улица Гагарина в п. Сеща. Построены дороги: ул. </w:t>
      </w:r>
      <w:proofErr w:type="spellStart"/>
      <w:r w:rsidRPr="00041498">
        <w:rPr>
          <w:rFonts w:ascii="Times New Roman" w:hAnsi="Times New Roman"/>
          <w:sz w:val="24"/>
          <w:szCs w:val="24"/>
        </w:rPr>
        <w:t>Забелизна</w:t>
      </w:r>
      <w:proofErr w:type="spellEnd"/>
      <w:r w:rsidRPr="00041498">
        <w:rPr>
          <w:rFonts w:ascii="Times New Roman" w:hAnsi="Times New Roman"/>
          <w:sz w:val="24"/>
          <w:szCs w:val="24"/>
        </w:rPr>
        <w:t xml:space="preserve"> в д. Пеклино, дорога к храму в Алешне, дорога д. </w:t>
      </w:r>
      <w:proofErr w:type="spellStart"/>
      <w:r w:rsidRPr="00041498">
        <w:rPr>
          <w:rFonts w:ascii="Times New Roman" w:hAnsi="Times New Roman"/>
          <w:sz w:val="24"/>
          <w:szCs w:val="24"/>
        </w:rPr>
        <w:t>Понизовка</w:t>
      </w:r>
      <w:proofErr w:type="spellEnd"/>
      <w:r w:rsidRPr="00041498">
        <w:rPr>
          <w:rFonts w:ascii="Times New Roman" w:hAnsi="Times New Roman"/>
          <w:sz w:val="24"/>
          <w:szCs w:val="24"/>
        </w:rPr>
        <w:t xml:space="preserve">, дорога Дубровка-Федоровка.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2019 году планируется проведение капитального ремонта </w:t>
      </w:r>
      <w:proofErr w:type="gramStart"/>
      <w:r w:rsidRPr="00041498">
        <w:rPr>
          <w:rFonts w:ascii="Times New Roman" w:hAnsi="Times New Roman"/>
          <w:sz w:val="24"/>
          <w:szCs w:val="24"/>
        </w:rPr>
        <w:t>автодороги  по</w:t>
      </w:r>
      <w:proofErr w:type="gramEnd"/>
      <w:r w:rsidRPr="00041498">
        <w:rPr>
          <w:rFonts w:ascii="Times New Roman" w:hAnsi="Times New Roman"/>
          <w:sz w:val="24"/>
          <w:szCs w:val="24"/>
        </w:rPr>
        <w:t xml:space="preserve"> улице Ивана Трофимова в д. </w:t>
      </w:r>
      <w:proofErr w:type="spellStart"/>
      <w:r w:rsidRPr="00041498">
        <w:rPr>
          <w:rFonts w:ascii="Times New Roman" w:hAnsi="Times New Roman"/>
          <w:sz w:val="24"/>
          <w:szCs w:val="24"/>
        </w:rPr>
        <w:t>Немерь</w:t>
      </w:r>
      <w:proofErr w:type="spellEnd"/>
      <w:r w:rsidRPr="00041498">
        <w:rPr>
          <w:rFonts w:ascii="Times New Roman" w:hAnsi="Times New Roman"/>
          <w:sz w:val="24"/>
          <w:szCs w:val="24"/>
        </w:rPr>
        <w:t xml:space="preserve"> и ремонт дороги по улице Ани Морозовой в п. Дубровка.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2016-2017 годах построены подъездные дороги к производственной площадке СПК «</w:t>
      </w:r>
      <w:proofErr w:type="spellStart"/>
      <w:r w:rsidRPr="00041498">
        <w:rPr>
          <w:rFonts w:ascii="Times New Roman" w:hAnsi="Times New Roman"/>
          <w:sz w:val="24"/>
          <w:szCs w:val="24"/>
        </w:rPr>
        <w:t>Зимницкий</w:t>
      </w:r>
      <w:proofErr w:type="spellEnd"/>
      <w:r w:rsidRPr="00041498">
        <w:rPr>
          <w:rFonts w:ascii="Times New Roman" w:hAnsi="Times New Roman"/>
          <w:sz w:val="24"/>
          <w:szCs w:val="24"/>
        </w:rPr>
        <w:t xml:space="preserve">» и к ферме ООО «Брянская мясная компания» вблизи населенного пункта </w:t>
      </w:r>
      <w:proofErr w:type="spellStart"/>
      <w:r w:rsidRPr="00041498">
        <w:rPr>
          <w:rFonts w:ascii="Times New Roman" w:hAnsi="Times New Roman"/>
          <w:sz w:val="24"/>
          <w:szCs w:val="24"/>
        </w:rPr>
        <w:t>Радичи</w:t>
      </w:r>
      <w:proofErr w:type="spellEnd"/>
      <w:r w:rsidRPr="00041498">
        <w:rPr>
          <w:rFonts w:ascii="Times New Roman" w:hAnsi="Times New Roman"/>
          <w:sz w:val="24"/>
          <w:szCs w:val="24"/>
        </w:rPr>
        <w:t>.</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2019 году планируется строительство подъездной дороги к ферме КРС ООО «Брянская </w:t>
      </w:r>
      <w:proofErr w:type="spellStart"/>
      <w:r w:rsidRPr="00041498">
        <w:rPr>
          <w:rFonts w:ascii="Times New Roman" w:hAnsi="Times New Roman"/>
          <w:sz w:val="24"/>
          <w:szCs w:val="24"/>
        </w:rPr>
        <w:t>мяссная</w:t>
      </w:r>
      <w:proofErr w:type="spellEnd"/>
      <w:r w:rsidRPr="00041498">
        <w:rPr>
          <w:rFonts w:ascii="Times New Roman" w:hAnsi="Times New Roman"/>
          <w:sz w:val="24"/>
          <w:szCs w:val="24"/>
        </w:rPr>
        <w:t xml:space="preserve"> компания» вблизи населенного пункта Алешня.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За счет средств областного дорожного фонда в текущем году будет продолжен ремонт автомобильной дороги Брянск-</w:t>
      </w:r>
      <w:proofErr w:type="spellStart"/>
      <w:r w:rsidRPr="00041498">
        <w:rPr>
          <w:rFonts w:ascii="Times New Roman" w:hAnsi="Times New Roman"/>
          <w:sz w:val="24"/>
          <w:szCs w:val="24"/>
        </w:rPr>
        <w:t>Смолонск</w:t>
      </w:r>
      <w:proofErr w:type="spellEnd"/>
      <w:r w:rsidRPr="00041498">
        <w:rPr>
          <w:rFonts w:ascii="Times New Roman" w:hAnsi="Times New Roman"/>
          <w:sz w:val="24"/>
          <w:szCs w:val="24"/>
        </w:rPr>
        <w:t>-</w:t>
      </w:r>
      <w:proofErr w:type="spellStart"/>
      <w:r w:rsidRPr="00041498">
        <w:rPr>
          <w:rFonts w:ascii="Times New Roman" w:hAnsi="Times New Roman"/>
          <w:sz w:val="24"/>
          <w:szCs w:val="24"/>
        </w:rPr>
        <w:t>Бересток</w:t>
      </w:r>
      <w:proofErr w:type="spellEnd"/>
      <w:r w:rsidRPr="00041498">
        <w:rPr>
          <w:rFonts w:ascii="Times New Roman" w:hAnsi="Times New Roman"/>
          <w:sz w:val="24"/>
          <w:szCs w:val="24"/>
        </w:rPr>
        <w:t xml:space="preserve"> – </w:t>
      </w:r>
      <w:smartTag w:uri="urn:schemas-microsoft-com:office:smarttags" w:element="metricconverter">
        <w:smartTagPr>
          <w:attr w:name="ProductID" w:val="3 км"/>
        </w:smartTagPr>
        <w:r w:rsidRPr="00041498">
          <w:rPr>
            <w:rFonts w:ascii="Times New Roman" w:hAnsi="Times New Roman"/>
            <w:sz w:val="24"/>
            <w:szCs w:val="24"/>
          </w:rPr>
          <w:t>3 км</w:t>
        </w:r>
      </w:smartTag>
      <w:r w:rsidRPr="00041498">
        <w:rPr>
          <w:rFonts w:ascii="Times New Roman" w:hAnsi="Times New Roman"/>
          <w:sz w:val="24"/>
          <w:szCs w:val="24"/>
        </w:rPr>
        <w:t>, Брянск-Смоленск-</w:t>
      </w:r>
      <w:proofErr w:type="spellStart"/>
      <w:r w:rsidRPr="00041498">
        <w:rPr>
          <w:rFonts w:ascii="Times New Roman" w:hAnsi="Times New Roman"/>
          <w:sz w:val="24"/>
          <w:szCs w:val="24"/>
        </w:rPr>
        <w:t>Деньгубовка</w:t>
      </w:r>
      <w:proofErr w:type="spellEnd"/>
      <w:r w:rsidRPr="00041498">
        <w:rPr>
          <w:rFonts w:ascii="Times New Roman" w:hAnsi="Times New Roman"/>
          <w:sz w:val="24"/>
          <w:szCs w:val="24"/>
        </w:rPr>
        <w:t xml:space="preserve"> (до Сергеевки) – </w:t>
      </w:r>
      <w:smartTag w:uri="urn:schemas-microsoft-com:office:smarttags" w:element="metricconverter">
        <w:smartTagPr>
          <w:attr w:name="ProductID" w:val="5 км"/>
        </w:smartTagPr>
        <w:r w:rsidRPr="00041498">
          <w:rPr>
            <w:rFonts w:ascii="Times New Roman" w:hAnsi="Times New Roman"/>
            <w:sz w:val="24"/>
            <w:szCs w:val="24"/>
          </w:rPr>
          <w:t>5 км</w:t>
        </w:r>
      </w:smartTag>
      <w:r w:rsidRPr="00041498">
        <w:rPr>
          <w:rFonts w:ascii="Times New Roman" w:hAnsi="Times New Roman"/>
          <w:sz w:val="24"/>
          <w:szCs w:val="24"/>
        </w:rPr>
        <w:t>, Брянск-Смоленск-Сергеевка-</w:t>
      </w:r>
      <w:proofErr w:type="spellStart"/>
      <w:r w:rsidRPr="00041498">
        <w:rPr>
          <w:rFonts w:ascii="Times New Roman" w:hAnsi="Times New Roman"/>
          <w:sz w:val="24"/>
          <w:szCs w:val="24"/>
        </w:rPr>
        <w:t>Будвенец</w:t>
      </w:r>
      <w:proofErr w:type="spellEnd"/>
      <w:r w:rsidRPr="00041498">
        <w:rPr>
          <w:rFonts w:ascii="Times New Roman" w:hAnsi="Times New Roman"/>
          <w:sz w:val="24"/>
          <w:szCs w:val="24"/>
        </w:rPr>
        <w:t xml:space="preserve"> – </w:t>
      </w:r>
      <w:smartTag w:uri="urn:schemas-microsoft-com:office:smarttags" w:element="metricconverter">
        <w:smartTagPr>
          <w:attr w:name="ProductID" w:val="3 км"/>
        </w:smartTagPr>
        <w:r w:rsidRPr="00041498">
          <w:rPr>
            <w:rFonts w:ascii="Times New Roman" w:hAnsi="Times New Roman"/>
            <w:sz w:val="24"/>
            <w:szCs w:val="24"/>
          </w:rPr>
          <w:t>3 км</w:t>
        </w:r>
      </w:smartTag>
      <w:r w:rsidRPr="00041498">
        <w:rPr>
          <w:rFonts w:ascii="Times New Roman" w:hAnsi="Times New Roman"/>
          <w:sz w:val="24"/>
          <w:szCs w:val="24"/>
        </w:rPr>
        <w:t>, Брянск-Смоленск-</w:t>
      </w:r>
      <w:proofErr w:type="spellStart"/>
      <w:r w:rsidRPr="00041498">
        <w:rPr>
          <w:rFonts w:ascii="Times New Roman" w:hAnsi="Times New Roman"/>
          <w:sz w:val="24"/>
          <w:szCs w:val="24"/>
        </w:rPr>
        <w:t>Серпеевский</w:t>
      </w:r>
      <w:proofErr w:type="spellEnd"/>
      <w:r w:rsidRPr="00041498">
        <w:rPr>
          <w:rFonts w:ascii="Times New Roman" w:hAnsi="Times New Roman"/>
          <w:sz w:val="24"/>
          <w:szCs w:val="24"/>
        </w:rPr>
        <w:t xml:space="preserve"> – </w:t>
      </w:r>
      <w:smartTag w:uri="urn:schemas-microsoft-com:office:smarttags" w:element="metricconverter">
        <w:smartTagPr>
          <w:attr w:name="ProductID" w:val="1,5 км"/>
        </w:smartTagPr>
        <w:r w:rsidRPr="00041498">
          <w:rPr>
            <w:rFonts w:ascii="Times New Roman" w:hAnsi="Times New Roman"/>
            <w:sz w:val="24"/>
            <w:szCs w:val="24"/>
          </w:rPr>
          <w:t>1,5 км</w:t>
        </w:r>
      </w:smartTag>
      <w:r w:rsidRPr="00041498">
        <w:rPr>
          <w:rFonts w:ascii="Times New Roman" w:hAnsi="Times New Roman"/>
          <w:sz w:val="24"/>
          <w:szCs w:val="24"/>
        </w:rPr>
        <w:t xml:space="preserve">. Все эти объекты вошли в региональный план ремонта на 2019 год. Включен в план ремонта и участок автодороги по населенному пункту </w:t>
      </w:r>
      <w:proofErr w:type="spellStart"/>
      <w:r w:rsidRPr="00041498">
        <w:rPr>
          <w:rFonts w:ascii="Times New Roman" w:hAnsi="Times New Roman"/>
          <w:sz w:val="24"/>
          <w:szCs w:val="24"/>
        </w:rPr>
        <w:t>Колышкино</w:t>
      </w:r>
      <w:proofErr w:type="spellEnd"/>
      <w:r w:rsidRPr="00041498">
        <w:rPr>
          <w:rFonts w:ascii="Times New Roman" w:hAnsi="Times New Roman"/>
          <w:sz w:val="24"/>
          <w:szCs w:val="24"/>
        </w:rPr>
        <w:t xml:space="preserve"> (до Дома культуры) – </w:t>
      </w:r>
      <w:smartTag w:uri="urn:schemas-microsoft-com:office:smarttags" w:element="metricconverter">
        <w:smartTagPr>
          <w:attr w:name="ProductID" w:val="1,3 км"/>
        </w:smartTagPr>
        <w:r w:rsidRPr="00041498">
          <w:rPr>
            <w:rFonts w:ascii="Times New Roman" w:hAnsi="Times New Roman"/>
            <w:sz w:val="24"/>
            <w:szCs w:val="24"/>
          </w:rPr>
          <w:t>1,3 км</w:t>
        </w:r>
      </w:smartTag>
      <w:r w:rsidRPr="00041498">
        <w:rPr>
          <w:rFonts w:ascii="Times New Roman" w:hAnsi="Times New Roman"/>
          <w:sz w:val="24"/>
          <w:szCs w:val="24"/>
        </w:rPr>
        <w:t>.</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Практически все объемы подрядных работ на вышеперечисленных дорожных объектах выполнялись местной дорожной организацией – ООО «</w:t>
      </w:r>
      <w:proofErr w:type="spellStart"/>
      <w:r w:rsidRPr="00041498">
        <w:rPr>
          <w:rFonts w:ascii="Times New Roman" w:hAnsi="Times New Roman"/>
          <w:sz w:val="24"/>
          <w:szCs w:val="24"/>
        </w:rPr>
        <w:t>Дубровкаагропромдорстрой</w:t>
      </w:r>
      <w:proofErr w:type="spellEnd"/>
      <w:r w:rsidRPr="00041498">
        <w:rPr>
          <w:rFonts w:ascii="Times New Roman" w:hAnsi="Times New Roman"/>
          <w:sz w:val="24"/>
          <w:szCs w:val="24"/>
        </w:rPr>
        <w:t xml:space="preserve">». Силами </w:t>
      </w:r>
      <w:r w:rsidRPr="00041498">
        <w:rPr>
          <w:rFonts w:ascii="Times New Roman" w:hAnsi="Times New Roman"/>
          <w:sz w:val="24"/>
          <w:szCs w:val="24"/>
        </w:rPr>
        <w:lastRenderedPageBreak/>
        <w:t>наших дорожников в 2018 году выполнен объем работ и оказано услуг на сумму 343,5 млн. рублей или 145 процентов к предыдущему году.</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Значительный рост выполненных объемов подрядных работ в 2018 году в сравнении с предыдущим годом позволило нашему предприятию не только своевременно платить налоги во все уровни бюджета, но и увеличить их на 27 процентов, обеспечить повышение среднемесячной заработной платы до 29,5 тысячи рублей, что составило 115 процентов к предыдущему году, а также приобрести технику на 11 млн. рублей.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Несмотря на высокий уровень газификации – более 86 процентов, продолжается газификация сельских населенных пунктов. В 2017 году газифицирован населенный пункт </w:t>
      </w:r>
      <w:proofErr w:type="spellStart"/>
      <w:r w:rsidRPr="00041498">
        <w:rPr>
          <w:rFonts w:ascii="Times New Roman" w:hAnsi="Times New Roman"/>
          <w:sz w:val="24"/>
          <w:szCs w:val="24"/>
        </w:rPr>
        <w:t>Вязовск</w:t>
      </w:r>
      <w:proofErr w:type="spellEnd"/>
      <w:r w:rsidRPr="00041498">
        <w:rPr>
          <w:rFonts w:ascii="Times New Roman" w:hAnsi="Times New Roman"/>
          <w:sz w:val="24"/>
          <w:szCs w:val="24"/>
        </w:rPr>
        <w:t xml:space="preserve">. На 2020 год планируется строительство газопровода по одной из улиц с. </w:t>
      </w:r>
      <w:proofErr w:type="spellStart"/>
      <w:r w:rsidRPr="00041498">
        <w:rPr>
          <w:rFonts w:ascii="Times New Roman" w:hAnsi="Times New Roman"/>
          <w:sz w:val="24"/>
          <w:szCs w:val="24"/>
        </w:rPr>
        <w:t>Рябчи</w:t>
      </w:r>
      <w:proofErr w:type="spellEnd"/>
      <w:r w:rsidRPr="00041498">
        <w:rPr>
          <w:rFonts w:ascii="Times New Roman" w:hAnsi="Times New Roman"/>
          <w:sz w:val="24"/>
          <w:szCs w:val="24"/>
        </w:rPr>
        <w:t xml:space="preserve"> (улица Большая Деревня) и в деревне </w:t>
      </w:r>
      <w:proofErr w:type="spellStart"/>
      <w:r w:rsidRPr="00041498">
        <w:rPr>
          <w:rFonts w:ascii="Times New Roman" w:hAnsi="Times New Roman"/>
          <w:sz w:val="24"/>
          <w:szCs w:val="24"/>
        </w:rPr>
        <w:t>Потрясовка</w:t>
      </w:r>
      <w:proofErr w:type="spellEnd"/>
      <w:r w:rsidRPr="00041498">
        <w:rPr>
          <w:rFonts w:ascii="Times New Roman" w:hAnsi="Times New Roman"/>
          <w:sz w:val="24"/>
          <w:szCs w:val="24"/>
        </w:rPr>
        <w:t>.</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После изготовления проектно-сметной документации на вышеназванные объекты они будут включены в государственную программу «Устойчивое развитие сельских территорий».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рамках выполнения майских Указов Президента был построен и в феврале 2016 года сдан в эксплуатацию многофункциональный центр в п. Дубровка, что создало жителям района определенные удобства при предоставлении ряда государственных и муниципальных услуг по принципу «одного окна». Причем перечень предоставляемых услуг населению ежегодно только расширяется.</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Стараемся уделять внимание улучшению функционирования систем коммунальной инфраструктуры. Этому будет способствовать и приобретение в рамках реализации региональной программы при </w:t>
      </w:r>
      <w:proofErr w:type="spellStart"/>
      <w:r w:rsidRPr="00041498">
        <w:rPr>
          <w:rFonts w:ascii="Times New Roman" w:hAnsi="Times New Roman"/>
          <w:sz w:val="24"/>
          <w:szCs w:val="24"/>
        </w:rPr>
        <w:t>софинансировании</w:t>
      </w:r>
      <w:proofErr w:type="spellEnd"/>
      <w:r w:rsidRPr="00041498">
        <w:rPr>
          <w:rFonts w:ascii="Times New Roman" w:hAnsi="Times New Roman"/>
          <w:sz w:val="24"/>
          <w:szCs w:val="24"/>
        </w:rPr>
        <w:t xml:space="preserve"> средств из местного бюджета в прошедшем году погрузчик-экскаватор стоимостью около 2 млн. рублей.</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2018 году выполнены подрядные работы по капитальному ремонту теплотрассы во </w:t>
      </w:r>
      <w:r w:rsidRPr="00041498">
        <w:rPr>
          <w:rFonts w:ascii="Times New Roman" w:hAnsi="Times New Roman"/>
          <w:sz w:val="24"/>
          <w:szCs w:val="24"/>
          <w:lang w:val="en-US"/>
        </w:rPr>
        <w:t>II</w:t>
      </w:r>
      <w:r w:rsidRPr="00041498">
        <w:rPr>
          <w:rFonts w:ascii="Times New Roman" w:hAnsi="Times New Roman"/>
          <w:sz w:val="24"/>
          <w:szCs w:val="24"/>
        </w:rPr>
        <w:t xml:space="preserve"> Микрорайоне в </w:t>
      </w:r>
      <w:proofErr w:type="spellStart"/>
      <w:r w:rsidRPr="00041498">
        <w:rPr>
          <w:rFonts w:ascii="Times New Roman" w:hAnsi="Times New Roman"/>
          <w:sz w:val="24"/>
          <w:szCs w:val="24"/>
        </w:rPr>
        <w:t>р.п.Дубровка</w:t>
      </w:r>
      <w:proofErr w:type="spellEnd"/>
      <w:r w:rsidRPr="00041498">
        <w:rPr>
          <w:rFonts w:ascii="Times New Roman" w:hAnsi="Times New Roman"/>
          <w:sz w:val="24"/>
          <w:szCs w:val="24"/>
        </w:rPr>
        <w:t xml:space="preserve"> к д. № 12 стоимостью около 300 тысяч </w:t>
      </w:r>
      <w:proofErr w:type="gramStart"/>
      <w:r w:rsidRPr="00041498">
        <w:rPr>
          <w:rFonts w:ascii="Times New Roman" w:hAnsi="Times New Roman"/>
          <w:sz w:val="24"/>
          <w:szCs w:val="24"/>
        </w:rPr>
        <w:t>рублей  и</w:t>
      </w:r>
      <w:proofErr w:type="gramEnd"/>
      <w:r w:rsidRPr="00041498">
        <w:rPr>
          <w:rFonts w:ascii="Times New Roman" w:hAnsi="Times New Roman"/>
          <w:sz w:val="24"/>
          <w:szCs w:val="24"/>
        </w:rPr>
        <w:t xml:space="preserve"> водопроводных сетей по двум улицам д. </w:t>
      </w:r>
      <w:proofErr w:type="spellStart"/>
      <w:r w:rsidRPr="00041498">
        <w:rPr>
          <w:rFonts w:ascii="Times New Roman" w:hAnsi="Times New Roman"/>
          <w:sz w:val="24"/>
          <w:szCs w:val="24"/>
        </w:rPr>
        <w:t>Давыдчи</w:t>
      </w:r>
      <w:proofErr w:type="spellEnd"/>
      <w:r w:rsidRPr="00041498">
        <w:rPr>
          <w:rFonts w:ascii="Times New Roman" w:hAnsi="Times New Roman"/>
          <w:sz w:val="24"/>
          <w:szCs w:val="24"/>
        </w:rPr>
        <w:t xml:space="preserve"> и по улице Высоцкого в </w:t>
      </w:r>
      <w:proofErr w:type="spellStart"/>
      <w:r w:rsidRPr="00041498">
        <w:rPr>
          <w:rFonts w:ascii="Times New Roman" w:hAnsi="Times New Roman"/>
          <w:sz w:val="24"/>
          <w:szCs w:val="24"/>
        </w:rPr>
        <w:t>р.п</w:t>
      </w:r>
      <w:proofErr w:type="spellEnd"/>
      <w:r w:rsidRPr="00041498">
        <w:rPr>
          <w:rFonts w:ascii="Times New Roman" w:hAnsi="Times New Roman"/>
          <w:sz w:val="24"/>
          <w:szCs w:val="24"/>
        </w:rPr>
        <w:t>. Дубровка стоимостью в 530 тысяч рублей.</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2017 году проведен капитальный ремонт тепловых сетей от котельной № 1 и водопроводных сетей по улице 324 Дивизии в </w:t>
      </w:r>
      <w:proofErr w:type="spellStart"/>
      <w:r w:rsidRPr="00041498">
        <w:rPr>
          <w:rFonts w:ascii="Times New Roman" w:hAnsi="Times New Roman"/>
          <w:sz w:val="24"/>
          <w:szCs w:val="24"/>
        </w:rPr>
        <w:t>р.п</w:t>
      </w:r>
      <w:proofErr w:type="spellEnd"/>
      <w:r w:rsidRPr="00041498">
        <w:rPr>
          <w:rFonts w:ascii="Times New Roman" w:hAnsi="Times New Roman"/>
          <w:sz w:val="24"/>
          <w:szCs w:val="24"/>
        </w:rPr>
        <w:t xml:space="preserve">. Дубровка стоимостью в 1 млн. 245 тысяч рублей. Завершено строительство и сдан в эксплуатацию наш долгострой – система водоснабжения в </w:t>
      </w:r>
      <w:proofErr w:type="spellStart"/>
      <w:r w:rsidRPr="00041498">
        <w:rPr>
          <w:rFonts w:ascii="Times New Roman" w:hAnsi="Times New Roman"/>
          <w:sz w:val="24"/>
          <w:szCs w:val="24"/>
        </w:rPr>
        <w:t>п.Сеща</w:t>
      </w:r>
      <w:proofErr w:type="spellEnd"/>
      <w:r w:rsidRPr="00041498">
        <w:rPr>
          <w:rFonts w:ascii="Times New Roman" w:hAnsi="Times New Roman"/>
          <w:sz w:val="24"/>
          <w:szCs w:val="24"/>
        </w:rPr>
        <w:t xml:space="preserve"> стоимостью в 12 млн. рублей.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Планируется в 2019 году строительство </w:t>
      </w:r>
      <w:smartTag w:uri="urn:schemas-microsoft-com:office:smarttags" w:element="metricconverter">
        <w:smartTagPr>
          <w:attr w:name="ProductID" w:val="1,5 км"/>
        </w:smartTagPr>
        <w:r w:rsidRPr="00041498">
          <w:rPr>
            <w:rFonts w:ascii="Times New Roman" w:hAnsi="Times New Roman"/>
            <w:sz w:val="24"/>
            <w:szCs w:val="24"/>
          </w:rPr>
          <w:t>1,5 км</w:t>
        </w:r>
      </w:smartTag>
      <w:r w:rsidRPr="00041498">
        <w:rPr>
          <w:rFonts w:ascii="Times New Roman" w:hAnsi="Times New Roman"/>
          <w:sz w:val="24"/>
          <w:szCs w:val="24"/>
        </w:rPr>
        <w:t xml:space="preserve"> водопровода по улице Матросова в </w:t>
      </w:r>
      <w:proofErr w:type="spellStart"/>
      <w:r w:rsidRPr="00041498">
        <w:rPr>
          <w:rFonts w:ascii="Times New Roman" w:hAnsi="Times New Roman"/>
          <w:sz w:val="24"/>
          <w:szCs w:val="24"/>
        </w:rPr>
        <w:t>п.Сеща</w:t>
      </w:r>
      <w:proofErr w:type="spellEnd"/>
      <w:r w:rsidRPr="00041498">
        <w:rPr>
          <w:rFonts w:ascii="Times New Roman" w:hAnsi="Times New Roman"/>
          <w:sz w:val="24"/>
          <w:szCs w:val="24"/>
        </w:rPr>
        <w:t>. Проектно-сметная документация на данный объект уже изготовлена.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Будет подготовлен в 2019 году проект на капитальный ремонт очистных сооружений в </w:t>
      </w:r>
      <w:r w:rsidRPr="00041498">
        <w:rPr>
          <w:rFonts w:ascii="Times New Roman" w:hAnsi="Times New Roman"/>
          <w:sz w:val="24"/>
          <w:szCs w:val="24"/>
          <w:lang w:val="en-US"/>
        </w:rPr>
        <w:t>I</w:t>
      </w:r>
      <w:r w:rsidRPr="00041498">
        <w:rPr>
          <w:rFonts w:ascii="Times New Roman" w:hAnsi="Times New Roman"/>
          <w:sz w:val="24"/>
          <w:szCs w:val="24"/>
        </w:rPr>
        <w:t xml:space="preserve"> Микрорайоне </w:t>
      </w:r>
      <w:proofErr w:type="spellStart"/>
      <w:r w:rsidRPr="00041498">
        <w:rPr>
          <w:rFonts w:ascii="Times New Roman" w:hAnsi="Times New Roman"/>
          <w:sz w:val="24"/>
          <w:szCs w:val="24"/>
        </w:rPr>
        <w:t>р.п</w:t>
      </w:r>
      <w:proofErr w:type="spellEnd"/>
      <w:r w:rsidRPr="00041498">
        <w:rPr>
          <w:rFonts w:ascii="Times New Roman" w:hAnsi="Times New Roman"/>
          <w:sz w:val="24"/>
          <w:szCs w:val="24"/>
        </w:rPr>
        <w:t xml:space="preserve">. Дубровка с последующим включением в региональную инвестиционную программу. В планах на 2020 год и изготовление проектно-сметной документации на ремонт очистных сооружений в деревне Большая </w:t>
      </w:r>
      <w:proofErr w:type="spellStart"/>
      <w:r w:rsidRPr="00041498">
        <w:rPr>
          <w:rFonts w:ascii="Times New Roman" w:hAnsi="Times New Roman"/>
          <w:sz w:val="24"/>
          <w:szCs w:val="24"/>
        </w:rPr>
        <w:t>Островня</w:t>
      </w:r>
      <w:proofErr w:type="spellEnd"/>
      <w:r w:rsidRPr="00041498">
        <w:rPr>
          <w:rFonts w:ascii="Times New Roman" w:hAnsi="Times New Roman"/>
          <w:sz w:val="24"/>
          <w:szCs w:val="24"/>
        </w:rPr>
        <w:t>.</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Продолжается работа по проведению капитального ремонта многоквартирных жилых домов. За 2015 по 2018 </w:t>
      </w:r>
      <w:proofErr w:type="gramStart"/>
      <w:r w:rsidRPr="00041498">
        <w:rPr>
          <w:rFonts w:ascii="Times New Roman" w:hAnsi="Times New Roman"/>
          <w:sz w:val="24"/>
          <w:szCs w:val="24"/>
        </w:rPr>
        <w:t>год  по</w:t>
      </w:r>
      <w:proofErr w:type="gramEnd"/>
      <w:r w:rsidRPr="00041498">
        <w:rPr>
          <w:rFonts w:ascii="Times New Roman" w:hAnsi="Times New Roman"/>
          <w:sz w:val="24"/>
          <w:szCs w:val="24"/>
        </w:rPr>
        <w:t xml:space="preserve"> району отремонтировано 11 многоквартирных домов на сумму 12,5 млн. рублей.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При финансовой поддержке Фонда реформирования ЖКХ была реализована муниципальная адресная программа по переселению граждан из ветхого и аварийного жилищного фонда </w:t>
      </w:r>
      <w:proofErr w:type="spellStart"/>
      <w:r w:rsidRPr="00041498">
        <w:rPr>
          <w:rFonts w:ascii="Times New Roman" w:hAnsi="Times New Roman"/>
          <w:sz w:val="24"/>
          <w:szCs w:val="24"/>
        </w:rPr>
        <w:t>Сещинским</w:t>
      </w:r>
      <w:proofErr w:type="spellEnd"/>
      <w:r w:rsidRPr="00041498">
        <w:rPr>
          <w:rFonts w:ascii="Times New Roman" w:hAnsi="Times New Roman"/>
          <w:sz w:val="24"/>
          <w:szCs w:val="24"/>
        </w:rPr>
        <w:t xml:space="preserve"> и Дубровским поселениями. В 2015 году был построен и введен в эксплуатацию </w:t>
      </w:r>
      <w:proofErr w:type="spellStart"/>
      <w:r w:rsidRPr="00041498">
        <w:rPr>
          <w:rFonts w:ascii="Times New Roman" w:hAnsi="Times New Roman"/>
          <w:sz w:val="24"/>
          <w:szCs w:val="24"/>
        </w:rPr>
        <w:t>восьмиквартирный</w:t>
      </w:r>
      <w:proofErr w:type="spellEnd"/>
      <w:r w:rsidRPr="00041498">
        <w:rPr>
          <w:rFonts w:ascii="Times New Roman" w:hAnsi="Times New Roman"/>
          <w:sz w:val="24"/>
          <w:szCs w:val="24"/>
        </w:rPr>
        <w:t xml:space="preserve"> жилой дом в </w:t>
      </w:r>
      <w:proofErr w:type="spellStart"/>
      <w:r w:rsidRPr="00041498">
        <w:rPr>
          <w:rFonts w:ascii="Times New Roman" w:hAnsi="Times New Roman"/>
          <w:sz w:val="24"/>
          <w:szCs w:val="24"/>
        </w:rPr>
        <w:t>п.Сеща</w:t>
      </w:r>
      <w:proofErr w:type="spellEnd"/>
      <w:r w:rsidRPr="00041498">
        <w:rPr>
          <w:rFonts w:ascii="Times New Roman" w:hAnsi="Times New Roman"/>
          <w:sz w:val="24"/>
          <w:szCs w:val="24"/>
        </w:rPr>
        <w:t xml:space="preserve">, а в 2016 году – </w:t>
      </w:r>
      <w:proofErr w:type="spellStart"/>
      <w:r w:rsidRPr="00041498">
        <w:rPr>
          <w:rFonts w:ascii="Times New Roman" w:hAnsi="Times New Roman"/>
          <w:sz w:val="24"/>
          <w:szCs w:val="24"/>
        </w:rPr>
        <w:t>двадцатидвухквартирный</w:t>
      </w:r>
      <w:proofErr w:type="spellEnd"/>
      <w:r w:rsidRPr="00041498">
        <w:rPr>
          <w:rFonts w:ascii="Times New Roman" w:hAnsi="Times New Roman"/>
          <w:sz w:val="24"/>
          <w:szCs w:val="24"/>
        </w:rPr>
        <w:t xml:space="preserve"> жилой дом во </w:t>
      </w:r>
      <w:r w:rsidRPr="00041498">
        <w:rPr>
          <w:rFonts w:ascii="Times New Roman" w:hAnsi="Times New Roman"/>
          <w:sz w:val="24"/>
          <w:szCs w:val="24"/>
          <w:lang w:val="en-US"/>
        </w:rPr>
        <w:t>II</w:t>
      </w:r>
      <w:r w:rsidRPr="00041498">
        <w:rPr>
          <w:rFonts w:ascii="Times New Roman" w:hAnsi="Times New Roman"/>
          <w:sz w:val="24"/>
          <w:szCs w:val="24"/>
        </w:rPr>
        <w:t xml:space="preserve"> Микрорайоне п. Дубровка. С вводом </w:t>
      </w:r>
      <w:proofErr w:type="spellStart"/>
      <w:r w:rsidRPr="00041498">
        <w:rPr>
          <w:rFonts w:ascii="Times New Roman" w:hAnsi="Times New Roman"/>
          <w:sz w:val="24"/>
          <w:szCs w:val="24"/>
        </w:rPr>
        <w:t>двадцатидвухквартирного</w:t>
      </w:r>
      <w:proofErr w:type="spellEnd"/>
      <w:r w:rsidRPr="00041498">
        <w:rPr>
          <w:rFonts w:ascii="Times New Roman" w:hAnsi="Times New Roman"/>
          <w:sz w:val="24"/>
          <w:szCs w:val="24"/>
        </w:rPr>
        <w:t xml:space="preserve"> дома были решены жилищные проблемы не только 11 семей переселенцев, но и 6 детей-сирот.</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2018 году в рамках реализации проекта «Городская среда» были выполнены подрядные работы по благоустройству основной части дворовых территорий во </w:t>
      </w:r>
      <w:r w:rsidRPr="00041498">
        <w:rPr>
          <w:rFonts w:ascii="Times New Roman" w:hAnsi="Times New Roman"/>
          <w:sz w:val="24"/>
          <w:szCs w:val="24"/>
          <w:lang w:val="en-US"/>
        </w:rPr>
        <w:t>II</w:t>
      </w:r>
      <w:r w:rsidRPr="00041498">
        <w:rPr>
          <w:rFonts w:ascii="Times New Roman" w:hAnsi="Times New Roman"/>
          <w:sz w:val="24"/>
          <w:szCs w:val="24"/>
        </w:rPr>
        <w:t xml:space="preserve"> Микрорайоне поселка Дубровка стоимостью в 3 млн. 147 тысяч рублей. Работа по благоустройству дворовых территорий во </w:t>
      </w:r>
      <w:r w:rsidRPr="00041498">
        <w:rPr>
          <w:rFonts w:ascii="Times New Roman" w:hAnsi="Times New Roman"/>
          <w:sz w:val="24"/>
          <w:szCs w:val="24"/>
          <w:lang w:val="en-US"/>
        </w:rPr>
        <w:t>II</w:t>
      </w:r>
      <w:r w:rsidRPr="00041498">
        <w:rPr>
          <w:rFonts w:ascii="Times New Roman" w:hAnsi="Times New Roman"/>
          <w:sz w:val="24"/>
          <w:szCs w:val="24"/>
        </w:rPr>
        <w:t xml:space="preserve"> Микрорайоне будет продолжена и в 2019 году. Кроме того, планируются работы по благоустройству прилегающих территорий к домам № 65, 67 и 69 по улице Ленина. Всего на 2019 год на эти цели выделено 4,6 млн. рублей.</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w:t>
      </w:r>
      <w:r w:rsidRPr="00041498">
        <w:rPr>
          <w:rFonts w:ascii="Times New Roman" w:hAnsi="Times New Roman"/>
          <w:b/>
          <w:sz w:val="24"/>
          <w:szCs w:val="24"/>
        </w:rPr>
        <w:t>О транспорте</w:t>
      </w:r>
      <w:r w:rsidRPr="00041498">
        <w:rPr>
          <w:rFonts w:ascii="Times New Roman" w:hAnsi="Times New Roman"/>
          <w:sz w:val="24"/>
          <w:szCs w:val="24"/>
        </w:rPr>
        <w:t xml:space="preserve">. В настоящее время обеспечивает население района услугами транспорта по 11 маршрутам, в том числе по 7 муниципальным наше предприятие ООО «АТП – Дубровка». Осуществляют регулярные перевозки по регулируемым тарифам 7 единиц подвижного состава. Убыточность муниципальных маршрутов в размере 1,5 млн. рублей компенсирует предприятию </w:t>
      </w:r>
      <w:r w:rsidRPr="00041498">
        <w:rPr>
          <w:rFonts w:ascii="Times New Roman" w:hAnsi="Times New Roman"/>
          <w:sz w:val="24"/>
          <w:szCs w:val="24"/>
        </w:rPr>
        <w:lastRenderedPageBreak/>
        <w:t>бюджет района. Учитывая значительную изношенность подвижного состава на муниципальных маршрутах, Правительством Брянской области в конце 2018 года было приобретено и передано в район 2 новых автобуса.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w:t>
      </w:r>
      <w:r w:rsidRPr="00041498">
        <w:rPr>
          <w:rFonts w:ascii="Times New Roman" w:hAnsi="Times New Roman"/>
          <w:b/>
          <w:sz w:val="24"/>
          <w:szCs w:val="24"/>
        </w:rPr>
        <w:t>О потребительском рынке</w:t>
      </w:r>
      <w:r w:rsidRPr="00041498">
        <w:rPr>
          <w:rFonts w:ascii="Times New Roman" w:hAnsi="Times New Roman"/>
          <w:sz w:val="24"/>
          <w:szCs w:val="24"/>
        </w:rPr>
        <w:t>, который сегодня характеризуется высокой товарной насыщенностью, развитой сетью предприятий торговли, общественного питания и бытового обслуживания и в полной мере соответствует платежеспособному спросу населения.</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По состоянию на 1 января 2019 года торговое обслуживание на территории района осуществляют 117 магазинов и 11 киосков.</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настоящее время жители района могут приобрести практически все товары, как в стационарных торговых предприятиях, так и через ярмарочную и выездную торговлю.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Роль потребительской кооперации неоценима в обслуживании сельских населенных пунктов, особенно малочисленных деревень. В её торговую сеть входят пятнадцать розничных предприятий, из них 12 находятся в сельской местности. В целях улучшения торгового обслуживания населения таких населенных пунктов Дубровским </w:t>
      </w:r>
      <w:proofErr w:type="spellStart"/>
      <w:r w:rsidRPr="00041498">
        <w:rPr>
          <w:rFonts w:ascii="Times New Roman" w:hAnsi="Times New Roman"/>
          <w:sz w:val="24"/>
          <w:szCs w:val="24"/>
        </w:rPr>
        <w:t>райпо</w:t>
      </w:r>
      <w:proofErr w:type="spellEnd"/>
      <w:r w:rsidRPr="00041498">
        <w:rPr>
          <w:rFonts w:ascii="Times New Roman" w:hAnsi="Times New Roman"/>
          <w:sz w:val="24"/>
          <w:szCs w:val="24"/>
        </w:rPr>
        <w:t xml:space="preserve"> был приобретен новый автомагазин.</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Продолжают оставаться востребованными услуги общественного питания, оказываемые предприятиями потребительской кооперации.  Особо пользуются спросом у жителей района, в первую очередь у </w:t>
      </w:r>
      <w:proofErr w:type="gramStart"/>
      <w:r w:rsidRPr="00041498">
        <w:rPr>
          <w:rFonts w:ascii="Times New Roman" w:hAnsi="Times New Roman"/>
          <w:sz w:val="24"/>
          <w:szCs w:val="24"/>
        </w:rPr>
        <w:t>молодежи,  услуги</w:t>
      </w:r>
      <w:proofErr w:type="gramEnd"/>
      <w:r w:rsidRPr="00041498">
        <w:rPr>
          <w:rFonts w:ascii="Times New Roman" w:hAnsi="Times New Roman"/>
          <w:sz w:val="24"/>
          <w:szCs w:val="24"/>
        </w:rPr>
        <w:t xml:space="preserve"> общественного питания, оказываемые кафе «Европа» в п. Дубровка, которое открыто индивидуальными предпринимателями Ворониными Ольгой Николаевной и Владимиром Николаевичем. Это кафе отличает современный дизайн интерьера, качество обслуживания, организация отдыха и широкий ассортимент блюд.</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Продолжают в районе осуществляться все основные виды бытового обслуживания. Представляют эти услуги преимущественно индивидуальные предприниматели.</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b/>
          <w:sz w:val="24"/>
          <w:szCs w:val="24"/>
        </w:rPr>
      </w:pPr>
      <w:r w:rsidRPr="00041498">
        <w:rPr>
          <w:rFonts w:ascii="Times New Roman" w:hAnsi="Times New Roman"/>
          <w:b/>
          <w:sz w:val="24"/>
          <w:szCs w:val="24"/>
        </w:rPr>
        <w:t xml:space="preserve">         На качество жизни населения района значительное влияние оказывает стабильное функционирование учреждений социальной сферы.</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w:t>
      </w:r>
      <w:r w:rsidRPr="00041498">
        <w:rPr>
          <w:rFonts w:ascii="Times New Roman" w:hAnsi="Times New Roman"/>
          <w:b/>
          <w:sz w:val="24"/>
          <w:szCs w:val="24"/>
        </w:rPr>
        <w:t>Одной из её основных отраслей является образование</w:t>
      </w:r>
      <w:r w:rsidRPr="00041498">
        <w:rPr>
          <w:rFonts w:ascii="Times New Roman" w:hAnsi="Times New Roman"/>
          <w:sz w:val="24"/>
          <w:szCs w:val="24"/>
        </w:rPr>
        <w:t>, которое представлено 12 образовательными учреждениями, из них 4 учреждения среднего общего образования, 2 основного общего образования, вечерняя общеобразовательная школа, Центр психолого-педагогической, медицинской и социальной помощи, 3 детских сада, включая детский сад войсковой части «Солнышко».</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Все образовательные учреждения работали в 2018 году и продолжают работать в настоящее время по пятидневной учебной неделе в одну смену. Численность обучающихся в прошедшем году в учреждениях </w:t>
      </w:r>
      <w:proofErr w:type="gramStart"/>
      <w:r w:rsidRPr="00041498">
        <w:rPr>
          <w:rFonts w:ascii="Times New Roman" w:hAnsi="Times New Roman"/>
          <w:sz w:val="24"/>
          <w:szCs w:val="24"/>
        </w:rPr>
        <w:t>образования  составила</w:t>
      </w:r>
      <w:proofErr w:type="gramEnd"/>
      <w:r w:rsidRPr="00041498">
        <w:rPr>
          <w:rFonts w:ascii="Times New Roman" w:hAnsi="Times New Roman"/>
          <w:sz w:val="24"/>
          <w:szCs w:val="24"/>
        </w:rPr>
        <w:t xml:space="preserve"> 1637 человек.</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При 5 школах работает 8 дошкольных групп. В связи с передачей в июне прошлого года от Министерства обороны на муниципальный уровень </w:t>
      </w:r>
      <w:proofErr w:type="spellStart"/>
      <w:r w:rsidRPr="00041498">
        <w:rPr>
          <w:rFonts w:ascii="Times New Roman" w:hAnsi="Times New Roman"/>
          <w:sz w:val="24"/>
          <w:szCs w:val="24"/>
        </w:rPr>
        <w:t>Сещинского</w:t>
      </w:r>
      <w:proofErr w:type="spellEnd"/>
      <w:r w:rsidRPr="00041498">
        <w:rPr>
          <w:rFonts w:ascii="Times New Roman" w:hAnsi="Times New Roman"/>
          <w:sz w:val="24"/>
          <w:szCs w:val="24"/>
        </w:rPr>
        <w:t xml:space="preserve"> детского сада «Солнышко» планируется его капитальный ремонт.</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w:t>
      </w:r>
      <w:r w:rsidRPr="00041498">
        <w:rPr>
          <w:rFonts w:ascii="Times New Roman" w:hAnsi="Times New Roman"/>
          <w:b/>
          <w:sz w:val="24"/>
          <w:szCs w:val="24"/>
        </w:rPr>
        <w:t xml:space="preserve">Уровень дошкольного образования </w:t>
      </w:r>
      <w:r w:rsidRPr="00041498">
        <w:rPr>
          <w:rFonts w:ascii="Times New Roman" w:hAnsi="Times New Roman"/>
          <w:sz w:val="24"/>
          <w:szCs w:val="24"/>
        </w:rPr>
        <w:t>осваивают 688 воспитанников. На портале муниципальных услуг по состоянию на 1 января текущего года зарегистрировано в очереди в детские сады 72 ребенка. Одной из проблем при предоставлении услуг дошкольного образования является эксплуатация нетипового здания детского сада «Вишенка», которое не отвечает в настоящее время современным требованиям. В связи с чем, до сих пор существует необходимость строительства в поселке Дубровка нового детского сада.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Одним из направлений в создании безопасных условий при организации образовательного процесса продолжает являться выполнение комплекса антитеррористических мероприятий и требований пожарной безопасности. На эти цели в 2018 году направлено 675 тысяч рублей.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районе функционирует восемь школьных автобусов, осуществляющих подвоз учащихся к месту учебы. Все автобусы оборудованы в соответствии с требованиями Госстандарта для перевозки детей. Благодаря региональной политики в оснащении школ транспортом в 2018 году их парк обновился двумя школьными автобусами.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целях бесперебойного функционирования учреждений образования в отопительный период было выделено из местного бюджета 502 тысячи рублей на проведение комплекса ремонтных работ.</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Проблемой остается старение педагогических кадров – 23 процента работающих педагогов пенсионного возраста. В то же время отрадно отметить, что в 2018 году ряды педагогических коллективов </w:t>
      </w:r>
      <w:proofErr w:type="spellStart"/>
      <w:r w:rsidRPr="00041498">
        <w:rPr>
          <w:rFonts w:ascii="Times New Roman" w:hAnsi="Times New Roman"/>
          <w:sz w:val="24"/>
          <w:szCs w:val="24"/>
        </w:rPr>
        <w:t>Сещинской</w:t>
      </w:r>
      <w:proofErr w:type="spellEnd"/>
      <w:r w:rsidRPr="00041498">
        <w:rPr>
          <w:rFonts w:ascii="Times New Roman" w:hAnsi="Times New Roman"/>
          <w:sz w:val="24"/>
          <w:szCs w:val="24"/>
        </w:rPr>
        <w:t xml:space="preserve"> и двух Дубровских школ пополнили 5 молодых специалистов.</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lastRenderedPageBreak/>
        <w:t xml:space="preserve">         Для повышения и укрепления престижа педагога проводятся ежегодные районные конкурсы профессионального мастерства «Учитель года», «Воспитатель года», победители которых продолжают участвовать в региональных конкурсах. В 2018 году достойную победу району принес директор Дубровской школы № 2 Василенко Константин Николаевич, став лауреатом регионального конкурса «Учитель года».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Все эти мероприятия направлены на главное – обеспечение качества образования, отвечающего современным требованиям. Качество обучения в прошедшем году составило 54,8 процента, успеваемость – 99,8 процента.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Не в меньшей мере на повышение качества жизни населения влияют возможности предоставления медицинской помощи, а также уровень медицинского обслуживания.</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w:t>
      </w:r>
      <w:r w:rsidRPr="00041498">
        <w:rPr>
          <w:rFonts w:ascii="Times New Roman" w:hAnsi="Times New Roman"/>
          <w:b/>
          <w:sz w:val="24"/>
          <w:szCs w:val="24"/>
        </w:rPr>
        <w:t>Лечебная сеть района</w:t>
      </w:r>
      <w:r w:rsidRPr="00041498">
        <w:rPr>
          <w:rFonts w:ascii="Times New Roman" w:hAnsi="Times New Roman"/>
          <w:sz w:val="24"/>
          <w:szCs w:val="24"/>
        </w:rPr>
        <w:t xml:space="preserve"> в 2018 году и в настоящее время представлена центральной районной больницей с поликлиническим отделением, двумя врачебными амбулаториями: </w:t>
      </w:r>
      <w:proofErr w:type="spellStart"/>
      <w:r w:rsidRPr="00041498">
        <w:rPr>
          <w:rFonts w:ascii="Times New Roman" w:hAnsi="Times New Roman"/>
          <w:sz w:val="24"/>
          <w:szCs w:val="24"/>
        </w:rPr>
        <w:t>Сещинской</w:t>
      </w:r>
      <w:proofErr w:type="spellEnd"/>
      <w:r w:rsidRPr="00041498">
        <w:rPr>
          <w:rFonts w:ascii="Times New Roman" w:hAnsi="Times New Roman"/>
          <w:sz w:val="24"/>
          <w:szCs w:val="24"/>
        </w:rPr>
        <w:t xml:space="preserve"> и </w:t>
      </w:r>
      <w:proofErr w:type="spellStart"/>
      <w:r w:rsidRPr="00041498">
        <w:rPr>
          <w:rFonts w:ascii="Times New Roman" w:hAnsi="Times New Roman"/>
          <w:sz w:val="24"/>
          <w:szCs w:val="24"/>
        </w:rPr>
        <w:t>Пеклинской</w:t>
      </w:r>
      <w:proofErr w:type="spellEnd"/>
      <w:r w:rsidRPr="00041498">
        <w:rPr>
          <w:rFonts w:ascii="Times New Roman" w:hAnsi="Times New Roman"/>
          <w:sz w:val="24"/>
          <w:szCs w:val="24"/>
        </w:rPr>
        <w:t xml:space="preserve"> и 12 фельдшерско-акушерскими пунктами.</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Число лечебно-профилактических учреждений в прошедшем году в районе не сократилось.</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Основные показатели здоровья населения района в 2018 году являются стабильными и не превышают уровень </w:t>
      </w:r>
      <w:proofErr w:type="spellStart"/>
      <w:r w:rsidRPr="00041498">
        <w:rPr>
          <w:rFonts w:ascii="Times New Roman" w:hAnsi="Times New Roman"/>
          <w:sz w:val="24"/>
          <w:szCs w:val="24"/>
        </w:rPr>
        <w:t>среднеобластных</w:t>
      </w:r>
      <w:proofErr w:type="spellEnd"/>
      <w:r w:rsidRPr="00041498">
        <w:rPr>
          <w:rFonts w:ascii="Times New Roman" w:hAnsi="Times New Roman"/>
          <w:sz w:val="24"/>
          <w:szCs w:val="24"/>
        </w:rPr>
        <w:t>.</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Лечебным учреждением проведена диспансеризация определенных групп взрослого населения на 98 процентов. Выполнены задания по профилактическим осмотрам взрослого населения и несовершеннолетних детей.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Постепенно решается и проблема с врачебными кадрами. За последние три года в рамках реализации программы «Земский доктор» в район прибыло 7 человек. Кроме того, из трех обучающихся студентов в Смоленской медицинской академии за счет средств местного бюджета в 2018 году приступила к работе участковый врач-терапевт.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2019 году ожидаем, что приступит к работе врач-кардиолог, в 2020 году – врач-рентгенолог, которые в настоящее время уже проходят ординатуру и учебу которых оплачивает местный бюджет.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целях решения кадровой проблемы в 2017 году двум семейным парам врачей муниципалитет выделил жилье. И в дальнейшем в тесном взаимодействии с региональными структурами намерены решать жилищную проблему медицинских работников. В настоящее время в жилье нуждаются 2 врача – хирурга.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2018 году была продолжена работа по направлению жителей района, нуждающихся в высокотехнологичной медицинской помощи в федеральные клиники. Всего такую помощь получили в прошлом году на бесплатной основе 30 взрослых и 16 детей, что на 10 человек больше в сравнении с 2017 годом.</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2018 году за счет различных источников приобретено медицинского оборудования на 4,5 млн. рублей, в том числе и автомобиль скорой медицинской помощи.</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текущем году районной больнице будет выделено 9 млн. рублей на приобретение оборудования: </w:t>
      </w:r>
      <w:proofErr w:type="gramStart"/>
      <w:r w:rsidRPr="00041498">
        <w:rPr>
          <w:rFonts w:ascii="Times New Roman" w:hAnsi="Times New Roman"/>
          <w:sz w:val="24"/>
          <w:szCs w:val="24"/>
        </w:rPr>
        <w:t>в частности</w:t>
      </w:r>
      <w:proofErr w:type="gramEnd"/>
      <w:r w:rsidRPr="00041498">
        <w:rPr>
          <w:rFonts w:ascii="Times New Roman" w:hAnsi="Times New Roman"/>
          <w:sz w:val="24"/>
          <w:szCs w:val="24"/>
        </w:rPr>
        <w:t xml:space="preserve"> 6 млн. рублей на закупку </w:t>
      </w:r>
      <w:proofErr w:type="spellStart"/>
      <w:r w:rsidRPr="00041498">
        <w:rPr>
          <w:rFonts w:ascii="Times New Roman" w:hAnsi="Times New Roman"/>
          <w:sz w:val="24"/>
          <w:szCs w:val="24"/>
        </w:rPr>
        <w:t>флюрографа</w:t>
      </w:r>
      <w:proofErr w:type="spellEnd"/>
      <w:r w:rsidRPr="00041498">
        <w:rPr>
          <w:rFonts w:ascii="Times New Roman" w:hAnsi="Times New Roman"/>
          <w:sz w:val="24"/>
          <w:szCs w:val="24"/>
        </w:rPr>
        <w:t xml:space="preserve"> и 3 млн. рублей на УЗИ аппарат.</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Уже выделены в 2019 году денежные средства на замену лифта в размере 2,5 млн. рублей.</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С целью устранения требований пожарной безопасности будет проведен ремонт помещений в бывшем инфекционном отделении стоимостью в 1,2 млн. рублей. В текущем году планируется ремонт помещений в стационарных отделениях.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Не менее важной является работа </w:t>
      </w:r>
      <w:r w:rsidRPr="00041498">
        <w:rPr>
          <w:rFonts w:ascii="Times New Roman" w:hAnsi="Times New Roman"/>
          <w:b/>
          <w:sz w:val="24"/>
          <w:szCs w:val="24"/>
        </w:rPr>
        <w:t>учреждений культуры.</w:t>
      </w:r>
      <w:r w:rsidRPr="00041498">
        <w:rPr>
          <w:rFonts w:ascii="Times New Roman" w:hAnsi="Times New Roman"/>
          <w:sz w:val="24"/>
          <w:szCs w:val="24"/>
        </w:rPr>
        <w:t xml:space="preserve"> Всего в районе функционирует 27 учреждений культуры муниципального уровня: 11 </w:t>
      </w:r>
      <w:proofErr w:type="gramStart"/>
      <w:r w:rsidRPr="00041498">
        <w:rPr>
          <w:rFonts w:ascii="Times New Roman" w:hAnsi="Times New Roman"/>
          <w:sz w:val="24"/>
          <w:szCs w:val="24"/>
        </w:rPr>
        <w:t>учреждений культурно-досугового типа</w:t>
      </w:r>
      <w:proofErr w:type="gramEnd"/>
      <w:r w:rsidRPr="00041498">
        <w:rPr>
          <w:rFonts w:ascii="Times New Roman" w:hAnsi="Times New Roman"/>
          <w:sz w:val="24"/>
          <w:szCs w:val="24"/>
        </w:rPr>
        <w:t xml:space="preserve"> объединенных в одну сеть, 2 детские школы искусств, 13 библиотек, также объединенных в одну библиотечную систему и краеведческий музей. Кроме того, в </w:t>
      </w:r>
      <w:proofErr w:type="spellStart"/>
      <w:r w:rsidRPr="00041498">
        <w:rPr>
          <w:rFonts w:ascii="Times New Roman" w:hAnsi="Times New Roman"/>
          <w:sz w:val="24"/>
          <w:szCs w:val="24"/>
        </w:rPr>
        <w:t>п.Сеща</w:t>
      </w:r>
      <w:proofErr w:type="spellEnd"/>
      <w:r w:rsidRPr="00041498">
        <w:rPr>
          <w:rFonts w:ascii="Times New Roman" w:hAnsi="Times New Roman"/>
          <w:sz w:val="24"/>
          <w:szCs w:val="24"/>
        </w:rPr>
        <w:t xml:space="preserve"> действует краеведческий музей интернационального подполья регионального уровня.</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Они позволяют обеспечивать в полном объеме право различных категорий граждан на участие в культурной жизни района.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Учреждения культуры района принимают самое активное участие в конкурсах и фестивалях различного уровня и занимают достойные места. 2018 год не стал исключением. Так в финале областного конкурса «Лучший клубный работник 2018» наш район представляла исполняющая директора Центрального </w:t>
      </w:r>
      <w:proofErr w:type="spellStart"/>
      <w:r w:rsidRPr="00041498">
        <w:rPr>
          <w:rFonts w:ascii="Times New Roman" w:hAnsi="Times New Roman"/>
          <w:sz w:val="24"/>
          <w:szCs w:val="24"/>
        </w:rPr>
        <w:t>межпоселенческого</w:t>
      </w:r>
      <w:proofErr w:type="spellEnd"/>
      <w:r w:rsidRPr="00041498">
        <w:rPr>
          <w:rFonts w:ascii="Times New Roman" w:hAnsi="Times New Roman"/>
          <w:sz w:val="24"/>
          <w:szCs w:val="24"/>
        </w:rPr>
        <w:t xml:space="preserve"> Дома культуры Дубровского района </w:t>
      </w:r>
      <w:proofErr w:type="spellStart"/>
      <w:r w:rsidRPr="00041498">
        <w:rPr>
          <w:rFonts w:ascii="Times New Roman" w:hAnsi="Times New Roman"/>
          <w:sz w:val="24"/>
          <w:szCs w:val="24"/>
        </w:rPr>
        <w:t>Линкевич</w:t>
      </w:r>
      <w:proofErr w:type="spellEnd"/>
      <w:r w:rsidRPr="00041498">
        <w:rPr>
          <w:rFonts w:ascii="Times New Roman" w:hAnsi="Times New Roman"/>
          <w:sz w:val="24"/>
          <w:szCs w:val="24"/>
        </w:rPr>
        <w:t xml:space="preserve"> Наталия Борисовна, которая после выполнения семи конкурсных заданий была удостоена диплома лауреата 2 степени.</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lastRenderedPageBreak/>
        <w:t xml:space="preserve">         Высокий результат профессионального исполнительского мастерства показал преподаватель Дубровской детской школы искусств Кротова Ирина Александровна, став лауреатом </w:t>
      </w:r>
      <w:r w:rsidRPr="00041498">
        <w:rPr>
          <w:rFonts w:ascii="Times New Roman" w:hAnsi="Times New Roman"/>
          <w:sz w:val="24"/>
          <w:szCs w:val="24"/>
          <w:lang w:val="en-US"/>
        </w:rPr>
        <w:t>I</w:t>
      </w:r>
      <w:r w:rsidRPr="00041498">
        <w:rPr>
          <w:rFonts w:ascii="Times New Roman" w:hAnsi="Times New Roman"/>
          <w:sz w:val="24"/>
          <w:szCs w:val="24"/>
        </w:rPr>
        <w:t xml:space="preserve"> степени областного конкурса – фестиваля профессионального мастерства «Играют педагоги». Одновременно Ирина Александровна является руководителем детского фольклорного ансамбля «Маков цвет».</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Не перестает радовать жителей района детский хореографический ансамбль «Виктория» Дубровской детской школы искусств, который стал лауреатом </w:t>
      </w:r>
      <w:r w:rsidRPr="00041498">
        <w:rPr>
          <w:rFonts w:ascii="Times New Roman" w:hAnsi="Times New Roman"/>
          <w:sz w:val="24"/>
          <w:szCs w:val="24"/>
          <w:lang w:val="en-US"/>
        </w:rPr>
        <w:t>II</w:t>
      </w:r>
      <w:r w:rsidRPr="00041498">
        <w:rPr>
          <w:rFonts w:ascii="Times New Roman" w:hAnsi="Times New Roman"/>
          <w:sz w:val="24"/>
          <w:szCs w:val="24"/>
        </w:rPr>
        <w:t xml:space="preserve"> степени в Чемпионате России по народным танцам на кубок Центрального Федерального округа.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Продолжает оставаться одним из ярких проектов по сохранению народных традиций праздник «Яблочно-медовый спас», который как всегда прошел в середине августа в </w:t>
      </w:r>
      <w:proofErr w:type="spellStart"/>
      <w:r w:rsidRPr="00041498">
        <w:rPr>
          <w:rFonts w:ascii="Times New Roman" w:hAnsi="Times New Roman"/>
          <w:sz w:val="24"/>
          <w:szCs w:val="24"/>
        </w:rPr>
        <w:t>Салыни</w:t>
      </w:r>
      <w:proofErr w:type="spellEnd"/>
      <w:r w:rsidRPr="00041498">
        <w:rPr>
          <w:rFonts w:ascii="Times New Roman" w:hAnsi="Times New Roman"/>
          <w:sz w:val="24"/>
          <w:szCs w:val="24"/>
        </w:rPr>
        <w:t>.</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Продолжил в прошлом году реализацию и проект партии «Единая Россия» «Местный Дом культуры». Участником проекта в 2018 году стал </w:t>
      </w:r>
      <w:proofErr w:type="spellStart"/>
      <w:r w:rsidRPr="00041498">
        <w:rPr>
          <w:rFonts w:ascii="Times New Roman" w:hAnsi="Times New Roman"/>
          <w:sz w:val="24"/>
          <w:szCs w:val="24"/>
        </w:rPr>
        <w:t>Сещинский</w:t>
      </w:r>
      <w:proofErr w:type="spellEnd"/>
      <w:r w:rsidRPr="00041498">
        <w:rPr>
          <w:rFonts w:ascii="Times New Roman" w:hAnsi="Times New Roman"/>
          <w:sz w:val="24"/>
          <w:szCs w:val="24"/>
        </w:rPr>
        <w:t xml:space="preserve"> сельский Дом культуры. В рамках его реализации были выполнены подрядные работы по ремонту кровли, отопительной системы, по замене окон и дверей стоимостью около 1,8 млн. рублей. В начале декабря месяца состоялось его открытие.</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Годом раньше участником аналогичного проекта стал </w:t>
      </w:r>
      <w:proofErr w:type="spellStart"/>
      <w:r w:rsidRPr="00041498">
        <w:rPr>
          <w:rFonts w:ascii="Times New Roman" w:hAnsi="Times New Roman"/>
          <w:sz w:val="24"/>
          <w:szCs w:val="24"/>
        </w:rPr>
        <w:t>Пеклинский</w:t>
      </w:r>
      <w:proofErr w:type="spellEnd"/>
      <w:r w:rsidRPr="00041498">
        <w:rPr>
          <w:rFonts w:ascii="Times New Roman" w:hAnsi="Times New Roman"/>
          <w:sz w:val="24"/>
          <w:szCs w:val="24"/>
        </w:rPr>
        <w:t xml:space="preserve"> Дом культуры, при реализации которого были выполнены подрядные работы в здании учреждения на сумму около 1,</w:t>
      </w:r>
      <w:proofErr w:type="gramStart"/>
      <w:r w:rsidRPr="00041498">
        <w:rPr>
          <w:rFonts w:ascii="Times New Roman" w:hAnsi="Times New Roman"/>
          <w:sz w:val="24"/>
          <w:szCs w:val="24"/>
        </w:rPr>
        <w:t>3  млн.</w:t>
      </w:r>
      <w:proofErr w:type="gramEnd"/>
      <w:r w:rsidRPr="00041498">
        <w:rPr>
          <w:rFonts w:ascii="Times New Roman" w:hAnsi="Times New Roman"/>
          <w:sz w:val="24"/>
          <w:szCs w:val="24"/>
        </w:rPr>
        <w:t xml:space="preserve"> рублей.</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Одним из самых значимых событий района в 2018 году стал день празднования 150-летия поселка Дубровка. Жителям был представлен ряд праздничных мероприятий патриотической, информационной и развлекательной направленности: открытие памятника воинам локальных войн, открытие памятного места «Дерево любви», театрализованное представление «Юбилей встречай, Дубровский наш край», </w:t>
      </w:r>
      <w:proofErr w:type="spellStart"/>
      <w:r w:rsidRPr="00041498">
        <w:rPr>
          <w:rFonts w:ascii="Times New Roman" w:hAnsi="Times New Roman"/>
          <w:sz w:val="24"/>
          <w:szCs w:val="24"/>
        </w:rPr>
        <w:t>видеопоказ</w:t>
      </w:r>
      <w:proofErr w:type="spellEnd"/>
      <w:r w:rsidRPr="00041498">
        <w:rPr>
          <w:rFonts w:ascii="Times New Roman" w:hAnsi="Times New Roman"/>
          <w:sz w:val="24"/>
          <w:szCs w:val="24"/>
        </w:rPr>
        <w:t xml:space="preserve"> фильма «Дубровка», акция «Дубровский район к новым высотам», концертные программы творческих коллективов </w:t>
      </w:r>
      <w:proofErr w:type="spellStart"/>
      <w:r w:rsidRPr="00041498">
        <w:rPr>
          <w:rFonts w:ascii="Times New Roman" w:hAnsi="Times New Roman"/>
          <w:sz w:val="24"/>
          <w:szCs w:val="24"/>
        </w:rPr>
        <w:t>г.Москвы</w:t>
      </w:r>
      <w:proofErr w:type="spellEnd"/>
      <w:r w:rsidRPr="00041498">
        <w:rPr>
          <w:rFonts w:ascii="Times New Roman" w:hAnsi="Times New Roman"/>
          <w:sz w:val="24"/>
          <w:szCs w:val="24"/>
        </w:rPr>
        <w:t>, Брянска и района.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рамках празднования юбилейной даты поселка в проведении мероприятий на протяжении всего года большой вклад внесла </w:t>
      </w:r>
      <w:proofErr w:type="spellStart"/>
      <w:r w:rsidRPr="00041498">
        <w:rPr>
          <w:rFonts w:ascii="Times New Roman" w:hAnsi="Times New Roman"/>
          <w:sz w:val="24"/>
          <w:szCs w:val="24"/>
        </w:rPr>
        <w:t>межпоселенческая</w:t>
      </w:r>
      <w:proofErr w:type="spellEnd"/>
      <w:r w:rsidRPr="00041498">
        <w:rPr>
          <w:rFonts w:ascii="Times New Roman" w:hAnsi="Times New Roman"/>
          <w:sz w:val="24"/>
          <w:szCs w:val="24"/>
        </w:rPr>
        <w:t xml:space="preserve"> библиотека. В библиотеках прошли творческие вечера с интересными людьми. Была организована встреча художественных коллективов некоторых районов Брянской области.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С большим успехом прошли два районных конкурса: «Читаем классику сегодня» и «Моей земли негромкая судьба».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Всего к 150-летию образования поселка Дубровка проведено 14 тематических мероприятий. Их посетило 963 человека.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Постоянно в центре внимания остается проведение массовых </w:t>
      </w:r>
      <w:r w:rsidRPr="00041498">
        <w:rPr>
          <w:rFonts w:ascii="Times New Roman" w:hAnsi="Times New Roman"/>
          <w:b/>
          <w:sz w:val="24"/>
          <w:szCs w:val="24"/>
        </w:rPr>
        <w:t>спортивных мероприятий</w:t>
      </w:r>
      <w:r w:rsidRPr="00041498">
        <w:rPr>
          <w:rFonts w:ascii="Times New Roman" w:hAnsi="Times New Roman"/>
          <w:sz w:val="24"/>
          <w:szCs w:val="24"/>
        </w:rPr>
        <w:t>. За прошлый год проведено таких мероприятий – 54. В районе культивируется 11 видов спорта, работает пять федераций. Проведено 3 спартакиады.</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 целях привлечения населения к ведению здорового образа жизни ежегодно со стороны администрации района и депутатского корпуса уделяется большое внимание работе спортивных площадок в летний период и в зимний – ледового корта и катков. В зимнее время функционирует 3 хоккейных корта, 5 ледовых площадок и 9 лыжных трасс.</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Всего за 2018 год стали кандидатами в мастера спорта 3 человека, перворазрядниками 19 человек и обладателями массовых разрядов 387 человек.</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b/>
          <w:bCs/>
          <w:sz w:val="24"/>
          <w:szCs w:val="24"/>
        </w:rPr>
        <w:t xml:space="preserve">         О демографической ситуации и занятости населения. </w:t>
      </w:r>
      <w:r w:rsidRPr="00041498">
        <w:rPr>
          <w:rFonts w:ascii="Times New Roman" w:hAnsi="Times New Roman"/>
          <w:sz w:val="24"/>
          <w:szCs w:val="24"/>
        </w:rPr>
        <w:t>Постоянное население района по состоянию на 1 января 2019 года по предварительным данным насчитывает почти 17 тысяч человек, в среднегодовом исчислении за 2018 год – 17,1 тысяч человек. К уровню прошлого года оно уменьшилось на 300 человек. Причинами ухудшения демографической ситуации являются естественная убыль и миграционные процессы.</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Ситуация на регистрируемом рынке труда продолжает оставаться достаточно стабильной.</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Уровень официально зарегистрированной безработицы по состоянию на 1.01.2019 года составил 0,62 процента. Для сравнения: уровень официально зарегистрированной безработицы на 1 января 2015 года – 0,9 процента.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Продолжительность жизни по району за прошедший год составила 69,9 года при </w:t>
      </w:r>
      <w:proofErr w:type="spellStart"/>
      <w:r w:rsidRPr="00041498">
        <w:rPr>
          <w:rFonts w:ascii="Times New Roman" w:hAnsi="Times New Roman"/>
          <w:sz w:val="24"/>
          <w:szCs w:val="24"/>
        </w:rPr>
        <w:t>среднеобластном</w:t>
      </w:r>
      <w:proofErr w:type="spellEnd"/>
      <w:r w:rsidRPr="00041498">
        <w:rPr>
          <w:rFonts w:ascii="Times New Roman" w:hAnsi="Times New Roman"/>
          <w:sz w:val="24"/>
          <w:szCs w:val="24"/>
        </w:rPr>
        <w:t xml:space="preserve"> показателе в 72,7 года, в том числе женщин – 76,9 года, мужчин – 63,2.</w:t>
      </w:r>
    </w:p>
    <w:p w:rsidR="00F47CF7" w:rsidRPr="00041498" w:rsidRDefault="00F47CF7" w:rsidP="00F47CF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41498">
        <w:rPr>
          <w:rFonts w:ascii="Times New Roman" w:hAnsi="Times New Roman"/>
          <w:sz w:val="24"/>
          <w:szCs w:val="24"/>
        </w:rPr>
        <w:t>Доходы консолидированного бюджета муниципального образования «Дубровский район» за 2018 год   исполнены в сумме 309 млн. рублей. Исполнение составило 100,5 процента.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lastRenderedPageBreak/>
        <w:tab/>
        <w:t xml:space="preserve">Собственные </w:t>
      </w:r>
      <w:proofErr w:type="gramStart"/>
      <w:r w:rsidRPr="00041498">
        <w:rPr>
          <w:rFonts w:ascii="Times New Roman" w:hAnsi="Times New Roman"/>
          <w:sz w:val="24"/>
          <w:szCs w:val="24"/>
        </w:rPr>
        <w:t>доходы  консолидированного</w:t>
      </w:r>
      <w:proofErr w:type="gramEnd"/>
      <w:r w:rsidRPr="00041498">
        <w:rPr>
          <w:rFonts w:ascii="Times New Roman" w:hAnsi="Times New Roman"/>
          <w:sz w:val="24"/>
          <w:szCs w:val="24"/>
        </w:rPr>
        <w:t xml:space="preserve"> бюджета за 2018 год составили 112 млн. рублей, удельный вес собственных доходов в общей сумме доходов составил 36,2 процента. Следует при этом отметить ежегодный рост собственных доходов: в сравнении с 2015 годом они возросли на 24,4 процента.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ab/>
        <w:t xml:space="preserve">Объем расходов консолидированного бюджета за 2018 года составил 317 млн. рублей.   Наибольший удельный вес в общем объеме расходов занимает отрасль «образование» - 59 процентов (187 млн. руб.), </w:t>
      </w:r>
      <w:proofErr w:type="gramStart"/>
      <w:r w:rsidRPr="00041498">
        <w:rPr>
          <w:rFonts w:ascii="Times New Roman" w:hAnsi="Times New Roman"/>
          <w:sz w:val="24"/>
          <w:szCs w:val="24"/>
        </w:rPr>
        <w:t>отрасль  «</w:t>
      </w:r>
      <w:proofErr w:type="gramEnd"/>
      <w:r w:rsidRPr="00041498">
        <w:rPr>
          <w:rFonts w:ascii="Times New Roman" w:hAnsi="Times New Roman"/>
          <w:sz w:val="24"/>
          <w:szCs w:val="24"/>
        </w:rPr>
        <w:t>культура» занимает – 7,3 процента (23 млн. руб.), жилищно-коммунальное хозяйство» -8,2 процента (26 млн. руб.),  «социальная политика» - 5,7 процента (18 млн. рублей). Основные расходы отрасли «социальная политика» приходятся на мероприятия по охране семьи и детства – 13 млн. рублей.</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ab/>
        <w:t xml:space="preserve">Район ежегодно участвует в реализации программы по обеспечению жильем молодых семей. В 2018 году на реализацию данной программы </w:t>
      </w:r>
      <w:proofErr w:type="gramStart"/>
      <w:r w:rsidRPr="00041498">
        <w:rPr>
          <w:rFonts w:ascii="Times New Roman" w:hAnsi="Times New Roman"/>
          <w:sz w:val="24"/>
          <w:szCs w:val="24"/>
        </w:rPr>
        <w:t>направлено  средств</w:t>
      </w:r>
      <w:proofErr w:type="gramEnd"/>
      <w:r w:rsidRPr="00041498">
        <w:rPr>
          <w:rFonts w:ascii="Times New Roman" w:hAnsi="Times New Roman"/>
          <w:sz w:val="24"/>
          <w:szCs w:val="24"/>
        </w:rPr>
        <w:t xml:space="preserve"> областного, федерального и местного бюджетов в сумме 903 тыс. рублей. Жильем обеспечена 1 молодая семья. Всего за 2015-2018 годы приобрели жилье 9 молодых семей.</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ab/>
        <w:t>На обеспечение жильем детей-сирот, оставшихся без попечения родителей, в 2018 году направлено 7,4 млн. рублей, приобретено 8 квартир.</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За период с 2015 года по 2018 год получили жилье 27 детей-сирот на выделенные регионом денежные средства в сумме 23,8 млн. рублей. В 2019 году для них планируется покупка еще 5 квартир.</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ab/>
        <w:t xml:space="preserve">Исполнение Указа </w:t>
      </w:r>
      <w:proofErr w:type="gramStart"/>
      <w:r w:rsidRPr="00041498">
        <w:rPr>
          <w:rFonts w:ascii="Times New Roman" w:hAnsi="Times New Roman"/>
          <w:sz w:val="24"/>
          <w:szCs w:val="24"/>
        </w:rPr>
        <w:t>Президента  РФ</w:t>
      </w:r>
      <w:proofErr w:type="gramEnd"/>
      <w:r w:rsidRPr="00041498">
        <w:rPr>
          <w:rFonts w:ascii="Times New Roman" w:hAnsi="Times New Roman"/>
          <w:sz w:val="24"/>
          <w:szCs w:val="24"/>
        </w:rPr>
        <w:t xml:space="preserve"> № 597 от 07.05.2012 года постоянно находится на особом контроле. Доведенные показатели по заработной плате работников различных отраслей бюджетной сферы в 2018 году выполнены в полном объеме. </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Завершая свое выступление, хочу сказать, что в текущем году мы приложим все усилия, чтобы намеченные планы на 2019 год, были выполнены в полном объеме.</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r w:rsidRPr="00041498">
        <w:rPr>
          <w:rFonts w:ascii="Times New Roman" w:hAnsi="Times New Roman"/>
          <w:sz w:val="24"/>
          <w:szCs w:val="24"/>
        </w:rPr>
        <w:t xml:space="preserve">         И в заключении хочу обратиться к Вам, пользуясь моментом, что в этом зале собрались главы поселений, руководители предприятий и учреждений, депутатский корпус, руководители структурных подразделений администрации района, с просьбой уделять больше внимания решению насущных проблем жителей района, исполнять наказы избирателей, помогать людям в трудных жизненных ситуациях и поблагодарить Вас за тесное взаимодействие и совместную работу в решении социально-экономических вопросов района.</w:t>
      </w:r>
    </w:p>
    <w:p w:rsidR="00F47CF7" w:rsidRPr="00041498" w:rsidRDefault="00F47CF7" w:rsidP="00F47CF7">
      <w:pPr>
        <w:overflowPunct w:val="0"/>
        <w:autoSpaceDE w:val="0"/>
        <w:autoSpaceDN w:val="0"/>
        <w:adjustRightInd w:val="0"/>
        <w:spacing w:after="0" w:line="240" w:lineRule="auto"/>
        <w:jc w:val="both"/>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Спасибо за внимание.</w:t>
      </w: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sz w:val="24"/>
          <w:szCs w:val="24"/>
        </w:rPr>
      </w:pPr>
      <w:r w:rsidRPr="00041498">
        <w:rPr>
          <w:rFonts w:ascii="Times New Roman" w:hAnsi="Times New Roman"/>
          <w:sz w:val="24"/>
          <w:szCs w:val="24"/>
        </w:rPr>
        <w:t>Доклад окончен.</w:t>
      </w: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F47CF7" w:rsidRDefault="00F47CF7" w:rsidP="00F47CF7">
      <w:pPr>
        <w:overflowPunct w:val="0"/>
        <w:autoSpaceDE w:val="0"/>
        <w:autoSpaceDN w:val="0"/>
        <w:adjustRightInd w:val="0"/>
        <w:spacing w:after="0" w:line="240" w:lineRule="auto"/>
        <w:textAlignment w:val="baseline"/>
        <w:rPr>
          <w:rFonts w:ascii="Times New Roman CYR" w:hAnsi="Times New Roman CYR"/>
          <w:sz w:val="28"/>
          <w:szCs w:val="20"/>
        </w:rPr>
      </w:pPr>
    </w:p>
    <w:p w:rsidR="00F47CF7" w:rsidRPr="00041498" w:rsidRDefault="00F47CF7" w:rsidP="00F47CF7">
      <w:pPr>
        <w:ind w:left="540"/>
        <w:jc w:val="center"/>
        <w:rPr>
          <w:rFonts w:ascii="Times New Roman" w:hAnsi="Times New Roman"/>
          <w:sz w:val="24"/>
          <w:szCs w:val="24"/>
        </w:rPr>
      </w:pPr>
      <w:r w:rsidRPr="00041498">
        <w:rPr>
          <w:rFonts w:ascii="Times New Roman" w:hAnsi="Times New Roman"/>
          <w:sz w:val="24"/>
          <w:szCs w:val="24"/>
        </w:rPr>
        <w:t>1.3.2.  Российская Федерация</w:t>
      </w:r>
    </w:p>
    <w:p w:rsidR="00F47CF7" w:rsidRPr="00041498" w:rsidRDefault="00F47CF7" w:rsidP="00F47CF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041498">
        <w:rPr>
          <w:rFonts w:ascii="Times New Roman" w:hAnsi="Times New Roman"/>
          <w:sz w:val="24"/>
          <w:szCs w:val="24"/>
        </w:rPr>
        <w:t>БРЯНСКАЯ ОБЛАСТЬ</w:t>
      </w:r>
    </w:p>
    <w:p w:rsidR="00F47CF7" w:rsidRPr="00041498" w:rsidRDefault="00F47CF7" w:rsidP="00F47CF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041498">
        <w:rPr>
          <w:rFonts w:ascii="Times New Roman" w:hAnsi="Times New Roman"/>
          <w:sz w:val="24"/>
          <w:szCs w:val="24"/>
        </w:rPr>
        <w:t>ДУБРОВСКИЙ РАЙОННЫЙ СОВЕТ НАРОДНЫХ ДЕПУТАТОВ</w:t>
      </w: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ind w:left="540"/>
        <w:jc w:val="center"/>
        <w:textAlignment w:val="baseline"/>
        <w:rPr>
          <w:rFonts w:ascii="Times New Roman" w:hAnsi="Times New Roman"/>
          <w:b/>
          <w:sz w:val="24"/>
          <w:szCs w:val="24"/>
        </w:rPr>
      </w:pPr>
      <w:r w:rsidRPr="00041498">
        <w:rPr>
          <w:rFonts w:ascii="Times New Roman" w:hAnsi="Times New Roman"/>
          <w:b/>
          <w:sz w:val="24"/>
          <w:szCs w:val="24"/>
        </w:rPr>
        <w:t>Р Е Ш Е Н И Е</w:t>
      </w:r>
    </w:p>
    <w:p w:rsidR="00F47CF7" w:rsidRPr="00041498" w:rsidRDefault="00F47CF7" w:rsidP="00F47CF7">
      <w:pPr>
        <w:overflowPunct w:val="0"/>
        <w:autoSpaceDE w:val="0"/>
        <w:autoSpaceDN w:val="0"/>
        <w:adjustRightInd w:val="0"/>
        <w:spacing w:after="0" w:line="240" w:lineRule="auto"/>
        <w:ind w:left="540"/>
        <w:jc w:val="center"/>
        <w:textAlignment w:val="baseline"/>
        <w:rPr>
          <w:rFonts w:ascii="Times New Roman" w:hAnsi="Times New Roman"/>
          <w:b/>
          <w:sz w:val="24"/>
          <w:szCs w:val="24"/>
        </w:rPr>
      </w:pP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u w:val="single"/>
        </w:rPr>
      </w:pPr>
      <w:r w:rsidRPr="00041498">
        <w:rPr>
          <w:rFonts w:ascii="Times New Roman" w:hAnsi="Times New Roman"/>
          <w:sz w:val="24"/>
          <w:szCs w:val="24"/>
          <w:u w:val="single"/>
        </w:rPr>
        <w:t xml:space="preserve">от   21. 03. 2019 </w:t>
      </w:r>
      <w:proofErr w:type="gramStart"/>
      <w:r w:rsidRPr="00041498">
        <w:rPr>
          <w:rFonts w:ascii="Times New Roman" w:hAnsi="Times New Roman"/>
          <w:sz w:val="24"/>
          <w:szCs w:val="24"/>
          <w:u w:val="single"/>
        </w:rPr>
        <w:t>года  №</w:t>
      </w:r>
      <w:proofErr w:type="gramEnd"/>
      <w:r w:rsidRPr="00041498">
        <w:rPr>
          <w:rFonts w:ascii="Times New Roman" w:hAnsi="Times New Roman"/>
          <w:sz w:val="24"/>
          <w:szCs w:val="24"/>
          <w:u w:val="single"/>
        </w:rPr>
        <w:t xml:space="preserve"> 496 - 6                    </w:t>
      </w: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proofErr w:type="spellStart"/>
      <w:r w:rsidRPr="00041498">
        <w:rPr>
          <w:rFonts w:ascii="Times New Roman" w:hAnsi="Times New Roman"/>
          <w:sz w:val="24"/>
          <w:szCs w:val="24"/>
        </w:rPr>
        <w:t>р.п</w:t>
      </w:r>
      <w:proofErr w:type="spellEnd"/>
      <w:r w:rsidRPr="00041498">
        <w:rPr>
          <w:rFonts w:ascii="Times New Roman" w:hAnsi="Times New Roman"/>
          <w:sz w:val="24"/>
          <w:szCs w:val="24"/>
        </w:rPr>
        <w:t>. Дубровка</w:t>
      </w: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r w:rsidRPr="00041498">
        <w:rPr>
          <w:rFonts w:ascii="Times New Roman" w:hAnsi="Times New Roman"/>
          <w:sz w:val="24"/>
          <w:szCs w:val="24"/>
        </w:rPr>
        <w:t xml:space="preserve">О работе Контрольно-счётной </w:t>
      </w: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r w:rsidRPr="00041498">
        <w:rPr>
          <w:rFonts w:ascii="Times New Roman" w:hAnsi="Times New Roman"/>
          <w:sz w:val="24"/>
          <w:szCs w:val="24"/>
        </w:rPr>
        <w:t>палаты Дубровского района</w:t>
      </w: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r w:rsidRPr="00041498">
        <w:rPr>
          <w:rFonts w:ascii="Times New Roman" w:hAnsi="Times New Roman"/>
          <w:sz w:val="24"/>
          <w:szCs w:val="24"/>
        </w:rPr>
        <w:t xml:space="preserve">в 2018 году </w:t>
      </w: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041498">
        <w:rPr>
          <w:rFonts w:ascii="Times New Roman" w:hAnsi="Times New Roman"/>
          <w:sz w:val="24"/>
          <w:szCs w:val="24"/>
        </w:rPr>
        <w:t xml:space="preserve">          В соответствии со статьей </w:t>
      </w:r>
      <w:proofErr w:type="gramStart"/>
      <w:r w:rsidRPr="00041498">
        <w:rPr>
          <w:rFonts w:ascii="Times New Roman" w:hAnsi="Times New Roman"/>
          <w:sz w:val="24"/>
          <w:szCs w:val="24"/>
        </w:rPr>
        <w:t>19  Федерального</w:t>
      </w:r>
      <w:proofErr w:type="gramEnd"/>
      <w:r w:rsidRPr="00041498">
        <w:rPr>
          <w:rFonts w:ascii="Times New Roman" w:hAnsi="Times New Roman"/>
          <w:sz w:val="24"/>
          <w:szCs w:val="24"/>
        </w:rPr>
        <w:t xml:space="preserve">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рассмотрев представленный Контрольно-счётной палатой Дубровского района отчет о работе в 2018 году,</w:t>
      </w:r>
    </w:p>
    <w:p w:rsidR="00F47CF7" w:rsidRPr="00041498" w:rsidRDefault="00F47CF7" w:rsidP="00F47CF7">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041498">
        <w:rPr>
          <w:rFonts w:ascii="Times New Roman" w:hAnsi="Times New Roman"/>
          <w:sz w:val="24"/>
          <w:szCs w:val="24"/>
        </w:rPr>
        <w:t>Дубровский районный Совет народных депутатов</w:t>
      </w: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r w:rsidRPr="00041498">
        <w:rPr>
          <w:rFonts w:ascii="Times New Roman" w:hAnsi="Times New Roman"/>
          <w:sz w:val="24"/>
          <w:szCs w:val="24"/>
        </w:rPr>
        <w:t>РЕШИЛ:</w:t>
      </w: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p>
    <w:p w:rsidR="00F47CF7" w:rsidRPr="00041498" w:rsidRDefault="00F47CF7" w:rsidP="00F47CF7">
      <w:pPr>
        <w:numPr>
          <w:ilvl w:val="0"/>
          <w:numId w:val="31"/>
        </w:numPr>
        <w:overflowPunct w:val="0"/>
        <w:autoSpaceDE w:val="0"/>
        <w:autoSpaceDN w:val="0"/>
        <w:adjustRightInd w:val="0"/>
        <w:spacing w:after="0" w:line="240" w:lineRule="auto"/>
        <w:ind w:left="851"/>
        <w:jc w:val="both"/>
        <w:textAlignment w:val="baseline"/>
        <w:outlineLvl w:val="0"/>
        <w:rPr>
          <w:rFonts w:ascii="Times New Roman" w:hAnsi="Times New Roman"/>
          <w:sz w:val="24"/>
          <w:szCs w:val="24"/>
        </w:rPr>
      </w:pPr>
      <w:r w:rsidRPr="00041498">
        <w:rPr>
          <w:rFonts w:ascii="Times New Roman" w:hAnsi="Times New Roman"/>
          <w:sz w:val="24"/>
          <w:szCs w:val="24"/>
        </w:rPr>
        <w:t xml:space="preserve">  О</w:t>
      </w:r>
      <w:hyperlink r:id="rId9" w:history="1">
        <w:r w:rsidRPr="00041498">
          <w:rPr>
            <w:rFonts w:ascii="Times New Roman" w:hAnsi="Times New Roman"/>
            <w:sz w:val="24"/>
            <w:szCs w:val="24"/>
          </w:rPr>
          <w:t>тчёт</w:t>
        </w:r>
      </w:hyperlink>
      <w:r w:rsidRPr="00041498">
        <w:rPr>
          <w:rFonts w:ascii="Times New Roman" w:hAnsi="Times New Roman"/>
          <w:sz w:val="24"/>
          <w:szCs w:val="24"/>
        </w:rPr>
        <w:t xml:space="preserve"> </w:t>
      </w:r>
      <w:proofErr w:type="spellStart"/>
      <w:r w:rsidRPr="00041498">
        <w:rPr>
          <w:rFonts w:ascii="Times New Roman" w:hAnsi="Times New Roman"/>
          <w:sz w:val="24"/>
          <w:szCs w:val="24"/>
        </w:rPr>
        <w:t>и.о</w:t>
      </w:r>
      <w:proofErr w:type="spellEnd"/>
      <w:r w:rsidRPr="00041498">
        <w:rPr>
          <w:rFonts w:ascii="Times New Roman" w:hAnsi="Times New Roman"/>
          <w:sz w:val="24"/>
          <w:szCs w:val="24"/>
        </w:rPr>
        <w:t xml:space="preserve">. председателя Контрольно-счётной палаты Дубровского района </w:t>
      </w:r>
      <w:proofErr w:type="spellStart"/>
      <w:r w:rsidRPr="00041498">
        <w:rPr>
          <w:rFonts w:ascii="Times New Roman" w:hAnsi="Times New Roman"/>
          <w:sz w:val="24"/>
          <w:szCs w:val="24"/>
        </w:rPr>
        <w:t>Дороденковой</w:t>
      </w:r>
      <w:proofErr w:type="spellEnd"/>
      <w:r w:rsidRPr="00041498">
        <w:rPr>
          <w:rFonts w:ascii="Times New Roman" w:hAnsi="Times New Roman"/>
          <w:sz w:val="24"/>
          <w:szCs w:val="24"/>
        </w:rPr>
        <w:t xml:space="preserve"> Н.А. «О работе Контрольно-счётной палаты Дубровского района в 2018 году» принять к сведению (прилагается).</w:t>
      </w:r>
    </w:p>
    <w:p w:rsidR="00F47CF7" w:rsidRPr="00041498" w:rsidRDefault="00F47CF7" w:rsidP="00F47CF7">
      <w:pPr>
        <w:numPr>
          <w:ilvl w:val="0"/>
          <w:numId w:val="31"/>
        </w:numPr>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041498">
        <w:rPr>
          <w:rFonts w:ascii="Times New Roman" w:hAnsi="Times New Roman"/>
          <w:sz w:val="24"/>
          <w:szCs w:val="24"/>
        </w:rPr>
        <w:t xml:space="preserve">  Настоящее решение опубликовать в периодическом печатном средстве массовой информации «Вестник Дубровского района» </w:t>
      </w:r>
      <w:proofErr w:type="gramStart"/>
      <w:r w:rsidRPr="00041498">
        <w:rPr>
          <w:rFonts w:ascii="Times New Roman" w:hAnsi="Times New Roman"/>
          <w:sz w:val="24"/>
          <w:szCs w:val="24"/>
        </w:rPr>
        <w:t>и  разместить</w:t>
      </w:r>
      <w:proofErr w:type="gramEnd"/>
      <w:r w:rsidRPr="00041498">
        <w:rPr>
          <w:rFonts w:ascii="Times New Roman" w:hAnsi="Times New Roman"/>
          <w:sz w:val="24"/>
          <w:szCs w:val="24"/>
        </w:rPr>
        <w:t xml:space="preserve">  на официальном сайте муниципального образования «Дубровский район» в сети Интернет:  www.admdubrovka.ru.</w:t>
      </w:r>
    </w:p>
    <w:p w:rsidR="00F47CF7" w:rsidRPr="00041498" w:rsidRDefault="00F47CF7" w:rsidP="00041498">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r w:rsidRPr="00041498">
        <w:rPr>
          <w:rFonts w:ascii="Times New Roman" w:hAnsi="Times New Roman"/>
          <w:sz w:val="24"/>
          <w:szCs w:val="24"/>
        </w:rPr>
        <w:t>Глава муниципального образования</w:t>
      </w:r>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r w:rsidRPr="00041498">
        <w:rPr>
          <w:rFonts w:ascii="Times New Roman" w:hAnsi="Times New Roman"/>
          <w:sz w:val="24"/>
          <w:szCs w:val="24"/>
        </w:rPr>
        <w:t xml:space="preserve">«Дубровский </w:t>
      </w:r>
      <w:proofErr w:type="gramStart"/>
      <w:r w:rsidRPr="00041498">
        <w:rPr>
          <w:rFonts w:ascii="Times New Roman" w:hAnsi="Times New Roman"/>
          <w:sz w:val="24"/>
          <w:szCs w:val="24"/>
        </w:rPr>
        <w:t xml:space="preserve">район»   </w:t>
      </w:r>
      <w:proofErr w:type="gramEnd"/>
      <w:r w:rsidRPr="00041498">
        <w:rPr>
          <w:rFonts w:ascii="Times New Roman" w:hAnsi="Times New Roman"/>
          <w:sz w:val="24"/>
          <w:szCs w:val="24"/>
        </w:rPr>
        <w:t xml:space="preserve">                                                                      </w:t>
      </w:r>
      <w:proofErr w:type="spellStart"/>
      <w:r w:rsidRPr="00041498">
        <w:rPr>
          <w:rFonts w:ascii="Times New Roman" w:hAnsi="Times New Roman"/>
          <w:sz w:val="24"/>
          <w:szCs w:val="24"/>
        </w:rPr>
        <w:t>Г.А.Черняков</w:t>
      </w:r>
      <w:proofErr w:type="spellEnd"/>
    </w:p>
    <w:p w:rsidR="00F47CF7" w:rsidRPr="00041498" w:rsidRDefault="00F47CF7" w:rsidP="00F47CF7">
      <w:pPr>
        <w:overflowPunct w:val="0"/>
        <w:autoSpaceDE w:val="0"/>
        <w:autoSpaceDN w:val="0"/>
        <w:adjustRightInd w:val="0"/>
        <w:spacing w:after="0" w:line="240" w:lineRule="auto"/>
        <w:ind w:left="540"/>
        <w:textAlignment w:val="baseline"/>
        <w:rPr>
          <w:rFonts w:ascii="Times New Roman" w:hAnsi="Times New Roman"/>
          <w:sz w:val="24"/>
          <w:szCs w:val="24"/>
        </w:rPr>
      </w:pPr>
    </w:p>
    <w:p w:rsidR="00F47CF7" w:rsidRPr="00041498" w:rsidRDefault="00F47CF7" w:rsidP="00041498">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041498">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ind w:firstLine="567"/>
        <w:jc w:val="right"/>
        <w:textAlignment w:val="baseline"/>
        <w:rPr>
          <w:rFonts w:ascii="Times New Roman" w:hAnsi="Times New Roman"/>
          <w:sz w:val="24"/>
          <w:szCs w:val="24"/>
        </w:rPr>
      </w:pPr>
      <w:r w:rsidRPr="00041498">
        <w:rPr>
          <w:rFonts w:ascii="Times New Roman" w:hAnsi="Times New Roman"/>
          <w:sz w:val="24"/>
          <w:szCs w:val="24"/>
        </w:rPr>
        <w:t>Приложение</w:t>
      </w:r>
    </w:p>
    <w:p w:rsidR="00F47CF7" w:rsidRPr="00041498" w:rsidRDefault="00F47CF7" w:rsidP="00F47CF7">
      <w:pPr>
        <w:overflowPunct w:val="0"/>
        <w:autoSpaceDE w:val="0"/>
        <w:autoSpaceDN w:val="0"/>
        <w:adjustRightInd w:val="0"/>
        <w:spacing w:after="0" w:line="240" w:lineRule="auto"/>
        <w:ind w:firstLine="567"/>
        <w:jc w:val="right"/>
        <w:textAlignment w:val="baseline"/>
        <w:rPr>
          <w:rFonts w:ascii="Times New Roman" w:hAnsi="Times New Roman"/>
          <w:sz w:val="24"/>
          <w:szCs w:val="24"/>
        </w:rPr>
      </w:pPr>
      <w:r w:rsidRPr="00041498">
        <w:rPr>
          <w:rFonts w:ascii="Times New Roman" w:hAnsi="Times New Roman"/>
          <w:sz w:val="24"/>
          <w:szCs w:val="24"/>
        </w:rPr>
        <w:t xml:space="preserve">к Решению Дубровского районного </w:t>
      </w:r>
    </w:p>
    <w:p w:rsidR="00F47CF7" w:rsidRPr="00041498" w:rsidRDefault="00F47CF7" w:rsidP="00F47CF7">
      <w:pPr>
        <w:overflowPunct w:val="0"/>
        <w:autoSpaceDE w:val="0"/>
        <w:autoSpaceDN w:val="0"/>
        <w:adjustRightInd w:val="0"/>
        <w:spacing w:after="0" w:line="240" w:lineRule="auto"/>
        <w:ind w:firstLine="567"/>
        <w:jc w:val="right"/>
        <w:textAlignment w:val="baseline"/>
        <w:rPr>
          <w:rFonts w:ascii="Times New Roman" w:hAnsi="Times New Roman"/>
          <w:sz w:val="24"/>
          <w:szCs w:val="24"/>
        </w:rPr>
      </w:pPr>
      <w:proofErr w:type="gramStart"/>
      <w:r w:rsidRPr="00041498">
        <w:rPr>
          <w:rFonts w:ascii="Times New Roman" w:hAnsi="Times New Roman"/>
          <w:sz w:val="24"/>
          <w:szCs w:val="24"/>
        </w:rPr>
        <w:t>Совета  народных</w:t>
      </w:r>
      <w:proofErr w:type="gramEnd"/>
      <w:r w:rsidRPr="00041498">
        <w:rPr>
          <w:rFonts w:ascii="Times New Roman" w:hAnsi="Times New Roman"/>
          <w:sz w:val="24"/>
          <w:szCs w:val="24"/>
        </w:rPr>
        <w:t xml:space="preserve"> депутатов</w:t>
      </w:r>
    </w:p>
    <w:p w:rsidR="00F47CF7" w:rsidRPr="00041498" w:rsidRDefault="00F47CF7" w:rsidP="00041498">
      <w:pPr>
        <w:overflowPunct w:val="0"/>
        <w:autoSpaceDE w:val="0"/>
        <w:autoSpaceDN w:val="0"/>
        <w:adjustRightInd w:val="0"/>
        <w:spacing w:after="0" w:line="240" w:lineRule="auto"/>
        <w:ind w:firstLine="567"/>
        <w:jc w:val="right"/>
        <w:textAlignment w:val="baseline"/>
        <w:rPr>
          <w:rFonts w:ascii="Times New Roman" w:hAnsi="Times New Roman"/>
          <w:sz w:val="24"/>
          <w:szCs w:val="24"/>
        </w:rPr>
      </w:pPr>
      <w:proofErr w:type="gramStart"/>
      <w:r w:rsidRPr="00041498">
        <w:rPr>
          <w:rFonts w:ascii="Times New Roman" w:hAnsi="Times New Roman"/>
          <w:sz w:val="24"/>
          <w:szCs w:val="24"/>
        </w:rPr>
        <w:t>от  21.03.2018</w:t>
      </w:r>
      <w:proofErr w:type="gramEnd"/>
      <w:r w:rsidRPr="00041498">
        <w:rPr>
          <w:rFonts w:ascii="Times New Roman" w:hAnsi="Times New Roman"/>
          <w:sz w:val="24"/>
          <w:szCs w:val="24"/>
        </w:rPr>
        <w:t xml:space="preserve"> г. № 496 – 6</w:t>
      </w:r>
    </w:p>
    <w:p w:rsidR="00F47CF7" w:rsidRPr="00041498" w:rsidRDefault="00F47CF7" w:rsidP="00F47CF7">
      <w:pPr>
        <w:widowControl w:val="0"/>
        <w:tabs>
          <w:tab w:val="left" w:pos="540"/>
          <w:tab w:val="num" w:pos="2203"/>
        </w:tabs>
        <w:overflowPunct w:val="0"/>
        <w:autoSpaceDE w:val="0"/>
        <w:autoSpaceDN w:val="0"/>
        <w:adjustRightInd w:val="0"/>
        <w:spacing w:after="0" w:line="240" w:lineRule="auto"/>
        <w:ind w:firstLine="567"/>
        <w:jc w:val="center"/>
        <w:textAlignment w:val="baseline"/>
        <w:outlineLvl w:val="0"/>
        <w:rPr>
          <w:rFonts w:ascii="Times New Roman" w:hAnsi="Times New Roman"/>
          <w:b/>
          <w:sz w:val="24"/>
          <w:szCs w:val="24"/>
        </w:rPr>
      </w:pPr>
    </w:p>
    <w:p w:rsidR="00F47CF7" w:rsidRPr="00041498" w:rsidRDefault="00F47CF7" w:rsidP="00F47CF7">
      <w:pPr>
        <w:widowControl w:val="0"/>
        <w:tabs>
          <w:tab w:val="left" w:pos="540"/>
          <w:tab w:val="num" w:pos="2203"/>
        </w:tabs>
        <w:overflowPunct w:val="0"/>
        <w:autoSpaceDE w:val="0"/>
        <w:autoSpaceDN w:val="0"/>
        <w:adjustRightInd w:val="0"/>
        <w:spacing w:after="0" w:line="240" w:lineRule="auto"/>
        <w:ind w:firstLine="567"/>
        <w:jc w:val="center"/>
        <w:textAlignment w:val="baseline"/>
        <w:outlineLvl w:val="0"/>
        <w:rPr>
          <w:rFonts w:ascii="Times New Roman" w:hAnsi="Times New Roman"/>
          <w:b/>
          <w:sz w:val="24"/>
          <w:szCs w:val="24"/>
        </w:rPr>
      </w:pP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b/>
          <w:sz w:val="24"/>
          <w:szCs w:val="24"/>
        </w:rPr>
      </w:pPr>
      <w:bookmarkStart w:id="0" w:name="_Toc442273398"/>
      <w:r w:rsidRPr="00041498">
        <w:rPr>
          <w:rFonts w:ascii="Times New Roman" w:hAnsi="Times New Roman"/>
          <w:b/>
          <w:sz w:val="24"/>
          <w:szCs w:val="24"/>
        </w:rPr>
        <w:t xml:space="preserve">     Отчет</w:t>
      </w:r>
      <w:bookmarkEnd w:id="0"/>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b/>
          <w:sz w:val="24"/>
          <w:szCs w:val="24"/>
        </w:rPr>
      </w:pPr>
      <w:bookmarkStart w:id="1" w:name="_Toc442273399"/>
      <w:r w:rsidRPr="00041498">
        <w:rPr>
          <w:rFonts w:ascii="Times New Roman" w:hAnsi="Times New Roman"/>
          <w:b/>
          <w:sz w:val="24"/>
          <w:szCs w:val="24"/>
        </w:rPr>
        <w:t>о работе Контрольно-счетной палаты</w:t>
      </w:r>
      <w:bookmarkEnd w:id="1"/>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b/>
          <w:sz w:val="24"/>
          <w:szCs w:val="24"/>
        </w:rPr>
      </w:pPr>
      <w:bookmarkStart w:id="2" w:name="_Toc442273400"/>
      <w:r w:rsidRPr="00041498">
        <w:rPr>
          <w:rFonts w:ascii="Times New Roman" w:hAnsi="Times New Roman"/>
          <w:b/>
          <w:sz w:val="24"/>
          <w:szCs w:val="24"/>
        </w:rPr>
        <w:t>Дубровского района в 2018 году</w:t>
      </w:r>
      <w:bookmarkEnd w:id="2"/>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textAlignment w:val="baseline"/>
        <w:rPr>
          <w:rFonts w:ascii="Times New Roman" w:hAnsi="Times New Roman"/>
          <w:sz w:val="24"/>
          <w:szCs w:val="24"/>
        </w:rPr>
      </w:pPr>
    </w:p>
    <w:p w:rsidR="00F47CF7" w:rsidRDefault="00F47CF7" w:rsidP="00041498">
      <w:pPr>
        <w:overflowPunct w:val="0"/>
        <w:autoSpaceDE w:val="0"/>
        <w:autoSpaceDN w:val="0"/>
        <w:adjustRightInd w:val="0"/>
        <w:spacing w:after="0" w:line="240" w:lineRule="auto"/>
        <w:jc w:val="center"/>
        <w:textAlignment w:val="baseline"/>
        <w:rPr>
          <w:rFonts w:ascii="Times New Roman" w:hAnsi="Times New Roman"/>
          <w:sz w:val="24"/>
          <w:szCs w:val="24"/>
        </w:rPr>
      </w:pPr>
      <w:bookmarkStart w:id="3" w:name="_Toc442273401"/>
      <w:r w:rsidRPr="00041498">
        <w:rPr>
          <w:rFonts w:ascii="Times New Roman" w:hAnsi="Times New Roman"/>
          <w:sz w:val="24"/>
          <w:szCs w:val="24"/>
        </w:rPr>
        <w:t xml:space="preserve">(утвержден приказом </w:t>
      </w:r>
      <w:proofErr w:type="spellStart"/>
      <w:r w:rsidRPr="00041498">
        <w:rPr>
          <w:rFonts w:ascii="Times New Roman" w:hAnsi="Times New Roman"/>
          <w:sz w:val="24"/>
          <w:szCs w:val="24"/>
        </w:rPr>
        <w:t>и.о</w:t>
      </w:r>
      <w:proofErr w:type="spellEnd"/>
      <w:r w:rsidRPr="00041498">
        <w:rPr>
          <w:rFonts w:ascii="Times New Roman" w:hAnsi="Times New Roman"/>
          <w:sz w:val="24"/>
          <w:szCs w:val="24"/>
        </w:rPr>
        <w:t xml:space="preserve"> председателя Контрольно-счетной палаты </w:t>
      </w:r>
      <w:r w:rsidRPr="00041498">
        <w:rPr>
          <w:rFonts w:ascii="Times New Roman" w:hAnsi="Times New Roman"/>
          <w:sz w:val="24"/>
          <w:szCs w:val="24"/>
        </w:rPr>
        <w:br/>
        <w:t>Дубровского района от 13 марта 2019 года №</w:t>
      </w:r>
      <w:bookmarkStart w:id="4" w:name="_Toc442273402"/>
      <w:bookmarkEnd w:id="3"/>
      <w:r w:rsidRPr="00041498">
        <w:rPr>
          <w:rFonts w:ascii="Times New Roman" w:hAnsi="Times New Roman"/>
          <w:sz w:val="24"/>
          <w:szCs w:val="24"/>
        </w:rPr>
        <w:t xml:space="preserve"> 11)</w:t>
      </w:r>
      <w:bookmarkEnd w:id="4"/>
    </w:p>
    <w:p w:rsidR="00041498" w:rsidRPr="00041498" w:rsidRDefault="00041498" w:rsidP="00041498">
      <w:pPr>
        <w:overflowPunct w:val="0"/>
        <w:autoSpaceDE w:val="0"/>
        <w:autoSpaceDN w:val="0"/>
        <w:adjustRightInd w:val="0"/>
        <w:spacing w:after="0" w:line="240" w:lineRule="auto"/>
        <w:jc w:val="center"/>
        <w:textAlignment w:val="baseline"/>
        <w:rPr>
          <w:rFonts w:ascii="Times New Roman" w:hAnsi="Times New Roman"/>
          <w:sz w:val="24"/>
          <w:szCs w:val="24"/>
        </w:rPr>
      </w:pPr>
    </w:p>
    <w:p w:rsidR="00F47CF7" w:rsidRPr="00041498" w:rsidRDefault="00F47CF7" w:rsidP="00F47CF7">
      <w:pPr>
        <w:overflowPunct w:val="0"/>
        <w:autoSpaceDE w:val="0"/>
        <w:autoSpaceDN w:val="0"/>
        <w:adjustRightInd w:val="0"/>
        <w:spacing w:after="0" w:line="240" w:lineRule="auto"/>
        <w:jc w:val="center"/>
        <w:textAlignment w:val="baseline"/>
        <w:rPr>
          <w:rFonts w:ascii="Times New Roman" w:hAnsi="Times New Roman"/>
          <w:b/>
          <w:sz w:val="24"/>
          <w:szCs w:val="24"/>
        </w:rPr>
      </w:pPr>
      <w:proofErr w:type="spellStart"/>
      <w:r w:rsidRPr="00041498">
        <w:rPr>
          <w:rFonts w:ascii="Times New Roman" w:hAnsi="Times New Roman"/>
          <w:b/>
          <w:sz w:val="24"/>
          <w:szCs w:val="24"/>
        </w:rPr>
        <w:t>рп</w:t>
      </w:r>
      <w:proofErr w:type="spellEnd"/>
      <w:r w:rsidRPr="00041498">
        <w:rPr>
          <w:rFonts w:ascii="Times New Roman" w:hAnsi="Times New Roman"/>
          <w:b/>
          <w:sz w:val="24"/>
          <w:szCs w:val="24"/>
        </w:rPr>
        <w:t xml:space="preserve"> Дубровка</w:t>
      </w:r>
    </w:p>
    <w:p w:rsidR="00F47CF7" w:rsidRPr="00041498" w:rsidRDefault="00F47CF7" w:rsidP="00041498">
      <w:pPr>
        <w:keepNext/>
        <w:keepLines/>
        <w:overflowPunct w:val="0"/>
        <w:autoSpaceDE w:val="0"/>
        <w:autoSpaceDN w:val="0"/>
        <w:adjustRightInd w:val="0"/>
        <w:spacing w:after="0" w:line="360" w:lineRule="auto"/>
        <w:textAlignment w:val="baseline"/>
        <w:outlineLvl w:val="0"/>
        <w:rPr>
          <w:rFonts w:ascii="Times New Roman" w:hAnsi="Times New Roman"/>
          <w:bCs/>
          <w:sz w:val="24"/>
          <w:szCs w:val="24"/>
        </w:rPr>
      </w:pPr>
      <w:bookmarkStart w:id="5" w:name="_Toc447206573"/>
      <w:r w:rsidRPr="00041498">
        <w:rPr>
          <w:rFonts w:ascii="Times New Roman" w:hAnsi="Times New Roman"/>
          <w:bCs/>
          <w:sz w:val="24"/>
          <w:szCs w:val="24"/>
        </w:rPr>
        <w:lastRenderedPageBreak/>
        <w:t>Содержание</w:t>
      </w:r>
    </w:p>
    <w:p w:rsidR="00F47CF7" w:rsidRPr="00041498" w:rsidRDefault="00F47CF7" w:rsidP="00F47CF7">
      <w:pPr>
        <w:keepNext/>
        <w:keepLines/>
        <w:overflowPunct w:val="0"/>
        <w:autoSpaceDE w:val="0"/>
        <w:autoSpaceDN w:val="0"/>
        <w:adjustRightInd w:val="0"/>
        <w:spacing w:after="0" w:line="360" w:lineRule="auto"/>
        <w:textAlignment w:val="baseline"/>
        <w:outlineLvl w:val="0"/>
        <w:rPr>
          <w:rFonts w:ascii="Times New Roman" w:hAnsi="Times New Roman"/>
          <w:b/>
          <w:bCs/>
          <w:sz w:val="24"/>
          <w:szCs w:val="24"/>
        </w:rPr>
      </w:pPr>
    </w:p>
    <w:p w:rsidR="00F47CF7" w:rsidRPr="00041498" w:rsidRDefault="00F47CF7" w:rsidP="00F47CF7">
      <w:pPr>
        <w:keepNext/>
        <w:keepLines/>
        <w:numPr>
          <w:ilvl w:val="0"/>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Вводные положения………………………………………………………3</w:t>
      </w:r>
    </w:p>
    <w:p w:rsidR="00F47CF7" w:rsidRPr="00041498" w:rsidRDefault="00F47CF7" w:rsidP="00F47CF7">
      <w:pPr>
        <w:keepNext/>
        <w:keepLines/>
        <w:numPr>
          <w:ilvl w:val="0"/>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Основные итоги работы Контрольно-счётной палаты в 2018 году…... 3</w:t>
      </w:r>
    </w:p>
    <w:p w:rsidR="00F47CF7" w:rsidRPr="00041498" w:rsidRDefault="00F47CF7" w:rsidP="00F47CF7">
      <w:pPr>
        <w:keepNext/>
        <w:keepLines/>
        <w:numPr>
          <w:ilvl w:val="0"/>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Контроль за формированием и исполнением бюджета муниципального образования «Дубровский район», бюджета городского поселения и сельских поселений Дубровского района……………………………… 10</w:t>
      </w:r>
    </w:p>
    <w:p w:rsidR="00F47CF7" w:rsidRPr="00041498" w:rsidRDefault="00F47CF7" w:rsidP="00F47CF7">
      <w:pPr>
        <w:keepNext/>
        <w:keepLines/>
        <w:numPr>
          <w:ilvl w:val="1"/>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Предварительный контроль……………………………………… 10</w:t>
      </w:r>
    </w:p>
    <w:p w:rsidR="00F47CF7" w:rsidRPr="00041498" w:rsidRDefault="00F47CF7" w:rsidP="00F47CF7">
      <w:pPr>
        <w:keepNext/>
        <w:keepLines/>
        <w:numPr>
          <w:ilvl w:val="1"/>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Оперативный контроль…………………………………………… 11</w:t>
      </w:r>
    </w:p>
    <w:p w:rsidR="00F47CF7" w:rsidRPr="00041498" w:rsidRDefault="00F47CF7" w:rsidP="00F47CF7">
      <w:pPr>
        <w:keepNext/>
        <w:keepLines/>
        <w:numPr>
          <w:ilvl w:val="1"/>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Последующий контроль……………………………………</w:t>
      </w:r>
      <w:proofErr w:type="gramStart"/>
      <w:r w:rsidRPr="00041498">
        <w:rPr>
          <w:rFonts w:ascii="Times New Roman" w:hAnsi="Times New Roman"/>
          <w:bCs/>
          <w:sz w:val="24"/>
          <w:szCs w:val="24"/>
        </w:rPr>
        <w:t>…….</w:t>
      </w:r>
      <w:proofErr w:type="gramEnd"/>
      <w:r w:rsidRPr="00041498">
        <w:rPr>
          <w:rFonts w:ascii="Times New Roman" w:hAnsi="Times New Roman"/>
          <w:bCs/>
          <w:sz w:val="24"/>
          <w:szCs w:val="24"/>
        </w:rPr>
        <w:t>. 12</w:t>
      </w:r>
    </w:p>
    <w:p w:rsidR="00F47CF7" w:rsidRPr="00041498" w:rsidRDefault="00F47CF7" w:rsidP="00F47CF7">
      <w:pPr>
        <w:keepNext/>
        <w:keepLines/>
        <w:numPr>
          <w:ilvl w:val="0"/>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Краткая характеристика контрольных мероприятий…………………. 13</w:t>
      </w:r>
    </w:p>
    <w:p w:rsidR="00F47CF7" w:rsidRPr="00041498" w:rsidRDefault="00F47CF7" w:rsidP="00F47CF7">
      <w:pPr>
        <w:keepNext/>
        <w:keepLines/>
        <w:numPr>
          <w:ilvl w:val="0"/>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Краткая характеристика экспертно-аналитических мероприятий…… 16</w:t>
      </w:r>
    </w:p>
    <w:p w:rsidR="00F47CF7" w:rsidRPr="00041498" w:rsidRDefault="00F47CF7" w:rsidP="00F47CF7">
      <w:pPr>
        <w:keepNext/>
        <w:keepLines/>
        <w:numPr>
          <w:ilvl w:val="0"/>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Взаимодействие Контрольно-счётной палаты с государственными и муниципальными органами…………………………………………….  18</w:t>
      </w:r>
    </w:p>
    <w:p w:rsidR="00F47CF7" w:rsidRPr="00041498" w:rsidRDefault="00F47CF7" w:rsidP="00F47CF7">
      <w:pPr>
        <w:keepNext/>
        <w:keepLines/>
        <w:numPr>
          <w:ilvl w:val="0"/>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Информирование о деятельности Контрольно-счётной палаты</w:t>
      </w:r>
      <w:proofErr w:type="gramStart"/>
      <w:r w:rsidRPr="00041498">
        <w:rPr>
          <w:rFonts w:ascii="Times New Roman" w:hAnsi="Times New Roman"/>
          <w:bCs/>
          <w:sz w:val="24"/>
          <w:szCs w:val="24"/>
        </w:rPr>
        <w:t>…….</w:t>
      </w:r>
      <w:proofErr w:type="gramEnd"/>
      <w:r w:rsidRPr="00041498">
        <w:rPr>
          <w:rFonts w:ascii="Times New Roman" w:hAnsi="Times New Roman"/>
          <w:bCs/>
          <w:sz w:val="24"/>
          <w:szCs w:val="24"/>
        </w:rPr>
        <w:t>.  19</w:t>
      </w:r>
    </w:p>
    <w:p w:rsidR="00F47CF7" w:rsidRPr="00041498" w:rsidRDefault="00F47CF7" w:rsidP="00F47CF7">
      <w:pPr>
        <w:keepNext/>
        <w:keepLines/>
        <w:numPr>
          <w:ilvl w:val="0"/>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Обеспечение деятельности Контрольно-счётной палаты…………….  19</w:t>
      </w:r>
    </w:p>
    <w:p w:rsidR="00F47CF7" w:rsidRPr="00041498" w:rsidRDefault="00F47CF7" w:rsidP="00F47CF7">
      <w:pPr>
        <w:keepNext/>
        <w:keepLines/>
        <w:numPr>
          <w:ilvl w:val="0"/>
          <w:numId w:val="32"/>
        </w:numPr>
        <w:overflowPunct w:val="0"/>
        <w:autoSpaceDE w:val="0"/>
        <w:autoSpaceDN w:val="0"/>
        <w:adjustRightInd w:val="0"/>
        <w:spacing w:after="0" w:line="360" w:lineRule="auto"/>
        <w:contextualSpacing/>
        <w:textAlignment w:val="baseline"/>
        <w:outlineLvl w:val="0"/>
        <w:rPr>
          <w:rFonts w:ascii="Times New Roman" w:hAnsi="Times New Roman"/>
          <w:bCs/>
          <w:sz w:val="24"/>
          <w:szCs w:val="24"/>
        </w:rPr>
      </w:pPr>
      <w:r w:rsidRPr="00041498">
        <w:rPr>
          <w:rFonts w:ascii="Times New Roman" w:hAnsi="Times New Roman"/>
          <w:bCs/>
          <w:sz w:val="24"/>
          <w:szCs w:val="24"/>
        </w:rPr>
        <w:t>Заключительные положения……………………………………………  20</w:t>
      </w:r>
    </w:p>
    <w:p w:rsidR="00F47CF7" w:rsidRPr="00041498" w:rsidRDefault="00F47CF7" w:rsidP="00F47CF7">
      <w:pPr>
        <w:keepNext/>
        <w:keepLines/>
        <w:overflowPunct w:val="0"/>
        <w:autoSpaceDE w:val="0"/>
        <w:autoSpaceDN w:val="0"/>
        <w:adjustRightInd w:val="0"/>
        <w:spacing w:after="0" w:line="360" w:lineRule="auto"/>
        <w:textAlignment w:val="baseline"/>
        <w:outlineLvl w:val="0"/>
        <w:rPr>
          <w:rFonts w:ascii="Times New Roman" w:hAnsi="Times New Roman"/>
          <w:b/>
          <w:bCs/>
          <w:sz w:val="24"/>
          <w:szCs w:val="24"/>
        </w:rPr>
      </w:pPr>
    </w:p>
    <w:p w:rsidR="00F47CF7" w:rsidRPr="00041498" w:rsidRDefault="00F47CF7" w:rsidP="00F47CF7">
      <w:pPr>
        <w:keepNext/>
        <w:keepLines/>
        <w:overflowPunct w:val="0"/>
        <w:autoSpaceDE w:val="0"/>
        <w:autoSpaceDN w:val="0"/>
        <w:adjustRightInd w:val="0"/>
        <w:spacing w:after="0" w:line="360" w:lineRule="auto"/>
        <w:textAlignment w:val="baseline"/>
        <w:outlineLvl w:val="0"/>
        <w:rPr>
          <w:rFonts w:ascii="Times New Roman" w:hAnsi="Times New Roman"/>
          <w:b/>
          <w:bCs/>
          <w:sz w:val="24"/>
          <w:szCs w:val="24"/>
        </w:rPr>
      </w:pPr>
      <w:r w:rsidRPr="00041498">
        <w:rPr>
          <w:rFonts w:ascii="Times New Roman" w:hAnsi="Times New Roman"/>
          <w:b/>
          <w:bCs/>
          <w:sz w:val="24"/>
          <w:szCs w:val="24"/>
        </w:rPr>
        <w:t>1. Вводные положения</w:t>
      </w:r>
      <w:bookmarkEnd w:id="5"/>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Контрольно-счетная палата Дубровского района (далее – Контрольно-счётная палата)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муниципального образования «Дубровский район», Положения «О Контрольно-счетной палате Дубровского района», других законов и иных нормативных правовых актов Брянской области. Контрольно-счетная палата образована Дубровским районным Советом народных депутатов и ей подотчетна. Отчет о работе Контрольно-счетной палаты Дубровского района представляется Контрольно-счетной палатой в Дубровский районный Совет народных депутатов в соответствии со статьей 20 Положения «О Контрольно-счетной палате Дубровского района». </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Структура и содержание отчета определены Стандартом организации деятельности Контрольно-счётной палаты Дубровского района СОД 3 «Порядок подготовки отчета о работе Контрольно-счетной палаты Дубровского района», утвержденным решением Коллегии от 21 января 2013 года № 1-рк.</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В отчете отражена деятельность Контрольно-счётной палаты в 2018 году по выполнению полномочий, определенных законодательством.</w:t>
      </w:r>
    </w:p>
    <w:p w:rsidR="00F47CF7" w:rsidRPr="00041498" w:rsidRDefault="00F47CF7" w:rsidP="00F47CF7">
      <w:pPr>
        <w:keepNext/>
        <w:keepLines/>
        <w:overflowPunct w:val="0"/>
        <w:autoSpaceDE w:val="0"/>
        <w:autoSpaceDN w:val="0"/>
        <w:adjustRightInd w:val="0"/>
        <w:spacing w:after="0" w:line="360" w:lineRule="auto"/>
        <w:textAlignment w:val="baseline"/>
        <w:outlineLvl w:val="0"/>
        <w:rPr>
          <w:rFonts w:ascii="Times New Roman" w:hAnsi="Times New Roman"/>
          <w:b/>
          <w:spacing w:val="-2"/>
          <w:sz w:val="24"/>
          <w:szCs w:val="24"/>
        </w:rPr>
      </w:pPr>
      <w:bookmarkStart w:id="6" w:name="_Toc447206574"/>
      <w:r w:rsidRPr="00041498">
        <w:rPr>
          <w:rFonts w:ascii="Times New Roman" w:hAnsi="Times New Roman"/>
          <w:b/>
          <w:bCs/>
          <w:spacing w:val="-2"/>
          <w:sz w:val="24"/>
          <w:szCs w:val="24"/>
        </w:rPr>
        <w:lastRenderedPageBreak/>
        <w:t>2. Основные итоги работы Контрольно-счетной палаты в 2018 году</w:t>
      </w:r>
      <w:bookmarkEnd w:id="6"/>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 xml:space="preserve">Планом работы Контрольно-счетной палатой Дубровского района на 2018 год предусмотрено </w:t>
      </w:r>
      <w:proofErr w:type="gramStart"/>
      <w:r w:rsidRPr="00041498">
        <w:rPr>
          <w:rFonts w:ascii="Times New Roman" w:hAnsi="Times New Roman"/>
          <w:spacing w:val="-2"/>
          <w:sz w:val="24"/>
          <w:szCs w:val="24"/>
        </w:rPr>
        <w:t>проведение  45</w:t>
      </w:r>
      <w:proofErr w:type="gramEnd"/>
      <w:r w:rsidRPr="00041498">
        <w:rPr>
          <w:rFonts w:ascii="Times New Roman" w:hAnsi="Times New Roman"/>
          <w:spacing w:val="-2"/>
          <w:sz w:val="24"/>
          <w:szCs w:val="24"/>
        </w:rPr>
        <w:t xml:space="preserve"> контрольных и экспертно-аналитических мероприятий, из них 3 контрольных и 42 экспертно-аналитических мероприятий, в рамках которых охвачено 49 объектов, из них:</w:t>
      </w:r>
    </w:p>
    <w:p w:rsidR="00F47CF7" w:rsidRPr="00041498" w:rsidRDefault="00F47CF7" w:rsidP="00F47CF7">
      <w:pPr>
        <w:tabs>
          <w:tab w:val="left" w:pos="0"/>
        </w:tabs>
        <w:overflowPunct w:val="0"/>
        <w:autoSpaceDE w:val="0"/>
        <w:autoSpaceDN w:val="0"/>
        <w:adjustRightInd w:val="0"/>
        <w:spacing w:after="0" w:line="360" w:lineRule="auto"/>
        <w:ind w:firstLine="568"/>
        <w:jc w:val="both"/>
        <w:textAlignment w:val="baseline"/>
        <w:rPr>
          <w:rFonts w:ascii="Times New Roman" w:hAnsi="Times New Roman"/>
          <w:spacing w:val="-2"/>
          <w:sz w:val="24"/>
          <w:szCs w:val="24"/>
          <w:highlight w:val="yellow"/>
        </w:rPr>
      </w:pPr>
      <w:r w:rsidRPr="00041498">
        <w:rPr>
          <w:rFonts w:ascii="Times New Roman" w:hAnsi="Times New Roman"/>
          <w:spacing w:val="-2"/>
          <w:sz w:val="24"/>
          <w:szCs w:val="24"/>
        </w:rPr>
        <w:t xml:space="preserve">* 3 контрольных мероприятия, в рамках которых </w:t>
      </w:r>
      <w:proofErr w:type="gramStart"/>
      <w:r w:rsidRPr="00041498">
        <w:rPr>
          <w:rFonts w:ascii="Times New Roman" w:hAnsi="Times New Roman"/>
          <w:spacing w:val="-2"/>
          <w:sz w:val="24"/>
          <w:szCs w:val="24"/>
        </w:rPr>
        <w:t>охвачено  3</w:t>
      </w:r>
      <w:proofErr w:type="gramEnd"/>
      <w:r w:rsidRPr="00041498">
        <w:rPr>
          <w:rFonts w:ascii="Times New Roman" w:hAnsi="Times New Roman"/>
          <w:spacing w:val="-2"/>
          <w:sz w:val="24"/>
          <w:szCs w:val="24"/>
        </w:rPr>
        <w:t xml:space="preserve"> объекта, общий объем проверенных средств составил 425096,4 тыс. рублей, </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в том числе по предложениям:</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 xml:space="preserve">- Контрольно-счётной палаты Брянской области – 2 мероприятия, </w:t>
      </w:r>
      <w:proofErr w:type="gramStart"/>
      <w:r w:rsidRPr="00041498">
        <w:rPr>
          <w:rFonts w:ascii="Times New Roman" w:hAnsi="Times New Roman"/>
          <w:spacing w:val="-2"/>
          <w:sz w:val="24"/>
          <w:szCs w:val="24"/>
        </w:rPr>
        <w:t>в  рамках</w:t>
      </w:r>
      <w:proofErr w:type="gramEnd"/>
      <w:r w:rsidRPr="00041498">
        <w:rPr>
          <w:rFonts w:ascii="Times New Roman" w:hAnsi="Times New Roman"/>
          <w:spacing w:val="-2"/>
          <w:sz w:val="24"/>
          <w:szCs w:val="24"/>
        </w:rPr>
        <w:t xml:space="preserve"> которых охвачено 2 объекта, объем проверенных средств составил 402715,5 тыс. рублей;</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 Главы администрации Дубровского района – 1 мероприятие, в рамках которого охвачен 1 объект, объем проверенных средств составил 22380,9 тыс. рублей;</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*42 экспертно-аналитических мероприятия, в рамках которых охвачено 46 объектов, в том числе:</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1 мероприятие по предложению Контрольно-счётной палаты Брянской области, в рамках которого охвачен 1 объект;</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 xml:space="preserve">32 мероприятия, из них 28 по соглашению о сотрудничестве с поселениями, в рамках которых охвачено 37 объектов: проверка годовых отчетов за 2017 </w:t>
      </w:r>
      <w:proofErr w:type="gramStart"/>
      <w:r w:rsidRPr="00041498">
        <w:rPr>
          <w:rFonts w:ascii="Times New Roman" w:hAnsi="Times New Roman"/>
          <w:spacing w:val="-2"/>
          <w:sz w:val="24"/>
          <w:szCs w:val="24"/>
        </w:rPr>
        <w:t>год,  за</w:t>
      </w:r>
      <w:proofErr w:type="gramEnd"/>
      <w:r w:rsidRPr="00041498">
        <w:rPr>
          <w:rFonts w:ascii="Times New Roman" w:hAnsi="Times New Roman"/>
          <w:spacing w:val="-2"/>
          <w:sz w:val="24"/>
          <w:szCs w:val="24"/>
        </w:rPr>
        <w:t xml:space="preserve"> 1  квартал 2018 года, за 1 полугодие 2018 года, за 9 месяцев 2018 года. По итогам данных проверок подготовлено и направлено в Советы народных депутатов 37 заключений.  </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 xml:space="preserve">Кроме того, Контрольно-счётной палатой в 2018 году проведены экспертизы проектов о бюджете на 2019 год и на плановый период 2020 годов и 2021 годов. По итогам указанных экспертиз подготовлено и направлено в Советы народных депутатов 8 заключений и дано 8 предложений, из них реализовано 8 предложений. В рамках подготовки заключения на проекты бюджетов муниципальных </w:t>
      </w:r>
      <w:proofErr w:type="gramStart"/>
      <w:r w:rsidRPr="00041498">
        <w:rPr>
          <w:rFonts w:ascii="Times New Roman" w:hAnsi="Times New Roman"/>
          <w:spacing w:val="-2"/>
          <w:sz w:val="24"/>
          <w:szCs w:val="24"/>
        </w:rPr>
        <w:t>образований  на</w:t>
      </w:r>
      <w:proofErr w:type="gramEnd"/>
      <w:r w:rsidRPr="00041498">
        <w:rPr>
          <w:rFonts w:ascii="Times New Roman" w:hAnsi="Times New Roman"/>
          <w:spacing w:val="-2"/>
          <w:sz w:val="24"/>
          <w:szCs w:val="24"/>
        </w:rPr>
        <w:t xml:space="preserve"> 2019 и на плановый период 2020 и 2021 годов» была проведена экспертиза  проектов муниципальных программ.</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b/>
          <w:spacing w:val="-2"/>
          <w:sz w:val="24"/>
          <w:szCs w:val="24"/>
        </w:rPr>
      </w:pPr>
      <w:r w:rsidRPr="00041498">
        <w:rPr>
          <w:rFonts w:ascii="Times New Roman" w:hAnsi="Times New Roman"/>
          <w:spacing w:val="-2"/>
          <w:sz w:val="24"/>
          <w:szCs w:val="24"/>
        </w:rPr>
        <w:t xml:space="preserve">Кроме того, Контрольно-счетной палатой в 2018 году проведена </w:t>
      </w:r>
      <w:proofErr w:type="gramStart"/>
      <w:r w:rsidRPr="00041498">
        <w:rPr>
          <w:rFonts w:ascii="Times New Roman" w:hAnsi="Times New Roman"/>
          <w:spacing w:val="-2"/>
          <w:sz w:val="24"/>
          <w:szCs w:val="24"/>
        </w:rPr>
        <w:t>экспертиза  проектов</w:t>
      </w:r>
      <w:proofErr w:type="gramEnd"/>
      <w:r w:rsidRPr="00041498">
        <w:rPr>
          <w:rFonts w:ascii="Times New Roman" w:hAnsi="Times New Roman"/>
          <w:spacing w:val="-2"/>
          <w:sz w:val="24"/>
          <w:szCs w:val="24"/>
        </w:rPr>
        <w:t xml:space="preserve"> нормативных правовых актов, по внесению изменений в бюджет муниципального образования «Дубровский район» в 2018 году. </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 xml:space="preserve"> По итогам указанных экспертиз подготовлено и направлено 7 заключений, из них принято 7.</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pacing w:val="-2"/>
          <w:sz w:val="24"/>
          <w:szCs w:val="24"/>
        </w:rPr>
      </w:pPr>
      <w:r w:rsidRPr="00041498">
        <w:rPr>
          <w:rFonts w:ascii="Times New Roman" w:hAnsi="Times New Roman"/>
          <w:spacing w:val="-2"/>
          <w:sz w:val="24"/>
          <w:szCs w:val="24"/>
        </w:rPr>
        <w:t xml:space="preserve">Особое внимание уделялось вопросам законности и эффективности (экономности и результативности) муниципальных программ муниципального </w:t>
      </w:r>
      <w:proofErr w:type="gramStart"/>
      <w:r w:rsidRPr="00041498">
        <w:rPr>
          <w:rFonts w:ascii="Times New Roman" w:hAnsi="Times New Roman"/>
          <w:spacing w:val="-2"/>
          <w:sz w:val="24"/>
          <w:szCs w:val="24"/>
        </w:rPr>
        <w:t>образования  «</w:t>
      </w:r>
      <w:proofErr w:type="gramEnd"/>
      <w:r w:rsidRPr="00041498">
        <w:rPr>
          <w:rFonts w:ascii="Times New Roman" w:hAnsi="Times New Roman"/>
          <w:spacing w:val="-2"/>
          <w:sz w:val="24"/>
          <w:szCs w:val="24"/>
        </w:rPr>
        <w:t>Дубровский район», подготовлено 3 предложения, из них реализовано 3 предложения.</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По итогам </w:t>
      </w:r>
      <w:proofErr w:type="gramStart"/>
      <w:r w:rsidRPr="00041498">
        <w:rPr>
          <w:rFonts w:ascii="Times New Roman" w:hAnsi="Times New Roman"/>
          <w:sz w:val="24"/>
          <w:szCs w:val="24"/>
        </w:rPr>
        <w:t>проведенных  контрольных</w:t>
      </w:r>
      <w:proofErr w:type="gramEnd"/>
      <w:r w:rsidRPr="00041498">
        <w:rPr>
          <w:rFonts w:ascii="Times New Roman" w:hAnsi="Times New Roman"/>
          <w:sz w:val="24"/>
          <w:szCs w:val="24"/>
        </w:rPr>
        <w:t xml:space="preserve"> и  экспертно-аналитических мероприятий установлено 213 нарушений, предусмотренных Классификатором нарушений, на общую сумму 506,1 тыс. рублей, из них имеющих стоимостную оценку 5 нарушений, в том числе допущенных в 2018 году – 0,3 тыс. рублей, 2017 году – 180,0 тыс. рублей, до 2016 года – 326,5 тыс. рублей.</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Информация в разрезе видов нарушений по структуре Классификатора </w:t>
      </w:r>
      <w:proofErr w:type="gramStart"/>
      <w:r w:rsidRPr="00041498">
        <w:rPr>
          <w:rFonts w:ascii="Times New Roman" w:hAnsi="Times New Roman"/>
          <w:sz w:val="24"/>
          <w:szCs w:val="24"/>
        </w:rPr>
        <w:t>нарушений</w:t>
      </w:r>
      <w:proofErr w:type="gramEnd"/>
      <w:r w:rsidRPr="00041498">
        <w:rPr>
          <w:rFonts w:ascii="Times New Roman" w:hAnsi="Times New Roman"/>
          <w:sz w:val="24"/>
          <w:szCs w:val="24"/>
        </w:rPr>
        <w:t xml:space="preserve"> выявленных в ходе контроля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05"/>
        <w:gridCol w:w="1241"/>
        <w:gridCol w:w="1241"/>
        <w:gridCol w:w="1241"/>
        <w:gridCol w:w="1241"/>
        <w:gridCol w:w="1242"/>
      </w:tblGrid>
      <w:tr w:rsidR="00F47CF7" w:rsidRPr="00F47CF7" w:rsidTr="00DE6D22">
        <w:trPr>
          <w:trHeight w:val="730"/>
        </w:trPr>
        <w:tc>
          <w:tcPr>
            <w:tcW w:w="959" w:type="dxa"/>
            <w:vMerge w:val="restart"/>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lastRenderedPageBreak/>
              <w:t xml:space="preserve">№ по </w:t>
            </w:r>
            <w:proofErr w:type="spellStart"/>
            <w:r w:rsidRPr="00F47CF7">
              <w:rPr>
                <w:rFonts w:ascii="Times New Roman" w:hAnsi="Times New Roman"/>
                <w:sz w:val="20"/>
                <w:szCs w:val="20"/>
              </w:rPr>
              <w:t>Класси</w:t>
            </w:r>
            <w:proofErr w:type="spellEnd"/>
            <w:r w:rsidRPr="00F47CF7">
              <w:rPr>
                <w:rFonts w:ascii="Times New Roman" w:hAnsi="Times New Roman"/>
                <w:sz w:val="20"/>
                <w:szCs w:val="20"/>
              </w:rPr>
              <w:t>-</w:t>
            </w:r>
          </w:p>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proofErr w:type="spellStart"/>
            <w:r w:rsidRPr="00F47CF7">
              <w:rPr>
                <w:rFonts w:ascii="Times New Roman" w:hAnsi="Times New Roman"/>
                <w:sz w:val="20"/>
                <w:szCs w:val="20"/>
              </w:rPr>
              <w:t>фикатору</w:t>
            </w:r>
            <w:proofErr w:type="spellEnd"/>
            <w:r w:rsidRPr="00F47CF7">
              <w:rPr>
                <w:rFonts w:ascii="Times New Roman" w:hAnsi="Times New Roman"/>
                <w:sz w:val="20"/>
                <w:szCs w:val="20"/>
              </w:rPr>
              <w:t xml:space="preserve"> </w:t>
            </w:r>
            <w:proofErr w:type="spellStart"/>
            <w:r w:rsidRPr="00F47CF7">
              <w:rPr>
                <w:rFonts w:ascii="Times New Roman" w:hAnsi="Times New Roman"/>
                <w:sz w:val="20"/>
                <w:szCs w:val="20"/>
              </w:rPr>
              <w:t>наруше-ний</w:t>
            </w:r>
            <w:proofErr w:type="spellEnd"/>
          </w:p>
        </w:tc>
        <w:tc>
          <w:tcPr>
            <w:tcW w:w="2405" w:type="dxa"/>
            <w:vMerge w:val="restart"/>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Виды нарушений</w:t>
            </w:r>
          </w:p>
        </w:tc>
        <w:tc>
          <w:tcPr>
            <w:tcW w:w="2482" w:type="dxa"/>
            <w:gridSpan w:val="2"/>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r w:rsidRPr="00F47CF7">
              <w:rPr>
                <w:rFonts w:ascii="Times New Roman" w:hAnsi="Times New Roman"/>
                <w:sz w:val="20"/>
                <w:szCs w:val="20"/>
              </w:rPr>
              <w:t>Общий объем  нарушений</w:t>
            </w:r>
          </w:p>
        </w:tc>
        <w:tc>
          <w:tcPr>
            <w:tcW w:w="3724" w:type="dxa"/>
            <w:gridSpan w:val="3"/>
            <w:vAlign w:val="center"/>
          </w:tcPr>
          <w:p w:rsidR="00F47CF7" w:rsidRPr="00F47CF7" w:rsidRDefault="00F47CF7" w:rsidP="00F47CF7">
            <w:pPr>
              <w:overflowPunct w:val="0"/>
              <w:autoSpaceDE w:val="0"/>
              <w:autoSpaceDN w:val="0"/>
              <w:adjustRightInd w:val="0"/>
              <w:spacing w:after="0" w:line="240" w:lineRule="auto"/>
              <w:ind w:right="-908"/>
              <w:jc w:val="center"/>
              <w:textAlignment w:val="baseline"/>
              <w:rPr>
                <w:rFonts w:ascii="Times New Roman" w:hAnsi="Times New Roman"/>
                <w:sz w:val="20"/>
                <w:szCs w:val="20"/>
              </w:rPr>
            </w:pPr>
            <w:r w:rsidRPr="00F47CF7">
              <w:rPr>
                <w:rFonts w:ascii="Times New Roman" w:hAnsi="Times New Roman"/>
                <w:sz w:val="20"/>
                <w:szCs w:val="20"/>
              </w:rPr>
              <w:t>в том числе средства:</w:t>
            </w:r>
          </w:p>
        </w:tc>
      </w:tr>
      <w:tr w:rsidR="00F47CF7" w:rsidRPr="00F47CF7" w:rsidTr="00DE6D22">
        <w:trPr>
          <w:trHeight w:val="991"/>
        </w:trPr>
        <w:tc>
          <w:tcPr>
            <w:tcW w:w="959" w:type="dxa"/>
            <w:vMerge/>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p>
        </w:tc>
        <w:tc>
          <w:tcPr>
            <w:tcW w:w="2405" w:type="dxa"/>
            <w:vMerge/>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 xml:space="preserve">Кол-во </w:t>
            </w:r>
          </w:p>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ед.</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r w:rsidRPr="00F47CF7">
              <w:rPr>
                <w:rFonts w:ascii="Times New Roman" w:hAnsi="Times New Roman"/>
                <w:sz w:val="20"/>
                <w:szCs w:val="20"/>
              </w:rPr>
              <w:t>Сумма, тыс. рублей</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r w:rsidRPr="00F47CF7">
              <w:rPr>
                <w:rFonts w:ascii="Times New Roman" w:hAnsi="Times New Roman"/>
                <w:sz w:val="20"/>
                <w:szCs w:val="20"/>
              </w:rPr>
              <w:t>2018 год</w:t>
            </w: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r w:rsidRPr="00F47CF7">
              <w:rPr>
                <w:rFonts w:ascii="Times New Roman" w:hAnsi="Times New Roman"/>
                <w:sz w:val="20"/>
                <w:szCs w:val="20"/>
              </w:rPr>
              <w:t xml:space="preserve">2017 год </w:t>
            </w: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r w:rsidRPr="00F47CF7">
              <w:rPr>
                <w:rFonts w:ascii="Times New Roman" w:hAnsi="Times New Roman"/>
                <w:sz w:val="20"/>
                <w:szCs w:val="20"/>
              </w:rPr>
              <w:t>до 2016 года</w:t>
            </w:r>
          </w:p>
        </w:tc>
      </w:tr>
      <w:tr w:rsidR="00F47CF7" w:rsidRPr="00F47CF7" w:rsidTr="00DE6D22">
        <w:trPr>
          <w:trHeight w:val="645"/>
        </w:trPr>
        <w:tc>
          <w:tcPr>
            <w:tcW w:w="3364" w:type="dxa"/>
            <w:gridSpan w:val="2"/>
            <w:vAlign w:val="center"/>
          </w:tcPr>
          <w:p w:rsidR="00F47CF7" w:rsidRPr="00F47CF7" w:rsidRDefault="00F47CF7" w:rsidP="00F47CF7">
            <w:pPr>
              <w:overflowPunct w:val="0"/>
              <w:autoSpaceDE w:val="0"/>
              <w:autoSpaceDN w:val="0"/>
              <w:adjustRightInd w:val="0"/>
              <w:spacing w:after="0" w:line="240" w:lineRule="auto"/>
              <w:ind w:right="-108"/>
              <w:textAlignment w:val="baseline"/>
              <w:rPr>
                <w:rFonts w:ascii="Times New Roman" w:hAnsi="Times New Roman"/>
                <w:b/>
                <w:sz w:val="20"/>
                <w:szCs w:val="20"/>
              </w:rPr>
            </w:pPr>
            <w:r w:rsidRPr="00F47CF7">
              <w:rPr>
                <w:rFonts w:ascii="Times New Roman" w:hAnsi="Times New Roman"/>
                <w:b/>
                <w:sz w:val="20"/>
                <w:szCs w:val="20"/>
              </w:rPr>
              <w:t>Всего</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b/>
                <w:sz w:val="20"/>
                <w:szCs w:val="20"/>
              </w:rPr>
            </w:pPr>
            <w:r w:rsidRPr="00F47CF7">
              <w:rPr>
                <w:rFonts w:ascii="Times New Roman" w:hAnsi="Times New Roman"/>
                <w:b/>
                <w:sz w:val="20"/>
                <w:szCs w:val="20"/>
              </w:rPr>
              <w:t>213</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b/>
                <w:sz w:val="20"/>
                <w:szCs w:val="20"/>
              </w:rPr>
            </w:pPr>
            <w:r w:rsidRPr="00F47CF7">
              <w:rPr>
                <w:rFonts w:ascii="Times New Roman" w:hAnsi="Times New Roman"/>
                <w:b/>
                <w:sz w:val="20"/>
                <w:szCs w:val="20"/>
              </w:rPr>
              <w:t>506,1</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b/>
                <w:sz w:val="20"/>
                <w:szCs w:val="20"/>
              </w:rPr>
            </w:pPr>
            <w:r w:rsidRPr="00F47CF7">
              <w:rPr>
                <w:rFonts w:ascii="Times New Roman" w:hAnsi="Times New Roman"/>
                <w:b/>
                <w:sz w:val="20"/>
                <w:szCs w:val="20"/>
              </w:rPr>
              <w:t>0,3</w:t>
            </w: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b/>
                <w:sz w:val="20"/>
                <w:szCs w:val="20"/>
              </w:rPr>
            </w:pPr>
            <w:r w:rsidRPr="00F47CF7">
              <w:rPr>
                <w:rFonts w:ascii="Times New Roman" w:hAnsi="Times New Roman"/>
                <w:b/>
                <w:sz w:val="20"/>
                <w:szCs w:val="20"/>
              </w:rPr>
              <w:t>180,0</w:t>
            </w: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b/>
                <w:sz w:val="20"/>
                <w:szCs w:val="20"/>
              </w:rPr>
            </w:pPr>
            <w:r w:rsidRPr="00F47CF7">
              <w:rPr>
                <w:rFonts w:ascii="Times New Roman" w:hAnsi="Times New Roman"/>
                <w:b/>
                <w:sz w:val="20"/>
                <w:szCs w:val="20"/>
              </w:rPr>
              <w:t>325,8</w:t>
            </w: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b/>
                <w:sz w:val="20"/>
                <w:szCs w:val="20"/>
              </w:rPr>
            </w:pPr>
            <w:r w:rsidRPr="00F47CF7">
              <w:rPr>
                <w:rFonts w:ascii="Times New Roman" w:hAnsi="Times New Roman"/>
                <w:b/>
                <w:sz w:val="20"/>
                <w:szCs w:val="20"/>
              </w:rPr>
              <w:t>1</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b/>
                <w:sz w:val="20"/>
                <w:szCs w:val="20"/>
              </w:rPr>
            </w:pPr>
            <w:r w:rsidRPr="00F47CF7">
              <w:rPr>
                <w:rFonts w:ascii="Times New Roman" w:hAnsi="Times New Roman"/>
                <w:b/>
                <w:sz w:val="20"/>
                <w:szCs w:val="20"/>
              </w:rPr>
              <w:t>Нарушения при формировании и исполнении бюджетов</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b/>
                <w:sz w:val="20"/>
                <w:szCs w:val="20"/>
              </w:rPr>
            </w:pPr>
            <w:r w:rsidRPr="00F47CF7">
              <w:rPr>
                <w:rFonts w:ascii="Times New Roman" w:hAnsi="Times New Roman"/>
                <w:b/>
                <w:sz w:val="20"/>
                <w:szCs w:val="20"/>
              </w:rPr>
              <w:t>15</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b/>
                <w:sz w:val="20"/>
                <w:szCs w:val="20"/>
              </w:rPr>
            </w:pPr>
            <w:r w:rsidRPr="00F47CF7">
              <w:rPr>
                <w:rFonts w:ascii="Times New Roman" w:hAnsi="Times New Roman"/>
                <w:b/>
                <w:sz w:val="20"/>
                <w:szCs w:val="20"/>
              </w:rPr>
              <w:t>62,5</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b/>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b/>
                <w:sz w:val="20"/>
                <w:szCs w:val="20"/>
              </w:rPr>
            </w:pPr>
            <w:r w:rsidRPr="00F47CF7">
              <w:rPr>
                <w:rFonts w:ascii="Times New Roman" w:hAnsi="Times New Roman"/>
                <w:b/>
                <w:sz w:val="20"/>
                <w:szCs w:val="20"/>
              </w:rPr>
              <w:t>62,5</w:t>
            </w: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b/>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b/>
                <w:i/>
                <w:sz w:val="20"/>
                <w:szCs w:val="20"/>
              </w:rPr>
            </w:pPr>
            <w:r w:rsidRPr="00F47CF7">
              <w:rPr>
                <w:rFonts w:ascii="Times New Roman" w:hAnsi="Times New Roman"/>
                <w:b/>
                <w:i/>
                <w:sz w:val="20"/>
                <w:szCs w:val="20"/>
              </w:rPr>
              <w:t>1.1</w:t>
            </w:r>
          </w:p>
        </w:tc>
        <w:tc>
          <w:tcPr>
            <w:tcW w:w="2405" w:type="dxa"/>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b/>
                <w:i/>
                <w:sz w:val="20"/>
                <w:szCs w:val="20"/>
              </w:rPr>
            </w:pPr>
            <w:r w:rsidRPr="00F47CF7">
              <w:rPr>
                <w:rFonts w:ascii="Times New Roman" w:hAnsi="Times New Roman"/>
                <w:b/>
                <w:i/>
                <w:sz w:val="20"/>
                <w:szCs w:val="20"/>
              </w:rPr>
              <w:t>Нарушения в ходе формирования бюджетов</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b/>
                <w:i/>
                <w:sz w:val="20"/>
                <w:szCs w:val="20"/>
              </w:rPr>
            </w:pPr>
            <w:r w:rsidRPr="00F47CF7">
              <w:rPr>
                <w:rFonts w:ascii="Times New Roman" w:hAnsi="Times New Roman"/>
                <w:b/>
                <w:i/>
                <w:sz w:val="20"/>
                <w:szCs w:val="20"/>
              </w:rPr>
              <w:t>3</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b/>
                <w:i/>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b/>
                <w:i/>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b/>
                <w:i/>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b/>
                <w:i/>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1.1.18</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Нарушения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3</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b/>
                <w:i/>
                <w:sz w:val="20"/>
                <w:szCs w:val="20"/>
              </w:rPr>
            </w:pPr>
            <w:r w:rsidRPr="00F47CF7">
              <w:rPr>
                <w:rFonts w:ascii="Times New Roman" w:hAnsi="Times New Roman"/>
                <w:b/>
                <w:i/>
                <w:sz w:val="20"/>
                <w:szCs w:val="20"/>
              </w:rPr>
              <w:t>1.2</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b/>
                <w:i/>
                <w:sz w:val="20"/>
                <w:szCs w:val="20"/>
              </w:rPr>
            </w:pPr>
            <w:r w:rsidRPr="00F47CF7">
              <w:rPr>
                <w:rFonts w:ascii="Times New Roman" w:hAnsi="Times New Roman"/>
                <w:b/>
                <w:i/>
                <w:sz w:val="20"/>
                <w:szCs w:val="20"/>
              </w:rPr>
              <w:t>Нарушения в ходе исполнения бюджета</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b/>
                <w:i/>
                <w:sz w:val="20"/>
                <w:szCs w:val="20"/>
              </w:rPr>
            </w:pPr>
            <w:r w:rsidRPr="00F47CF7">
              <w:rPr>
                <w:rFonts w:ascii="Times New Roman" w:hAnsi="Times New Roman"/>
                <w:b/>
                <w:i/>
                <w:sz w:val="20"/>
                <w:szCs w:val="20"/>
              </w:rPr>
              <w:t>12</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b/>
                <w:i/>
                <w:sz w:val="20"/>
                <w:szCs w:val="20"/>
              </w:rPr>
            </w:pPr>
            <w:r w:rsidRPr="00F47CF7">
              <w:rPr>
                <w:rFonts w:ascii="Times New Roman" w:hAnsi="Times New Roman"/>
                <w:b/>
                <w:i/>
                <w:sz w:val="20"/>
                <w:szCs w:val="20"/>
              </w:rPr>
              <w:t>62,5</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b/>
                <w:i/>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b/>
                <w:i/>
                <w:sz w:val="20"/>
                <w:szCs w:val="20"/>
              </w:rPr>
            </w:pPr>
            <w:r w:rsidRPr="00F47CF7">
              <w:rPr>
                <w:rFonts w:ascii="Times New Roman" w:hAnsi="Times New Roman"/>
                <w:b/>
                <w:i/>
                <w:sz w:val="20"/>
                <w:szCs w:val="20"/>
              </w:rPr>
              <w:t>62,5</w:t>
            </w: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b/>
                <w:i/>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1.2.006</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Нарушение порядка применения бюджетной классификации РФ</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1</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r w:rsidRPr="00F47CF7">
              <w:rPr>
                <w:rFonts w:ascii="Times New Roman" w:hAnsi="Times New Roman"/>
                <w:sz w:val="20"/>
                <w:szCs w:val="20"/>
              </w:rPr>
              <w:t>62,5</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r w:rsidRPr="00F47CF7">
              <w:rPr>
                <w:rFonts w:ascii="Times New Roman" w:hAnsi="Times New Roman"/>
                <w:sz w:val="20"/>
                <w:szCs w:val="20"/>
              </w:rPr>
              <w:t>62,5</w:t>
            </w: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1.2.098</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3</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1.2.101</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Нарушения при выполнении или невыполнении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  указанных в иных пунктах классификатора)</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8</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b/>
                <w:sz w:val="20"/>
                <w:szCs w:val="20"/>
              </w:rPr>
            </w:pPr>
            <w:r w:rsidRPr="00F47CF7">
              <w:rPr>
                <w:rFonts w:ascii="Times New Roman" w:hAnsi="Times New Roman"/>
                <w:b/>
                <w:sz w:val="20"/>
                <w:szCs w:val="20"/>
              </w:rPr>
              <w:t>2</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b/>
                <w:sz w:val="20"/>
                <w:szCs w:val="20"/>
              </w:rPr>
            </w:pPr>
            <w:r w:rsidRPr="00F47CF7">
              <w:rPr>
                <w:rFonts w:ascii="Times New Roman" w:hAnsi="Times New Roman"/>
                <w:b/>
                <w:sz w:val="20"/>
                <w:szCs w:val="20"/>
              </w:rPr>
              <w:t xml:space="preserve">Нарушения ведения бухгалтерского учета, составления и предоставления бухгалтерской (финансовой) отчетности </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b/>
                <w:sz w:val="20"/>
                <w:szCs w:val="20"/>
              </w:rPr>
            </w:pPr>
            <w:r w:rsidRPr="00F47CF7">
              <w:rPr>
                <w:rFonts w:ascii="Times New Roman" w:hAnsi="Times New Roman"/>
                <w:b/>
                <w:sz w:val="20"/>
                <w:szCs w:val="20"/>
              </w:rPr>
              <w:t>172</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b/>
                <w:sz w:val="20"/>
                <w:szCs w:val="20"/>
              </w:rPr>
            </w:pPr>
            <w:r w:rsidRPr="00F47CF7">
              <w:rPr>
                <w:rFonts w:ascii="Times New Roman" w:hAnsi="Times New Roman"/>
                <w:b/>
                <w:sz w:val="20"/>
                <w:szCs w:val="20"/>
              </w:rPr>
              <w:t>0,3</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b/>
                <w:sz w:val="20"/>
                <w:szCs w:val="20"/>
              </w:rPr>
            </w:pPr>
            <w:r w:rsidRPr="00F47CF7">
              <w:rPr>
                <w:rFonts w:ascii="Times New Roman" w:hAnsi="Times New Roman"/>
                <w:b/>
                <w:sz w:val="20"/>
                <w:szCs w:val="20"/>
              </w:rPr>
              <w:t>0,3</w:t>
            </w: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b/>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b/>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2.01</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 xml:space="preserve">Нарушение руководителем экономического субъекта требований организации </w:t>
            </w:r>
            <w:r w:rsidRPr="00F47CF7">
              <w:rPr>
                <w:rFonts w:ascii="Times New Roman" w:hAnsi="Times New Roman"/>
                <w:sz w:val="20"/>
                <w:szCs w:val="20"/>
              </w:rPr>
              <w:lastRenderedPageBreak/>
              <w:t xml:space="preserve">ведения бухгалтерского учета, хранения документов бухгалтерского учета и требований по оформлению учетной политики </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lastRenderedPageBreak/>
              <w:t>2</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lastRenderedPageBreak/>
              <w:t>2.02</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 xml:space="preserve">Нарушение требований, предъявляемых к оформлению фактов хозяйственной жизни экономического субъекта первичными учетными документами </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7</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r w:rsidRPr="00F47CF7">
              <w:rPr>
                <w:rFonts w:ascii="Times New Roman" w:hAnsi="Times New Roman"/>
                <w:sz w:val="20"/>
                <w:szCs w:val="20"/>
              </w:rPr>
              <w:t>0,3</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r w:rsidRPr="00F47CF7">
              <w:rPr>
                <w:rFonts w:ascii="Times New Roman" w:hAnsi="Times New Roman"/>
                <w:sz w:val="20"/>
                <w:szCs w:val="20"/>
              </w:rPr>
              <w:t>0,3</w:t>
            </w: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2.03</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Нарушение требований предъявляемых к регистру бухгалтерского учета</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13</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2.09</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Нарушение общих требований к бухгалтерской (финансовой) отчетности экономического субъекта, в том числе к ее составу</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139</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2.11</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 xml:space="preserve">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 </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11</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b/>
                <w:sz w:val="20"/>
                <w:szCs w:val="20"/>
              </w:rPr>
            </w:pPr>
            <w:r w:rsidRPr="00F47CF7">
              <w:rPr>
                <w:rFonts w:ascii="Times New Roman" w:hAnsi="Times New Roman"/>
                <w:b/>
                <w:sz w:val="20"/>
                <w:szCs w:val="20"/>
              </w:rPr>
              <w:t>3</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b/>
                <w:sz w:val="20"/>
                <w:szCs w:val="20"/>
              </w:rPr>
            </w:pPr>
            <w:r w:rsidRPr="00F47CF7">
              <w:rPr>
                <w:rFonts w:ascii="Times New Roman" w:hAnsi="Times New Roman"/>
                <w:b/>
                <w:sz w:val="20"/>
                <w:szCs w:val="20"/>
              </w:rPr>
              <w:t>Нарушения в сфере управления и распоряжения муниципальной собственностью</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b/>
                <w:sz w:val="20"/>
                <w:szCs w:val="20"/>
              </w:rPr>
            </w:pPr>
            <w:r w:rsidRPr="00F47CF7">
              <w:rPr>
                <w:rFonts w:ascii="Times New Roman" w:hAnsi="Times New Roman"/>
                <w:b/>
                <w:sz w:val="20"/>
                <w:szCs w:val="20"/>
              </w:rPr>
              <w:t>18</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b/>
                <w:sz w:val="20"/>
                <w:szCs w:val="20"/>
              </w:rPr>
            </w:pPr>
            <w:r w:rsidRPr="00F47CF7">
              <w:rPr>
                <w:rFonts w:ascii="Times New Roman" w:hAnsi="Times New Roman"/>
                <w:b/>
                <w:sz w:val="20"/>
                <w:szCs w:val="20"/>
              </w:rPr>
              <w:t>325,8</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b/>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b/>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b/>
                <w:sz w:val="20"/>
                <w:szCs w:val="20"/>
              </w:rPr>
            </w:pPr>
            <w:r w:rsidRPr="00F47CF7">
              <w:rPr>
                <w:rFonts w:ascii="Times New Roman" w:hAnsi="Times New Roman"/>
                <w:b/>
                <w:sz w:val="20"/>
                <w:szCs w:val="20"/>
              </w:rPr>
              <w:t>325,8</w:t>
            </w: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3.24</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 xml:space="preserve">Нарушение порядка учета и ведения реестра государственного  (муниципального) имущества </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7</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3.27</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 xml:space="preserve">Несоблюдение требования государственной регистрации права собственности, других вещных прав на недвижимые вещи, ограничений этих прав, их возникновения, перехода и прекращения за исключением земельных участков </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7</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3.44</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3</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3.60</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 xml:space="preserve">Непринятие мер по взиманию просроченной задолженности по </w:t>
            </w:r>
            <w:r w:rsidRPr="00F47CF7">
              <w:rPr>
                <w:rFonts w:ascii="Times New Roman" w:hAnsi="Times New Roman"/>
                <w:sz w:val="20"/>
                <w:szCs w:val="20"/>
              </w:rPr>
              <w:lastRenderedPageBreak/>
              <w:t>арендной плате за пользование государственным (муниципальным) имуществом</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lastRenderedPageBreak/>
              <w:t>1</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r w:rsidRPr="00F47CF7">
              <w:rPr>
                <w:rFonts w:ascii="Times New Roman" w:hAnsi="Times New Roman"/>
                <w:sz w:val="20"/>
                <w:szCs w:val="20"/>
              </w:rPr>
              <w:t>325,8</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r w:rsidRPr="00F47CF7">
              <w:rPr>
                <w:rFonts w:ascii="Times New Roman" w:hAnsi="Times New Roman"/>
                <w:sz w:val="20"/>
                <w:szCs w:val="20"/>
              </w:rPr>
              <w:t>325,8</w:t>
            </w: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b/>
                <w:sz w:val="20"/>
                <w:szCs w:val="20"/>
              </w:rPr>
            </w:pPr>
            <w:r w:rsidRPr="00F47CF7">
              <w:rPr>
                <w:rFonts w:ascii="Times New Roman" w:hAnsi="Times New Roman"/>
                <w:b/>
                <w:sz w:val="20"/>
                <w:szCs w:val="20"/>
              </w:rPr>
              <w:lastRenderedPageBreak/>
              <w:t>4</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b/>
                <w:sz w:val="20"/>
                <w:szCs w:val="20"/>
              </w:rPr>
            </w:pPr>
            <w:r w:rsidRPr="00F47CF7">
              <w:rPr>
                <w:rFonts w:ascii="Times New Roman" w:hAnsi="Times New Roman"/>
                <w:b/>
                <w:sz w:val="20"/>
                <w:szCs w:val="20"/>
              </w:rPr>
              <w:t>Нарушения при осуществлении муниципальных закупок (44-ФЗ)</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b/>
                <w:sz w:val="20"/>
                <w:szCs w:val="20"/>
              </w:rPr>
            </w:pPr>
            <w:r w:rsidRPr="00F47CF7">
              <w:rPr>
                <w:rFonts w:ascii="Times New Roman" w:hAnsi="Times New Roman"/>
                <w:b/>
                <w:sz w:val="20"/>
                <w:szCs w:val="20"/>
              </w:rPr>
              <w:t>8</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b/>
                <w:sz w:val="20"/>
                <w:szCs w:val="20"/>
              </w:rPr>
            </w:pPr>
            <w:r w:rsidRPr="00F47CF7">
              <w:rPr>
                <w:rFonts w:ascii="Times New Roman" w:hAnsi="Times New Roman"/>
                <w:b/>
                <w:sz w:val="20"/>
                <w:szCs w:val="20"/>
              </w:rPr>
              <w:t>117,5</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b/>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b/>
                <w:sz w:val="20"/>
                <w:szCs w:val="20"/>
              </w:rPr>
            </w:pPr>
            <w:r w:rsidRPr="00F47CF7">
              <w:rPr>
                <w:rFonts w:ascii="Times New Roman" w:hAnsi="Times New Roman"/>
                <w:b/>
                <w:sz w:val="20"/>
                <w:szCs w:val="20"/>
              </w:rPr>
              <w:t>117,5</w:t>
            </w: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b/>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4.05</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РФ о контрактной системе в сфере закупок товаров, работ, услуг   для обеспечения государственных (муниципальных) нужд.</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2</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4.16</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Нарушения при организации и проведении ведомственного контроля в сфере закупок в отношении подведомственных заказчиков</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1</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4.45</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Приемка и оплата поставленных товаров, выполненных работ, оказанных услуг, несоответствующих условиям контракта (договора)</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1</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r w:rsidRPr="00F47CF7">
              <w:rPr>
                <w:rFonts w:ascii="Times New Roman" w:hAnsi="Times New Roman"/>
                <w:sz w:val="20"/>
                <w:szCs w:val="20"/>
              </w:rPr>
              <w:t>117,5</w:t>
            </w: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r w:rsidRPr="00F47CF7">
              <w:rPr>
                <w:rFonts w:ascii="Times New Roman" w:hAnsi="Times New Roman"/>
                <w:sz w:val="20"/>
                <w:szCs w:val="20"/>
              </w:rPr>
              <w:t>117,5</w:t>
            </w: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r w:rsidR="00F47CF7" w:rsidRPr="00F47CF7" w:rsidTr="00DE6D22">
        <w:tc>
          <w:tcPr>
            <w:tcW w:w="959" w:type="dxa"/>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4.53</w:t>
            </w:r>
          </w:p>
        </w:tc>
        <w:tc>
          <w:tcPr>
            <w:tcW w:w="2405" w:type="dxa"/>
            <w:vAlign w:val="center"/>
          </w:tcPr>
          <w:p w:rsidR="00F47CF7" w:rsidRPr="00F47CF7" w:rsidRDefault="00F47CF7" w:rsidP="00F47CF7">
            <w:pPr>
              <w:overflowPunct w:val="0"/>
              <w:autoSpaceDE w:val="0"/>
              <w:autoSpaceDN w:val="0"/>
              <w:adjustRightInd w:val="0"/>
              <w:spacing w:after="0" w:line="240" w:lineRule="auto"/>
              <w:ind w:right="-113"/>
              <w:textAlignment w:val="baseline"/>
              <w:rPr>
                <w:rFonts w:ascii="Times New Roman" w:hAnsi="Times New Roman"/>
                <w:sz w:val="20"/>
                <w:szCs w:val="20"/>
              </w:rPr>
            </w:pPr>
            <w:r w:rsidRPr="00F47CF7">
              <w:rPr>
                <w:rFonts w:ascii="Times New Roman" w:hAnsi="Times New Roman"/>
                <w:sz w:val="20"/>
                <w:szCs w:val="20"/>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1241" w:type="dxa"/>
            <w:vAlign w:val="center"/>
          </w:tcPr>
          <w:p w:rsidR="00F47CF7" w:rsidRPr="00F47CF7" w:rsidRDefault="00F47CF7" w:rsidP="00F47CF7">
            <w:pPr>
              <w:overflowPunct w:val="0"/>
              <w:autoSpaceDE w:val="0"/>
              <w:autoSpaceDN w:val="0"/>
              <w:adjustRightInd w:val="0"/>
              <w:spacing w:after="0" w:line="240" w:lineRule="auto"/>
              <w:ind w:right="-6"/>
              <w:jc w:val="center"/>
              <w:textAlignment w:val="baseline"/>
              <w:rPr>
                <w:rFonts w:ascii="Times New Roman" w:hAnsi="Times New Roman"/>
                <w:sz w:val="20"/>
                <w:szCs w:val="20"/>
              </w:rPr>
            </w:pPr>
            <w:r w:rsidRPr="00F47CF7">
              <w:rPr>
                <w:rFonts w:ascii="Times New Roman" w:hAnsi="Times New Roman"/>
                <w:sz w:val="20"/>
                <w:szCs w:val="20"/>
              </w:rPr>
              <w:t>4</w:t>
            </w:r>
          </w:p>
        </w:tc>
        <w:tc>
          <w:tcPr>
            <w:tcW w:w="1241" w:type="dxa"/>
            <w:vAlign w:val="center"/>
          </w:tcPr>
          <w:p w:rsidR="00F47CF7" w:rsidRPr="00F47CF7" w:rsidRDefault="00F47CF7" w:rsidP="00F47CF7">
            <w:pPr>
              <w:overflowPunct w:val="0"/>
              <w:autoSpaceDE w:val="0"/>
              <w:autoSpaceDN w:val="0"/>
              <w:adjustRightInd w:val="0"/>
              <w:spacing w:after="0" w:line="240" w:lineRule="auto"/>
              <w:ind w:right="-147"/>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10"/>
              <w:jc w:val="center"/>
              <w:textAlignment w:val="baseline"/>
              <w:rPr>
                <w:rFonts w:ascii="Times New Roman" w:hAnsi="Times New Roman"/>
                <w:sz w:val="20"/>
                <w:szCs w:val="20"/>
              </w:rPr>
            </w:pPr>
          </w:p>
        </w:tc>
        <w:tc>
          <w:tcPr>
            <w:tcW w:w="1242" w:type="dxa"/>
            <w:vAlign w:val="center"/>
          </w:tcPr>
          <w:p w:rsidR="00F47CF7" w:rsidRPr="00F47CF7" w:rsidRDefault="00F47CF7" w:rsidP="00F47CF7">
            <w:pPr>
              <w:overflowPunct w:val="0"/>
              <w:autoSpaceDE w:val="0"/>
              <w:autoSpaceDN w:val="0"/>
              <w:adjustRightInd w:val="0"/>
              <w:spacing w:after="0" w:line="240" w:lineRule="auto"/>
              <w:ind w:right="-2"/>
              <w:jc w:val="center"/>
              <w:textAlignment w:val="baseline"/>
              <w:rPr>
                <w:rFonts w:ascii="Times New Roman" w:hAnsi="Times New Roman"/>
                <w:sz w:val="20"/>
                <w:szCs w:val="20"/>
              </w:rPr>
            </w:pPr>
          </w:p>
        </w:tc>
      </w:tr>
    </w:tbl>
    <w:p w:rsidR="00F47CF7" w:rsidRPr="00F47CF7" w:rsidRDefault="00F47CF7" w:rsidP="00F47CF7">
      <w:pPr>
        <w:overflowPunct w:val="0"/>
        <w:autoSpaceDE w:val="0"/>
        <w:autoSpaceDN w:val="0"/>
        <w:adjustRightInd w:val="0"/>
        <w:spacing w:after="0" w:line="360" w:lineRule="auto"/>
        <w:jc w:val="both"/>
        <w:textAlignment w:val="baseline"/>
        <w:rPr>
          <w:rFonts w:ascii="Times New Roman" w:hAnsi="Times New Roman"/>
          <w:sz w:val="28"/>
          <w:szCs w:val="28"/>
        </w:rPr>
      </w:pP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lastRenderedPageBreak/>
        <w:t>Вместе с тем установлено 29 прочих нарушений и недостатков, не включенных в Классификатор нарушений, на общую сумму 2285,7 тыс. рублей, в том числе допущенных в 2018 году – 160,1 тыс. рублей, в 2017 году – 2124,9 тыс. рублей, до 2016 года включительно – 0,7 тыс. рублей.  При этом в результате отдельных таких нарушений отмечено неэффективное использование средств выразившееся в уплате коммунальных услуг оказанных стороннему потребителю без соответствующего возмещения в сумме 58,1 тыс. рублей, в том числе 2018 год – 21,4 тыс. рублей, 2017 год – 36,7 тыс. рублей,  неэффективное использование средств выразившееся в  переплате налога на имущество в сумме 1,2 тыс. рублей, в том числе за 2017 год – 0,5 тыс. рублей, за 2016 год – 0,7 тыс. рублей, в уплате  транспортного налога в 2017 году за списанный автомобиль 2,4 тыс. рублей. Также отмечены неэффективные расходы по уплате пени и судебных расходов в общей сумме 2224,0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2"/>
        <w:gridCol w:w="1241"/>
        <w:gridCol w:w="1241"/>
        <w:gridCol w:w="1241"/>
        <w:gridCol w:w="1241"/>
        <w:gridCol w:w="1242"/>
      </w:tblGrid>
      <w:tr w:rsidR="00F47CF7" w:rsidRPr="00F47CF7" w:rsidTr="00DE6D22">
        <w:trPr>
          <w:trHeight w:val="730"/>
        </w:trPr>
        <w:tc>
          <w:tcPr>
            <w:tcW w:w="1242" w:type="dxa"/>
            <w:vMerge w:val="restart"/>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 xml:space="preserve">Не включенные в </w:t>
            </w:r>
            <w:proofErr w:type="spellStart"/>
            <w:r w:rsidRPr="00F47CF7">
              <w:rPr>
                <w:rFonts w:ascii="Times New Roman" w:hAnsi="Times New Roman"/>
                <w:sz w:val="20"/>
                <w:szCs w:val="20"/>
              </w:rPr>
              <w:t>Классифи-катор</w:t>
            </w:r>
            <w:proofErr w:type="spellEnd"/>
            <w:r w:rsidRPr="00F47CF7">
              <w:rPr>
                <w:rFonts w:ascii="Times New Roman" w:hAnsi="Times New Roman"/>
                <w:sz w:val="20"/>
                <w:szCs w:val="20"/>
              </w:rPr>
              <w:t xml:space="preserve"> нарушений</w:t>
            </w:r>
          </w:p>
        </w:tc>
        <w:tc>
          <w:tcPr>
            <w:tcW w:w="2122" w:type="dxa"/>
            <w:vMerge w:val="restart"/>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Виды нарушений</w:t>
            </w:r>
          </w:p>
        </w:tc>
        <w:tc>
          <w:tcPr>
            <w:tcW w:w="2482" w:type="dxa"/>
            <w:gridSpan w:val="2"/>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Общий объем  нарушений</w:t>
            </w:r>
          </w:p>
        </w:tc>
        <w:tc>
          <w:tcPr>
            <w:tcW w:w="3724" w:type="dxa"/>
            <w:gridSpan w:val="3"/>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в том числе средства:</w:t>
            </w:r>
          </w:p>
        </w:tc>
      </w:tr>
      <w:tr w:rsidR="00F47CF7" w:rsidRPr="00F47CF7" w:rsidTr="00DE6D22">
        <w:trPr>
          <w:trHeight w:val="991"/>
        </w:trPr>
        <w:tc>
          <w:tcPr>
            <w:tcW w:w="1242" w:type="dxa"/>
            <w:vMerge/>
            <w:vAlign w:val="center"/>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p>
        </w:tc>
        <w:tc>
          <w:tcPr>
            <w:tcW w:w="2122" w:type="dxa"/>
            <w:vMerge/>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p>
        </w:tc>
        <w:tc>
          <w:tcPr>
            <w:tcW w:w="1241"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 xml:space="preserve">Кол-во </w:t>
            </w:r>
          </w:p>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ед.</w:t>
            </w:r>
          </w:p>
        </w:tc>
        <w:tc>
          <w:tcPr>
            <w:tcW w:w="1241"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Сумма, тыс. рублей</w:t>
            </w:r>
          </w:p>
        </w:tc>
        <w:tc>
          <w:tcPr>
            <w:tcW w:w="1241"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2018 год</w:t>
            </w:r>
          </w:p>
        </w:tc>
        <w:tc>
          <w:tcPr>
            <w:tcW w:w="1241"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 xml:space="preserve">2017 год </w:t>
            </w:r>
          </w:p>
        </w:tc>
        <w:tc>
          <w:tcPr>
            <w:tcW w:w="1242"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до 2016 года</w:t>
            </w:r>
          </w:p>
        </w:tc>
      </w:tr>
      <w:tr w:rsidR="00F47CF7" w:rsidRPr="00F47CF7" w:rsidTr="00DE6D22">
        <w:tc>
          <w:tcPr>
            <w:tcW w:w="1242" w:type="dxa"/>
          </w:tcPr>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p>
          <w:p w:rsidR="00F47CF7" w:rsidRPr="00F47CF7" w:rsidRDefault="00F47CF7" w:rsidP="00F47CF7">
            <w:pPr>
              <w:overflowPunct w:val="0"/>
              <w:autoSpaceDE w:val="0"/>
              <w:autoSpaceDN w:val="0"/>
              <w:adjustRightInd w:val="0"/>
              <w:spacing w:after="0" w:line="360" w:lineRule="auto"/>
              <w:ind w:right="-108"/>
              <w:jc w:val="center"/>
              <w:textAlignment w:val="baseline"/>
              <w:rPr>
                <w:rFonts w:ascii="Times New Roman" w:hAnsi="Times New Roman"/>
                <w:sz w:val="20"/>
                <w:szCs w:val="20"/>
              </w:rPr>
            </w:pPr>
            <w:r w:rsidRPr="00F47CF7">
              <w:rPr>
                <w:rFonts w:ascii="Times New Roman" w:hAnsi="Times New Roman"/>
                <w:sz w:val="20"/>
                <w:szCs w:val="20"/>
              </w:rPr>
              <w:t>999</w:t>
            </w:r>
          </w:p>
        </w:tc>
        <w:tc>
          <w:tcPr>
            <w:tcW w:w="2122" w:type="dxa"/>
          </w:tcPr>
          <w:p w:rsidR="00F47CF7" w:rsidRPr="00F47CF7" w:rsidRDefault="00F47CF7" w:rsidP="00F47CF7">
            <w:pPr>
              <w:overflowPunct w:val="0"/>
              <w:autoSpaceDE w:val="0"/>
              <w:autoSpaceDN w:val="0"/>
              <w:adjustRightInd w:val="0"/>
              <w:spacing w:after="0" w:line="240" w:lineRule="auto"/>
              <w:ind w:right="-108"/>
              <w:textAlignment w:val="baseline"/>
              <w:rPr>
                <w:rFonts w:ascii="Times New Roman" w:hAnsi="Times New Roman"/>
                <w:sz w:val="20"/>
                <w:szCs w:val="20"/>
              </w:rPr>
            </w:pPr>
            <w:r w:rsidRPr="00F47CF7">
              <w:rPr>
                <w:rFonts w:ascii="Times New Roman" w:hAnsi="Times New Roman"/>
                <w:sz w:val="20"/>
                <w:szCs w:val="20"/>
              </w:rPr>
              <w:t>Необеспечение эффективности и результативности использования средств</w:t>
            </w:r>
          </w:p>
        </w:tc>
        <w:tc>
          <w:tcPr>
            <w:tcW w:w="1241"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29</w:t>
            </w:r>
          </w:p>
        </w:tc>
        <w:tc>
          <w:tcPr>
            <w:tcW w:w="1241"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2285,7</w:t>
            </w:r>
          </w:p>
        </w:tc>
        <w:tc>
          <w:tcPr>
            <w:tcW w:w="1241"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160,1</w:t>
            </w:r>
          </w:p>
        </w:tc>
        <w:tc>
          <w:tcPr>
            <w:tcW w:w="1241"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2124,9</w:t>
            </w:r>
          </w:p>
        </w:tc>
        <w:tc>
          <w:tcPr>
            <w:tcW w:w="1242" w:type="dxa"/>
            <w:vAlign w:val="center"/>
          </w:tcPr>
          <w:p w:rsidR="00F47CF7" w:rsidRPr="00F47CF7" w:rsidRDefault="00F47CF7" w:rsidP="00F47CF7">
            <w:pPr>
              <w:overflowPunct w:val="0"/>
              <w:autoSpaceDE w:val="0"/>
              <w:autoSpaceDN w:val="0"/>
              <w:adjustRightInd w:val="0"/>
              <w:spacing w:after="0" w:line="240" w:lineRule="auto"/>
              <w:ind w:right="-108"/>
              <w:jc w:val="center"/>
              <w:textAlignment w:val="baseline"/>
              <w:rPr>
                <w:rFonts w:ascii="Times New Roman" w:hAnsi="Times New Roman"/>
                <w:sz w:val="20"/>
                <w:szCs w:val="20"/>
              </w:rPr>
            </w:pPr>
            <w:r w:rsidRPr="00F47CF7">
              <w:rPr>
                <w:rFonts w:ascii="Times New Roman" w:hAnsi="Times New Roman"/>
                <w:sz w:val="20"/>
                <w:szCs w:val="20"/>
              </w:rPr>
              <w:t>0,7</w:t>
            </w:r>
          </w:p>
        </w:tc>
      </w:tr>
    </w:tbl>
    <w:p w:rsidR="00F47CF7" w:rsidRPr="00F47CF7" w:rsidRDefault="00F47CF7" w:rsidP="00F47CF7">
      <w:pPr>
        <w:overflowPunct w:val="0"/>
        <w:autoSpaceDE w:val="0"/>
        <w:autoSpaceDN w:val="0"/>
        <w:adjustRightInd w:val="0"/>
        <w:spacing w:after="0" w:line="360" w:lineRule="auto"/>
        <w:jc w:val="both"/>
        <w:textAlignment w:val="baseline"/>
        <w:rPr>
          <w:rFonts w:ascii="Times New Roman" w:hAnsi="Times New Roman"/>
          <w:sz w:val="28"/>
          <w:szCs w:val="28"/>
        </w:rPr>
      </w:pP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 По результатам проведенных контрольных и экспертно-аналитических мероприятий 4 должностных лица привлечены к дисциплинарной ответственности, которым объявлены 3 замечания и 1 выговор. Объем подлежащих устранению нарушений по результатам проведенных контрольных и экспертно-аналитических мероприятий в 2018 году составляет 505,0 тыс. рублей, из них устранено в ходе проверки 3,6 тыс. рублей. </w:t>
      </w:r>
      <w:proofErr w:type="gramStart"/>
      <w:r w:rsidRPr="00041498">
        <w:rPr>
          <w:rFonts w:ascii="Times New Roman" w:hAnsi="Times New Roman"/>
          <w:sz w:val="24"/>
          <w:szCs w:val="24"/>
        </w:rPr>
        <w:t>Всего  устранено</w:t>
      </w:r>
      <w:proofErr w:type="gramEnd"/>
      <w:r w:rsidRPr="00041498">
        <w:rPr>
          <w:rFonts w:ascii="Times New Roman" w:hAnsi="Times New Roman"/>
          <w:sz w:val="24"/>
          <w:szCs w:val="24"/>
        </w:rPr>
        <w:t xml:space="preserve"> нарушений по контрольным и экспертно-аналитическим мероприятиям – 446,9 тыс. рублей, или 88,5 процента:</w:t>
      </w:r>
    </w:p>
    <w:p w:rsidR="00F47CF7" w:rsidRPr="00041498" w:rsidRDefault="00F47CF7" w:rsidP="00F47CF7">
      <w:pPr>
        <w:overflowPunct w:val="0"/>
        <w:autoSpaceDE w:val="0"/>
        <w:autoSpaceDN w:val="0"/>
        <w:adjustRightInd w:val="0"/>
        <w:spacing w:after="0" w:line="360" w:lineRule="auto"/>
        <w:ind w:left="357"/>
        <w:jc w:val="both"/>
        <w:textAlignment w:val="baseline"/>
        <w:rPr>
          <w:rFonts w:ascii="Times New Roman" w:hAnsi="Times New Roman"/>
          <w:sz w:val="24"/>
          <w:szCs w:val="24"/>
        </w:rPr>
      </w:pPr>
      <w:r w:rsidRPr="00041498">
        <w:rPr>
          <w:rFonts w:ascii="Times New Roman" w:hAnsi="Times New Roman"/>
          <w:sz w:val="24"/>
          <w:szCs w:val="24"/>
        </w:rPr>
        <w:t>- устранены нарушения и недостатки при использовании муниципального имущества на сумму 325,8 тыс. рублей;</w:t>
      </w:r>
    </w:p>
    <w:p w:rsidR="00F47CF7" w:rsidRPr="00041498" w:rsidRDefault="00F47CF7" w:rsidP="00F47CF7">
      <w:pPr>
        <w:overflowPunct w:val="0"/>
        <w:autoSpaceDE w:val="0"/>
        <w:autoSpaceDN w:val="0"/>
        <w:adjustRightInd w:val="0"/>
        <w:spacing w:after="0" w:line="360" w:lineRule="auto"/>
        <w:ind w:left="357"/>
        <w:jc w:val="both"/>
        <w:textAlignment w:val="baseline"/>
        <w:rPr>
          <w:rFonts w:ascii="Times New Roman" w:hAnsi="Times New Roman"/>
          <w:sz w:val="24"/>
          <w:szCs w:val="24"/>
        </w:rPr>
      </w:pPr>
      <w:r w:rsidRPr="00041498">
        <w:rPr>
          <w:rFonts w:ascii="Times New Roman" w:hAnsi="Times New Roman"/>
          <w:sz w:val="24"/>
          <w:szCs w:val="24"/>
        </w:rPr>
        <w:t xml:space="preserve">- в результате проведенной учреждением претензионной работы с подрядной организацией выявленные нарушения в сфере закупок устранены (выполнены дополнительные работы на объекте на сумму 117,5 тыс. рублей); </w:t>
      </w:r>
    </w:p>
    <w:p w:rsidR="00F47CF7" w:rsidRPr="00041498" w:rsidRDefault="00F47CF7" w:rsidP="00F47CF7">
      <w:pPr>
        <w:overflowPunct w:val="0"/>
        <w:autoSpaceDE w:val="0"/>
        <w:autoSpaceDN w:val="0"/>
        <w:adjustRightInd w:val="0"/>
        <w:spacing w:after="0" w:line="360" w:lineRule="auto"/>
        <w:ind w:left="357"/>
        <w:jc w:val="both"/>
        <w:textAlignment w:val="baseline"/>
        <w:rPr>
          <w:rFonts w:ascii="Times New Roman" w:hAnsi="Times New Roman"/>
          <w:sz w:val="24"/>
          <w:szCs w:val="24"/>
        </w:rPr>
      </w:pPr>
      <w:r w:rsidRPr="00041498">
        <w:rPr>
          <w:rFonts w:ascii="Times New Roman" w:hAnsi="Times New Roman"/>
          <w:sz w:val="24"/>
          <w:szCs w:val="24"/>
        </w:rPr>
        <w:t>- устранены нарушения требований, предъявляемых к оформлению фактов хозяйственной жизни первичными учетными документами – 0,3 тыс. рублей;</w:t>
      </w:r>
    </w:p>
    <w:p w:rsidR="00F47CF7" w:rsidRPr="00041498" w:rsidRDefault="00F47CF7" w:rsidP="00F47CF7">
      <w:pPr>
        <w:overflowPunct w:val="0"/>
        <w:autoSpaceDE w:val="0"/>
        <w:autoSpaceDN w:val="0"/>
        <w:adjustRightInd w:val="0"/>
        <w:spacing w:after="0" w:line="360" w:lineRule="auto"/>
        <w:ind w:left="357"/>
        <w:jc w:val="both"/>
        <w:textAlignment w:val="baseline"/>
        <w:rPr>
          <w:rFonts w:ascii="Times New Roman" w:hAnsi="Times New Roman"/>
          <w:sz w:val="24"/>
          <w:szCs w:val="24"/>
        </w:rPr>
      </w:pPr>
      <w:r w:rsidRPr="00041498">
        <w:rPr>
          <w:rFonts w:ascii="Times New Roman" w:hAnsi="Times New Roman"/>
          <w:sz w:val="24"/>
          <w:szCs w:val="24"/>
        </w:rPr>
        <w:t>- устранены нарушения, выразившиеся в переплате налога на имущества на сумму 0,9 тыс. рублей (уточнена налоговая декларация в 2018 году);</w:t>
      </w:r>
    </w:p>
    <w:p w:rsidR="00F47CF7" w:rsidRPr="00041498" w:rsidRDefault="00F47CF7" w:rsidP="00F47CF7">
      <w:pPr>
        <w:overflowPunct w:val="0"/>
        <w:autoSpaceDE w:val="0"/>
        <w:autoSpaceDN w:val="0"/>
        <w:adjustRightInd w:val="0"/>
        <w:spacing w:after="0" w:line="360" w:lineRule="auto"/>
        <w:ind w:left="357"/>
        <w:jc w:val="both"/>
        <w:textAlignment w:val="baseline"/>
        <w:rPr>
          <w:rFonts w:ascii="Times New Roman" w:hAnsi="Times New Roman"/>
          <w:sz w:val="24"/>
          <w:szCs w:val="24"/>
        </w:rPr>
      </w:pPr>
      <w:r w:rsidRPr="00041498">
        <w:rPr>
          <w:rFonts w:ascii="Times New Roman" w:hAnsi="Times New Roman"/>
          <w:sz w:val="24"/>
          <w:szCs w:val="24"/>
        </w:rPr>
        <w:t>- уточнена декларация по транспортному налогу в 2018 году на сумму 2,4 тыс. рублей.</w:t>
      </w:r>
    </w:p>
    <w:p w:rsidR="00F47CF7" w:rsidRPr="00041498" w:rsidRDefault="00F47CF7" w:rsidP="00F47CF7">
      <w:pPr>
        <w:overflowPunct w:val="0"/>
        <w:autoSpaceDE w:val="0"/>
        <w:autoSpaceDN w:val="0"/>
        <w:adjustRightInd w:val="0"/>
        <w:spacing w:after="0" w:line="360" w:lineRule="auto"/>
        <w:ind w:left="284" w:firstLine="141"/>
        <w:jc w:val="both"/>
        <w:textAlignment w:val="baseline"/>
        <w:rPr>
          <w:rFonts w:ascii="Times New Roman" w:hAnsi="Times New Roman"/>
          <w:sz w:val="24"/>
          <w:szCs w:val="24"/>
        </w:rPr>
      </w:pPr>
      <w:r w:rsidRPr="00041498">
        <w:rPr>
          <w:rFonts w:ascii="Times New Roman" w:hAnsi="Times New Roman"/>
          <w:sz w:val="24"/>
          <w:szCs w:val="24"/>
        </w:rPr>
        <w:t xml:space="preserve">- в целях возмещения в бюджет района неэффективно израсходованных средств, выразившихся в уплате коммунальных услуг без соответствующего возмещения расходов, </w:t>
      </w:r>
      <w:r w:rsidRPr="00041498">
        <w:rPr>
          <w:rFonts w:ascii="Times New Roman" w:hAnsi="Times New Roman"/>
          <w:sz w:val="24"/>
          <w:szCs w:val="24"/>
        </w:rPr>
        <w:lastRenderedPageBreak/>
        <w:t>администрацией района направлено исковое заявление в Арбитражный суд о взыскании задолженности с арендатора.</w:t>
      </w:r>
    </w:p>
    <w:p w:rsidR="00F47CF7" w:rsidRPr="00041498" w:rsidRDefault="00F47CF7" w:rsidP="00F47CF7">
      <w:pPr>
        <w:overflowPunct w:val="0"/>
        <w:autoSpaceDE w:val="0"/>
        <w:autoSpaceDN w:val="0"/>
        <w:adjustRightInd w:val="0"/>
        <w:spacing w:after="0" w:line="360" w:lineRule="auto"/>
        <w:ind w:left="357" w:firstLine="351"/>
        <w:jc w:val="both"/>
        <w:textAlignment w:val="baseline"/>
        <w:rPr>
          <w:rFonts w:ascii="Times New Roman" w:hAnsi="Times New Roman"/>
          <w:sz w:val="24"/>
          <w:szCs w:val="24"/>
        </w:rPr>
      </w:pPr>
      <w:r w:rsidRPr="00041498">
        <w:rPr>
          <w:rFonts w:ascii="Times New Roman" w:hAnsi="Times New Roman"/>
          <w:sz w:val="24"/>
          <w:szCs w:val="24"/>
        </w:rPr>
        <w:t>Также устранены нарушения, установленные в 2017 году, денежные средства в сумме 78,0 тыс. рублей поступили в бюджет района в 2018 году в соответствии с мировым соглашением за аренду земельного участка.</w:t>
      </w:r>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
          <w:sz w:val="24"/>
          <w:szCs w:val="24"/>
        </w:rPr>
      </w:pPr>
      <w:bookmarkStart w:id="7" w:name="_Toc447206575"/>
      <w:r w:rsidRPr="00041498">
        <w:rPr>
          <w:rFonts w:ascii="Times New Roman" w:hAnsi="Times New Roman"/>
          <w:b/>
          <w:bCs/>
          <w:sz w:val="24"/>
          <w:szCs w:val="24"/>
        </w:rPr>
        <w:t xml:space="preserve">3. Контроль за формированием и исполнением бюджета </w:t>
      </w:r>
      <w:bookmarkEnd w:id="7"/>
      <w:r w:rsidRPr="00041498">
        <w:rPr>
          <w:rFonts w:ascii="Times New Roman" w:hAnsi="Times New Roman"/>
          <w:b/>
          <w:bCs/>
          <w:sz w:val="24"/>
          <w:szCs w:val="24"/>
        </w:rPr>
        <w:t>муниципального образования «Дубровский район», бюджета городского поселения и 6 сельских поселений.</w:t>
      </w:r>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
          <w:sz w:val="24"/>
          <w:szCs w:val="24"/>
        </w:rPr>
      </w:pPr>
      <w:bookmarkStart w:id="8" w:name="_Toc447206576"/>
      <w:r w:rsidRPr="00041498">
        <w:rPr>
          <w:rFonts w:ascii="Times New Roman" w:hAnsi="Times New Roman"/>
          <w:b/>
          <w:bCs/>
          <w:sz w:val="24"/>
          <w:szCs w:val="24"/>
        </w:rPr>
        <w:t>3.1. Предварительный контроль</w:t>
      </w:r>
      <w:bookmarkEnd w:id="8"/>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pacing w:val="-6"/>
          <w:sz w:val="24"/>
          <w:szCs w:val="24"/>
        </w:rPr>
      </w:pPr>
      <w:r w:rsidRPr="00041498">
        <w:rPr>
          <w:rFonts w:ascii="Times New Roman" w:hAnsi="Times New Roman"/>
          <w:sz w:val="24"/>
          <w:szCs w:val="24"/>
        </w:rPr>
        <w:t>В соответствии с Бюджетным кодексом Российской Федерации</w:t>
      </w:r>
      <w:r w:rsidRPr="00041498">
        <w:rPr>
          <w:rFonts w:ascii="Times New Roman" w:hAnsi="Times New Roman"/>
          <w:sz w:val="24"/>
          <w:szCs w:val="24"/>
        </w:rPr>
        <w:br/>
        <w:t>во исполнение полномочий, закрепленных статьей 8 Положения «О Контрольно-счетной палате Дубровского района», Контрольно-счетная палата провела экспертно-аналитическое мероприятие «Экспертиза и подготовка заключения на проект решения Дубровского районного Совета народных депутатов «О бюджете муниципального образования «Дубровский район» на 2019 год и на плановый период 2020 и 2021 годов»,  а также одного городского и 6 сельских поселений в соответствии с заключенными соглашениями.</w:t>
      </w:r>
      <w:r w:rsidRPr="00041498">
        <w:rPr>
          <w:rFonts w:ascii="Times New Roman" w:hAnsi="Times New Roman"/>
          <w:spacing w:val="-6"/>
          <w:sz w:val="24"/>
          <w:szCs w:val="24"/>
        </w:rPr>
        <w:t xml:space="preserve">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pacing w:val="-6"/>
          <w:sz w:val="24"/>
          <w:szCs w:val="24"/>
        </w:rPr>
      </w:pPr>
      <w:r w:rsidRPr="00041498">
        <w:rPr>
          <w:rFonts w:ascii="Times New Roman" w:hAnsi="Times New Roman"/>
          <w:spacing w:val="-6"/>
          <w:sz w:val="24"/>
          <w:szCs w:val="24"/>
        </w:rPr>
        <w:t xml:space="preserve">В ходе экспертизы рассмотрены вопросы соответствия проекта решения требованиям бюджетного законодательства, проведен анализ расчетов и документов, представленных одновременно с проектом бюджета.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pacing w:val="-6"/>
          <w:sz w:val="24"/>
          <w:szCs w:val="24"/>
        </w:rPr>
      </w:pPr>
      <w:r w:rsidRPr="00041498">
        <w:rPr>
          <w:rFonts w:ascii="Times New Roman" w:hAnsi="Times New Roman"/>
          <w:spacing w:val="-6"/>
          <w:sz w:val="24"/>
          <w:szCs w:val="24"/>
        </w:rPr>
        <w:t>В рамках экспертно-аналитического мероприятия проведена экспертиза 10 муниципальных программ Дубровского района.</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pacing w:val="-6"/>
          <w:sz w:val="24"/>
          <w:szCs w:val="24"/>
        </w:rPr>
      </w:pPr>
      <w:r w:rsidRPr="00041498">
        <w:rPr>
          <w:rFonts w:ascii="Times New Roman" w:hAnsi="Times New Roman"/>
          <w:spacing w:val="-6"/>
          <w:sz w:val="24"/>
          <w:szCs w:val="24"/>
        </w:rPr>
        <w:t>Результаты экспертизы проектов бюджетов отражены в заключениях Контрольно-счётной палаты. Заключения с предложениями на проекты бюджетов на 2019 год и на плановый период 2020 и 2021 годов направлены в Советы народных депутатов и главам муниципальных образований Дубровского района.</w:t>
      </w:r>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
          <w:sz w:val="24"/>
          <w:szCs w:val="24"/>
        </w:rPr>
      </w:pPr>
      <w:bookmarkStart w:id="9" w:name="_Toc447206577"/>
      <w:r w:rsidRPr="00041498">
        <w:rPr>
          <w:rFonts w:ascii="Times New Roman" w:hAnsi="Times New Roman"/>
          <w:b/>
          <w:bCs/>
          <w:sz w:val="24"/>
          <w:szCs w:val="24"/>
        </w:rPr>
        <w:t>3.2. Оперативный контроль</w:t>
      </w:r>
      <w:bookmarkEnd w:id="9"/>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В 2018 году оперативный контроль и анализ исполнения бюджета муниципального образования «Дубровский район, городского поселения и 6 сельских поселений  осуществлялся в соответствии с Положением «О Контрольно-счетной палате Дубровского района» и планом работы на 2018 год в рамках экспертно-аналитической деятельности по экспертизе проектов решений «О внесении изменений в решение Дубровского районного Совета народных депутатов «О бюджете на 2018 год и на плановый период 2018 и 2019 годов», а также экспертизе отчетов об исполнении бюджетов за 1 квартал, 1 полугодие и 9 месяцев 2018 года.</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lastRenderedPageBreak/>
        <w:t>В отчетном периоде проведены экспертизы 7 проектов решений Дубровского районного Совета народных депутатов «О внесении изменений в решение «О бюджете муниципального образования «Дубровский район» на 2017 год и на плановый период 2019 и 2020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муниципального образования «Дубровский район».</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По результатам оперативного анализа исполнения бюджета муниципального образования «Дубровский район», бюджета городского поселения и 6 сельских поселений в 2018 году подготовлены заключения на отчеты об исполнении бюджетов за 1 квартал, 1 полугодие и 9 месяцев 2018 года, которые направлены председателю Дубровского районного Совета народных депутатов и главе администрации Дубровского района.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
          <w:bCs/>
          <w:sz w:val="24"/>
          <w:szCs w:val="24"/>
        </w:rPr>
      </w:pPr>
      <w:r w:rsidRPr="00041498">
        <w:rPr>
          <w:rFonts w:ascii="Times New Roman" w:hAnsi="Times New Roman"/>
          <w:sz w:val="24"/>
          <w:szCs w:val="24"/>
        </w:rPr>
        <w:t xml:space="preserve">  </w:t>
      </w:r>
      <w:bookmarkStart w:id="10" w:name="_Toc447206578"/>
      <w:r w:rsidRPr="00041498">
        <w:rPr>
          <w:rFonts w:ascii="Times New Roman" w:hAnsi="Times New Roman"/>
          <w:b/>
          <w:bCs/>
          <w:sz w:val="24"/>
          <w:szCs w:val="24"/>
        </w:rPr>
        <w:t>3.3. Последующий контроль</w:t>
      </w:r>
      <w:bookmarkEnd w:id="10"/>
    </w:p>
    <w:p w:rsidR="00F47CF7" w:rsidRPr="00041498" w:rsidRDefault="00F47CF7" w:rsidP="00F47CF7">
      <w:pPr>
        <w:tabs>
          <w:tab w:val="left" w:pos="9747"/>
        </w:tabs>
        <w:overflowPunct w:val="0"/>
        <w:autoSpaceDE w:val="0"/>
        <w:autoSpaceDN w:val="0"/>
        <w:adjustRightInd w:val="0"/>
        <w:spacing w:after="0" w:line="360" w:lineRule="auto"/>
        <w:jc w:val="both"/>
        <w:textAlignment w:val="baseline"/>
        <w:rPr>
          <w:rFonts w:ascii="Times New Roman" w:hAnsi="Times New Roman"/>
          <w:color w:val="000000"/>
          <w:sz w:val="24"/>
          <w:szCs w:val="24"/>
        </w:rPr>
      </w:pPr>
      <w:r w:rsidRPr="00041498">
        <w:rPr>
          <w:rFonts w:ascii="Times New Roman" w:hAnsi="Times New Roman"/>
          <w:sz w:val="24"/>
          <w:szCs w:val="24"/>
        </w:rPr>
        <w:t xml:space="preserve">В соответствии с требованиями бюджетного законодательства Контрольно-счетной палатой проведены экспертно-аналитические мероприятия </w:t>
      </w:r>
      <w:r w:rsidRPr="00041498">
        <w:rPr>
          <w:rFonts w:ascii="Times New Roman" w:hAnsi="Times New Roman"/>
          <w:color w:val="000000"/>
          <w:sz w:val="24"/>
          <w:szCs w:val="24"/>
        </w:rPr>
        <w:t xml:space="preserve">«Экспертиза и подготовка заключений на проекты </w:t>
      </w:r>
      <w:proofErr w:type="gramStart"/>
      <w:r w:rsidRPr="00041498">
        <w:rPr>
          <w:rFonts w:ascii="Times New Roman" w:hAnsi="Times New Roman"/>
          <w:color w:val="000000"/>
          <w:sz w:val="24"/>
          <w:szCs w:val="24"/>
        </w:rPr>
        <w:t>решений  «</w:t>
      </w:r>
      <w:proofErr w:type="gramEnd"/>
      <w:r w:rsidRPr="00041498">
        <w:rPr>
          <w:rFonts w:ascii="Times New Roman" w:hAnsi="Times New Roman"/>
          <w:color w:val="000000"/>
          <w:sz w:val="24"/>
          <w:szCs w:val="24"/>
        </w:rPr>
        <w:t>Об исполнении бюджетов за 2017 год», проведены внешние проверки годовых отчетов об исполнении бюджетов за 2017 год, а также рассмотрены и подготовлены заключения по результатам внешней проверки годовой бюджетной отчетности 5 главных администраторов бюджетных средств.</w:t>
      </w:r>
    </w:p>
    <w:p w:rsidR="00F47CF7" w:rsidRPr="00041498" w:rsidRDefault="00F47CF7" w:rsidP="00F47CF7">
      <w:pPr>
        <w:tabs>
          <w:tab w:val="left" w:pos="9747"/>
        </w:tabs>
        <w:overflowPunct w:val="0"/>
        <w:autoSpaceDE w:val="0"/>
        <w:autoSpaceDN w:val="0"/>
        <w:adjustRightInd w:val="0"/>
        <w:spacing w:after="0" w:line="360" w:lineRule="auto"/>
        <w:jc w:val="both"/>
        <w:textAlignment w:val="baseline"/>
        <w:rPr>
          <w:rFonts w:ascii="Times New Roman" w:hAnsi="Times New Roman"/>
          <w:color w:val="000000"/>
          <w:sz w:val="24"/>
          <w:szCs w:val="24"/>
        </w:rPr>
      </w:pPr>
      <w:r w:rsidRPr="00041498">
        <w:rPr>
          <w:rFonts w:ascii="Times New Roman" w:hAnsi="Times New Roman"/>
          <w:color w:val="000000"/>
          <w:sz w:val="24"/>
          <w:szCs w:val="24"/>
        </w:rPr>
        <w:t>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Контрольно-счётной палаты.</w:t>
      </w:r>
    </w:p>
    <w:p w:rsidR="00F47CF7" w:rsidRPr="00041498" w:rsidRDefault="00F47CF7" w:rsidP="00F47CF7">
      <w:pPr>
        <w:tabs>
          <w:tab w:val="left" w:pos="9747"/>
        </w:tabs>
        <w:overflowPunct w:val="0"/>
        <w:autoSpaceDE w:val="0"/>
        <w:autoSpaceDN w:val="0"/>
        <w:adjustRightInd w:val="0"/>
        <w:spacing w:after="0" w:line="360" w:lineRule="auto"/>
        <w:jc w:val="both"/>
        <w:textAlignment w:val="baseline"/>
        <w:rPr>
          <w:rFonts w:ascii="Times New Roman" w:hAnsi="Times New Roman"/>
          <w:color w:val="000000"/>
          <w:sz w:val="24"/>
          <w:szCs w:val="24"/>
        </w:rPr>
      </w:pPr>
      <w:r w:rsidRPr="00041498">
        <w:rPr>
          <w:rFonts w:ascii="Times New Roman" w:hAnsi="Times New Roman"/>
          <w:color w:val="000000"/>
          <w:sz w:val="24"/>
          <w:szCs w:val="24"/>
        </w:rPr>
        <w:t>Сделан ряд замечаний в части неэффективного использования бюджетных средств, выразившихся в уплате пени и судебных исков.</w:t>
      </w:r>
    </w:p>
    <w:p w:rsidR="00F47CF7" w:rsidRPr="00041498" w:rsidRDefault="00F47CF7" w:rsidP="00F47CF7">
      <w:pPr>
        <w:tabs>
          <w:tab w:val="left" w:pos="9747"/>
        </w:tabs>
        <w:overflowPunct w:val="0"/>
        <w:autoSpaceDE w:val="0"/>
        <w:autoSpaceDN w:val="0"/>
        <w:adjustRightInd w:val="0"/>
        <w:spacing w:after="0" w:line="360" w:lineRule="auto"/>
        <w:jc w:val="both"/>
        <w:textAlignment w:val="baseline"/>
        <w:rPr>
          <w:rFonts w:ascii="Times New Roman" w:hAnsi="Times New Roman"/>
          <w:color w:val="000000"/>
          <w:sz w:val="24"/>
          <w:szCs w:val="24"/>
        </w:rPr>
      </w:pPr>
      <w:r w:rsidRPr="00041498">
        <w:rPr>
          <w:rFonts w:ascii="Times New Roman" w:hAnsi="Times New Roman"/>
          <w:color w:val="000000"/>
          <w:sz w:val="24"/>
          <w:szCs w:val="24"/>
        </w:rPr>
        <w:t>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контроль за деятельностью подведомственных учреждений.</w:t>
      </w:r>
    </w:p>
    <w:p w:rsidR="00F47CF7" w:rsidRPr="00041498" w:rsidRDefault="00F47CF7" w:rsidP="00F47CF7">
      <w:pPr>
        <w:tabs>
          <w:tab w:val="left" w:pos="9747"/>
        </w:tabs>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color w:val="000000"/>
          <w:sz w:val="24"/>
          <w:szCs w:val="24"/>
        </w:rPr>
        <w:t xml:space="preserve">Заключения на отчет об исполнении бюджета </w:t>
      </w:r>
      <w:r w:rsidRPr="00041498">
        <w:rPr>
          <w:rFonts w:ascii="Times New Roman" w:hAnsi="Times New Roman"/>
          <w:sz w:val="24"/>
          <w:szCs w:val="24"/>
        </w:rPr>
        <w:t xml:space="preserve">муниципального образования «Дубровский район», бюджета городского поселения и 6 сельских поселений за 2017 год направлены главам муниципальных образований. Органам исполнительной власти – главным администраторам бюджетных средств направлены </w:t>
      </w:r>
      <w:proofErr w:type="gramStart"/>
      <w:r w:rsidRPr="00041498">
        <w:rPr>
          <w:rFonts w:ascii="Times New Roman" w:hAnsi="Times New Roman"/>
          <w:sz w:val="24"/>
          <w:szCs w:val="24"/>
        </w:rPr>
        <w:t>предложения  о</w:t>
      </w:r>
      <w:proofErr w:type="gramEnd"/>
      <w:r w:rsidRPr="00041498">
        <w:rPr>
          <w:rFonts w:ascii="Times New Roman" w:hAnsi="Times New Roman"/>
          <w:sz w:val="24"/>
          <w:szCs w:val="24"/>
        </w:rPr>
        <w:t xml:space="preserve"> недопущении нарушений в дальней их деятельности.</w:t>
      </w:r>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
          <w:sz w:val="24"/>
          <w:szCs w:val="24"/>
        </w:rPr>
      </w:pPr>
      <w:bookmarkStart w:id="11" w:name="_Toc447206580"/>
      <w:r w:rsidRPr="00041498">
        <w:rPr>
          <w:rFonts w:ascii="Times New Roman" w:hAnsi="Times New Roman"/>
          <w:b/>
          <w:bCs/>
          <w:sz w:val="24"/>
          <w:szCs w:val="24"/>
        </w:rPr>
        <w:lastRenderedPageBreak/>
        <w:t>4. Краткая характеристика контрольных мероприятий</w:t>
      </w:r>
      <w:bookmarkEnd w:id="11"/>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По предложению Контрольно-счетной палаты Брянской области проведено </w:t>
      </w:r>
      <w:r w:rsidRPr="00041498">
        <w:rPr>
          <w:rFonts w:ascii="Times New Roman" w:hAnsi="Times New Roman"/>
          <w:b/>
          <w:sz w:val="24"/>
          <w:szCs w:val="24"/>
        </w:rPr>
        <w:t>совместное контрольное мероприятие</w:t>
      </w:r>
      <w:r w:rsidRPr="00041498">
        <w:rPr>
          <w:rFonts w:ascii="Times New Roman" w:hAnsi="Times New Roman"/>
          <w:sz w:val="24"/>
          <w:szCs w:val="24"/>
        </w:rPr>
        <w:t xml:space="preserve"> «Проверка целевого и эффективного использования бюджетных средств, выделенных бюджетам муниципальных образований Брянской </w:t>
      </w:r>
      <w:proofErr w:type="gramStart"/>
      <w:r w:rsidRPr="00041498">
        <w:rPr>
          <w:rFonts w:ascii="Times New Roman" w:hAnsi="Times New Roman"/>
          <w:sz w:val="24"/>
          <w:szCs w:val="24"/>
        </w:rPr>
        <w:t>области  на</w:t>
      </w:r>
      <w:proofErr w:type="gramEnd"/>
      <w:r w:rsidRPr="00041498">
        <w:rPr>
          <w:rFonts w:ascii="Times New Roman" w:hAnsi="Times New Roman"/>
          <w:sz w:val="24"/>
          <w:szCs w:val="24"/>
        </w:rPr>
        <w:t xml:space="preserve">  обеспечение развития и укрепления материально-технической базы муниципальных домов культуры Брянской области, за 2017 год», на объекте: МБУК «</w:t>
      </w:r>
      <w:proofErr w:type="spellStart"/>
      <w:r w:rsidRPr="00041498">
        <w:rPr>
          <w:rFonts w:ascii="Times New Roman" w:hAnsi="Times New Roman"/>
          <w:sz w:val="24"/>
          <w:szCs w:val="24"/>
        </w:rPr>
        <w:t>Пеклинский</w:t>
      </w:r>
      <w:proofErr w:type="spellEnd"/>
      <w:r w:rsidRPr="00041498">
        <w:rPr>
          <w:rFonts w:ascii="Times New Roman" w:hAnsi="Times New Roman"/>
          <w:sz w:val="24"/>
          <w:szCs w:val="24"/>
        </w:rPr>
        <w:t xml:space="preserve"> сельский Дом культуры», по итогам которого установлено следующее.</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По итогам проведенных контрольных обмеров выполненных работ и проверки нормативов, формирующих стоимость строительной продукции, установлено, что Учреждением сельского Дома культуры в 2017 году в рамках исполнения муниципального контракта допущена неправомерная оплата подрядной организации завышенных объемов работ по ремонту здания Дома культуры в сумме 117,5 тыс. рублей.</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В нарушения пункта 4(1).1 Указаний о порядке применения бюджетной классификации Российской Федерации, утвержденных Приказом Минфина России от 01.07.2013 №65, муниципальным образованием «Дубровский район» средства местного бюджета в сумме 62,5 тыс. рублей отражены без необходимого кода, сформированного с применением буквенно-цифрового ряда и определяющего обеспечение </w:t>
      </w:r>
      <w:proofErr w:type="spellStart"/>
      <w:r w:rsidRPr="00041498">
        <w:rPr>
          <w:rFonts w:ascii="Times New Roman" w:hAnsi="Times New Roman"/>
          <w:sz w:val="24"/>
          <w:szCs w:val="24"/>
        </w:rPr>
        <w:t>софинансирования</w:t>
      </w:r>
      <w:proofErr w:type="spellEnd"/>
      <w:r w:rsidRPr="00041498">
        <w:rPr>
          <w:rFonts w:ascii="Times New Roman" w:hAnsi="Times New Roman"/>
          <w:sz w:val="24"/>
          <w:szCs w:val="24"/>
        </w:rPr>
        <w:t xml:space="preserve"> расходов средствами местного бюджета.</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Учреждением осуществлены две закупки у единственного поставщика на выполнение работ по ремонту потолка зрительного зала на общую сумму 148,2 тыс. рублей, которые не предусмотрены планом-графиком на 2017 год, размещенном на официальном сайте ЕИС.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Учреждением информация об оплате муниципального контракта на сумму 1414,4 тыс. рублей направлена в УФК по Брянской области несвоевременно, а именно: на сумму 400,0 тыс. рублей позже установленного срока на 80 рабочих дней, на сумму 888,0 тыс. рублей позже установленного срока на 73 рабочих дня, на сумму 123,3 тыс. рублей позже установленного срока на 38 рабочих дней. Кроме того, в УФК по Брянской области не направлена информация о приемке выполненных работ.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По результатам рассмотрения представления объектом контроля приняты следующие меры:</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Привлечено к дисциплинарной ответственности 1 должностное лицо – объявлено замечание.</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В ходе проведения </w:t>
      </w:r>
      <w:proofErr w:type="spellStart"/>
      <w:r w:rsidRPr="00041498">
        <w:rPr>
          <w:rFonts w:ascii="Times New Roman" w:hAnsi="Times New Roman"/>
          <w:sz w:val="24"/>
          <w:szCs w:val="24"/>
        </w:rPr>
        <w:t>претензионно</w:t>
      </w:r>
      <w:proofErr w:type="spellEnd"/>
      <w:r w:rsidRPr="00041498">
        <w:rPr>
          <w:rFonts w:ascii="Times New Roman" w:hAnsi="Times New Roman"/>
          <w:sz w:val="24"/>
          <w:szCs w:val="24"/>
        </w:rPr>
        <w:t xml:space="preserve"> - исковой рабаты к подрядной организации, нарушения устранены путем выполнения дополнительных объемов работ на сумму завышенных объемов – 117,5 тыс. рублей.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Уделено особое внимание на необходимость верного применения целевых статей расходов, соответствующих Указаниям о порядке применения бюджетной классификации Российской Федерации, утвержденным приказом Минфина России от 01.07.2013 №65н.</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Проведена разъяснительная работа с сотрудниками по соблюдению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b/>
          <w:sz w:val="24"/>
          <w:szCs w:val="24"/>
        </w:rPr>
        <w:lastRenderedPageBreak/>
        <w:t>Контрольное мероприятие</w:t>
      </w:r>
      <w:r w:rsidRPr="00041498">
        <w:rPr>
          <w:rFonts w:ascii="Times New Roman" w:hAnsi="Times New Roman"/>
          <w:sz w:val="24"/>
          <w:szCs w:val="24"/>
        </w:rPr>
        <w:t xml:space="preserve"> «Проверка финансово-хозяйственной деятельности МБОУ «Дубровская №1 СОШ им. генерал-майора Никитина И.С.» за 2017 год и истекший период 2018 года» предложено главой администрации Дубровского района, по итогам которого установлено следующее.</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Нарушены </w:t>
      </w:r>
      <w:proofErr w:type="gramStart"/>
      <w:r w:rsidRPr="00041498">
        <w:rPr>
          <w:rFonts w:ascii="Times New Roman" w:hAnsi="Times New Roman"/>
          <w:sz w:val="24"/>
          <w:szCs w:val="24"/>
        </w:rPr>
        <w:t>требования</w:t>
      </w:r>
      <w:proofErr w:type="gramEnd"/>
      <w:r w:rsidRPr="00041498">
        <w:rPr>
          <w:rFonts w:ascii="Times New Roman" w:hAnsi="Times New Roman"/>
          <w:sz w:val="24"/>
          <w:szCs w:val="24"/>
        </w:rPr>
        <w:t xml:space="preserve"> предъявляемые к оформлению фактов хозяйственной жизни первичными учетными документами в сумме 0,3 тыс. рублей.</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Нарушены требования организации по оформлению учетной политики.</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Нарушены требования, предъявляемые к применению правил ведения бухгалтерского учета и составления бухгалтерской отчетности и к регистру бухгалтерского учета.</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  Не обеспечена эффективность и результативность использования средств, выразившиеся в расходах по уплате судебных актов и пени в сумме 138,7 тыс. рублей.</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Произведены </w:t>
      </w:r>
      <w:proofErr w:type="gramStart"/>
      <w:r w:rsidRPr="00041498">
        <w:rPr>
          <w:rFonts w:ascii="Times New Roman" w:hAnsi="Times New Roman"/>
          <w:sz w:val="24"/>
          <w:szCs w:val="24"/>
        </w:rPr>
        <w:t>неэффективные расходы бюджетных средств</w:t>
      </w:r>
      <w:proofErr w:type="gramEnd"/>
      <w:r w:rsidRPr="00041498">
        <w:rPr>
          <w:rFonts w:ascii="Times New Roman" w:hAnsi="Times New Roman"/>
          <w:sz w:val="24"/>
          <w:szCs w:val="24"/>
        </w:rPr>
        <w:t xml:space="preserve"> выразившиеся в переплате налога на имущество в сумме 1,2 тыс. рублей.</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Неэффективные расходы по уплате транспортного налога составили 2,4 тыс. рублей.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По результатам рассмотрения нарушений и недостатков отмеченных контрольным </w:t>
      </w:r>
      <w:proofErr w:type="gramStart"/>
      <w:r w:rsidRPr="00041498">
        <w:rPr>
          <w:rFonts w:ascii="Times New Roman" w:hAnsi="Times New Roman"/>
          <w:sz w:val="24"/>
          <w:szCs w:val="24"/>
        </w:rPr>
        <w:t>мероприятием,  представлена</w:t>
      </w:r>
      <w:proofErr w:type="gramEnd"/>
      <w:r w:rsidRPr="00041498">
        <w:rPr>
          <w:rFonts w:ascii="Times New Roman" w:hAnsi="Times New Roman"/>
          <w:sz w:val="24"/>
          <w:szCs w:val="24"/>
        </w:rPr>
        <w:t xml:space="preserve"> информация об устранении нарушений и недостатков по каждому пункту с приложением подтверждающих документов:</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за допущенные нарушения и недостатки двум должностным лицам объявлены дисциплинарные взыскания – объявлен один выговор и одно замечание;</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уточнены налоговые декларации по транспортному налогу и налогу на имущество в 2018 году;</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внесены необходимые изменения и дополнения в бухгалтерский учет и бухгалтерские регистры и др.</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По предложению Контрольно-счётной палаты Брянской области проведено </w:t>
      </w:r>
      <w:r w:rsidRPr="00041498">
        <w:rPr>
          <w:rFonts w:ascii="Times New Roman" w:hAnsi="Times New Roman"/>
          <w:b/>
          <w:sz w:val="24"/>
          <w:szCs w:val="24"/>
        </w:rPr>
        <w:t xml:space="preserve">совместное </w:t>
      </w:r>
      <w:r w:rsidRPr="00041498">
        <w:rPr>
          <w:rFonts w:ascii="Times New Roman" w:hAnsi="Times New Roman"/>
          <w:b/>
          <w:sz w:val="24"/>
          <w:szCs w:val="24"/>
        </w:rPr>
        <w:tab/>
        <w:t>контрольное мероприятие</w:t>
      </w:r>
      <w:r w:rsidRPr="00041498">
        <w:rPr>
          <w:rFonts w:ascii="Times New Roman" w:hAnsi="Times New Roman"/>
          <w:sz w:val="24"/>
          <w:szCs w:val="24"/>
        </w:rPr>
        <w:t xml:space="preserve"> «Проверка установленного порядка управления и распоряжения муниципальным имуществом Дубровского муниципального района и эффективности его использования за 2017 </w:t>
      </w:r>
      <w:proofErr w:type="gramStart"/>
      <w:r w:rsidRPr="00041498">
        <w:rPr>
          <w:rFonts w:ascii="Times New Roman" w:hAnsi="Times New Roman"/>
          <w:sz w:val="24"/>
          <w:szCs w:val="24"/>
        </w:rPr>
        <w:t>год  и</w:t>
      </w:r>
      <w:proofErr w:type="gramEnd"/>
      <w:r w:rsidRPr="00041498">
        <w:rPr>
          <w:rFonts w:ascii="Times New Roman" w:hAnsi="Times New Roman"/>
          <w:sz w:val="24"/>
          <w:szCs w:val="24"/>
        </w:rPr>
        <w:t xml:space="preserve"> истекший период 2018 года», по итогам которого установлено следующее.</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Нарушены меры по взиманию просроченной задолженности по арендной плате за пользование муниципальным имуществом на сумму 325,8 тыс. рублей.</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Не соблюдены требования государственной регистрации права собственности.</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Не соблюден порядок купли-продажи земельных участков, находящихся в муниципальной собственности.</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Нарушен порядок учета и ведения реестра муниципальной собственности.</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Выявлено неэффективное использование бюджетных средств, выразившееся в оплате коммунальных услуг, оказанных стороннему потребителю, без соответствующего возмещения данных расходов.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lastRenderedPageBreak/>
        <w:t xml:space="preserve">По результатам рассмотрения нарушений и недостатков отмеченных в </w:t>
      </w:r>
      <w:proofErr w:type="gramStart"/>
      <w:r w:rsidRPr="00041498">
        <w:rPr>
          <w:rFonts w:ascii="Times New Roman" w:hAnsi="Times New Roman"/>
          <w:sz w:val="24"/>
          <w:szCs w:val="24"/>
        </w:rPr>
        <w:t>представлении,  представлена</w:t>
      </w:r>
      <w:proofErr w:type="gramEnd"/>
      <w:r w:rsidRPr="00041498">
        <w:rPr>
          <w:rFonts w:ascii="Times New Roman" w:hAnsi="Times New Roman"/>
          <w:sz w:val="24"/>
          <w:szCs w:val="24"/>
        </w:rPr>
        <w:t xml:space="preserve"> информация об устранении нарушений и недостатков по каждому пункту с приложением подтверждающих документов.</w:t>
      </w:r>
      <w:bookmarkStart w:id="12" w:name="_Toc447206584"/>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b/>
          <w:bCs/>
          <w:sz w:val="24"/>
          <w:szCs w:val="24"/>
        </w:rPr>
        <w:t>5. Краткая характеристика экспертно-аналитических мероприятий</w:t>
      </w:r>
      <w:bookmarkStart w:id="13" w:name="_Toc447206585"/>
      <w:bookmarkEnd w:id="12"/>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Cs/>
          <w:sz w:val="24"/>
          <w:szCs w:val="24"/>
        </w:rPr>
      </w:pPr>
      <w:r w:rsidRPr="00041498">
        <w:rPr>
          <w:rFonts w:ascii="Times New Roman" w:hAnsi="Times New Roman"/>
          <w:bCs/>
          <w:sz w:val="24"/>
          <w:szCs w:val="24"/>
        </w:rPr>
        <w:t>Во исполнение полномочий, возложенных Бюджетным кодексом Российской Федерации, и заключенными соглашениями, Контрольно-счётной палатой в 2018 году проведено 8 внешних проверок отчетов об исполнении бюджетов муниципальных образований за 2017 год, а именно: муниципальное образование «Дубровский район», муниципальное образование «</w:t>
      </w:r>
      <w:proofErr w:type="spellStart"/>
      <w:r w:rsidRPr="00041498">
        <w:rPr>
          <w:rFonts w:ascii="Times New Roman" w:hAnsi="Times New Roman"/>
          <w:bCs/>
          <w:sz w:val="24"/>
          <w:szCs w:val="24"/>
        </w:rPr>
        <w:t>Дубровское</w:t>
      </w:r>
      <w:proofErr w:type="spellEnd"/>
      <w:r w:rsidRPr="00041498">
        <w:rPr>
          <w:rFonts w:ascii="Times New Roman" w:hAnsi="Times New Roman"/>
          <w:bCs/>
          <w:sz w:val="24"/>
          <w:szCs w:val="24"/>
        </w:rPr>
        <w:t xml:space="preserve"> городское поселение», муниципальное образование «</w:t>
      </w:r>
      <w:proofErr w:type="spellStart"/>
      <w:r w:rsidRPr="00041498">
        <w:rPr>
          <w:rFonts w:ascii="Times New Roman" w:hAnsi="Times New Roman"/>
          <w:bCs/>
          <w:sz w:val="24"/>
          <w:szCs w:val="24"/>
        </w:rPr>
        <w:t>Алешинское</w:t>
      </w:r>
      <w:proofErr w:type="spellEnd"/>
      <w:r w:rsidRPr="00041498">
        <w:rPr>
          <w:rFonts w:ascii="Times New Roman" w:hAnsi="Times New Roman"/>
          <w:bCs/>
          <w:sz w:val="24"/>
          <w:szCs w:val="24"/>
        </w:rPr>
        <w:t xml:space="preserve"> сельское поселение», муниципальное образование «</w:t>
      </w:r>
      <w:proofErr w:type="spellStart"/>
      <w:r w:rsidRPr="00041498">
        <w:rPr>
          <w:rFonts w:ascii="Times New Roman" w:hAnsi="Times New Roman"/>
          <w:bCs/>
          <w:sz w:val="24"/>
          <w:szCs w:val="24"/>
        </w:rPr>
        <w:t>Пеклинское</w:t>
      </w:r>
      <w:proofErr w:type="spellEnd"/>
      <w:r w:rsidRPr="00041498">
        <w:rPr>
          <w:rFonts w:ascii="Times New Roman" w:hAnsi="Times New Roman"/>
          <w:bCs/>
          <w:sz w:val="24"/>
          <w:szCs w:val="24"/>
        </w:rPr>
        <w:t xml:space="preserve"> сельское поселение», муниципальное образование «</w:t>
      </w:r>
      <w:proofErr w:type="spellStart"/>
      <w:r w:rsidRPr="00041498">
        <w:rPr>
          <w:rFonts w:ascii="Times New Roman" w:hAnsi="Times New Roman"/>
          <w:bCs/>
          <w:sz w:val="24"/>
          <w:szCs w:val="24"/>
        </w:rPr>
        <w:t>Сещинское</w:t>
      </w:r>
      <w:proofErr w:type="spellEnd"/>
      <w:r w:rsidRPr="00041498">
        <w:rPr>
          <w:rFonts w:ascii="Times New Roman" w:hAnsi="Times New Roman"/>
          <w:bCs/>
          <w:sz w:val="24"/>
          <w:szCs w:val="24"/>
        </w:rPr>
        <w:t xml:space="preserve"> сельское поселение», муниципальное образование «</w:t>
      </w:r>
      <w:proofErr w:type="spellStart"/>
      <w:r w:rsidRPr="00041498">
        <w:rPr>
          <w:rFonts w:ascii="Times New Roman" w:hAnsi="Times New Roman"/>
          <w:bCs/>
          <w:sz w:val="24"/>
          <w:szCs w:val="24"/>
        </w:rPr>
        <w:t>Рябчинское</w:t>
      </w:r>
      <w:proofErr w:type="spellEnd"/>
      <w:r w:rsidRPr="00041498">
        <w:rPr>
          <w:rFonts w:ascii="Times New Roman" w:hAnsi="Times New Roman"/>
          <w:bCs/>
          <w:sz w:val="24"/>
          <w:szCs w:val="24"/>
        </w:rPr>
        <w:t xml:space="preserve"> сельское поселение», муниципальное образование «</w:t>
      </w:r>
      <w:proofErr w:type="spellStart"/>
      <w:r w:rsidRPr="00041498">
        <w:rPr>
          <w:rFonts w:ascii="Times New Roman" w:hAnsi="Times New Roman"/>
          <w:bCs/>
          <w:sz w:val="24"/>
          <w:szCs w:val="24"/>
        </w:rPr>
        <w:t>Рековичское</w:t>
      </w:r>
      <w:proofErr w:type="spellEnd"/>
      <w:r w:rsidRPr="00041498">
        <w:rPr>
          <w:rFonts w:ascii="Times New Roman" w:hAnsi="Times New Roman"/>
          <w:bCs/>
          <w:sz w:val="24"/>
          <w:szCs w:val="24"/>
        </w:rPr>
        <w:t xml:space="preserve"> сельское поселение», муниципальное образование </w:t>
      </w:r>
      <w:proofErr w:type="spellStart"/>
      <w:r w:rsidRPr="00041498">
        <w:rPr>
          <w:rFonts w:ascii="Times New Roman" w:hAnsi="Times New Roman"/>
          <w:bCs/>
          <w:sz w:val="24"/>
          <w:szCs w:val="24"/>
        </w:rPr>
        <w:t>Сергеевское</w:t>
      </w:r>
      <w:proofErr w:type="spellEnd"/>
      <w:r w:rsidRPr="00041498">
        <w:rPr>
          <w:rFonts w:ascii="Times New Roman" w:hAnsi="Times New Roman"/>
          <w:bCs/>
          <w:sz w:val="24"/>
          <w:szCs w:val="24"/>
        </w:rPr>
        <w:t xml:space="preserve"> сельское поселение».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Cs/>
          <w:sz w:val="24"/>
          <w:szCs w:val="24"/>
        </w:rPr>
      </w:pPr>
      <w:r w:rsidRPr="00041498">
        <w:rPr>
          <w:rFonts w:ascii="Times New Roman" w:hAnsi="Times New Roman"/>
          <w:bCs/>
          <w:sz w:val="24"/>
          <w:szCs w:val="24"/>
        </w:rPr>
        <w:t xml:space="preserve">По итогам проведенных внешних проверок установлено неэффективное использование в 2017 году средств местных бюджетов выразившееся в </w:t>
      </w:r>
      <w:proofErr w:type="gramStart"/>
      <w:r w:rsidRPr="00041498">
        <w:rPr>
          <w:rFonts w:ascii="Times New Roman" w:hAnsi="Times New Roman"/>
          <w:bCs/>
          <w:sz w:val="24"/>
          <w:szCs w:val="24"/>
        </w:rPr>
        <w:t>расходах  по</w:t>
      </w:r>
      <w:proofErr w:type="gramEnd"/>
      <w:r w:rsidRPr="00041498">
        <w:rPr>
          <w:rFonts w:ascii="Times New Roman" w:hAnsi="Times New Roman"/>
          <w:bCs/>
          <w:sz w:val="24"/>
          <w:szCs w:val="24"/>
        </w:rPr>
        <w:t xml:space="preserve"> уплате судебных расходов и уплате пени, в общей сумме 2085,3 тыс. рублей. Результаты внешних проверок годовой отчетности об исполнении бюджетов муниципальных образований за 2017 год отражены в заключениях и направлены главам муниципальных образований.</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Cs/>
          <w:sz w:val="24"/>
          <w:szCs w:val="24"/>
        </w:rPr>
      </w:pPr>
      <w:r w:rsidRPr="00041498">
        <w:rPr>
          <w:rFonts w:ascii="Times New Roman" w:hAnsi="Times New Roman"/>
          <w:bCs/>
          <w:sz w:val="24"/>
          <w:szCs w:val="24"/>
        </w:rPr>
        <w:t>В целях недопущения недостатков в дальнейшем главам администраций муниципальных образований направлены информационные письма с предложениями. В ответ всеми муниципальными образованиями представлены письма и информации о рассмотрении предложений Контрольно-счётной палаты и принятии соответствующих мер.</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Cs/>
          <w:sz w:val="24"/>
          <w:szCs w:val="24"/>
        </w:rPr>
      </w:pPr>
      <w:r w:rsidRPr="00041498">
        <w:rPr>
          <w:rFonts w:ascii="Times New Roman" w:hAnsi="Times New Roman"/>
          <w:bCs/>
          <w:sz w:val="24"/>
          <w:szCs w:val="24"/>
        </w:rPr>
        <w:t>В результате «Аудита в сфере закупок на этапе планирования закупок товаров, работ и услуг в 2018 году» проведено параллельное с Контрольно-счетной палатой Брянской области мероприятие на объекте: МБДОУ Дубровский детский сад №4 «Золотой ключик».</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Cs/>
          <w:sz w:val="24"/>
          <w:szCs w:val="24"/>
        </w:rPr>
      </w:pPr>
      <w:r w:rsidRPr="00041498">
        <w:rPr>
          <w:rFonts w:ascii="Times New Roman" w:hAnsi="Times New Roman"/>
          <w:bCs/>
          <w:sz w:val="24"/>
          <w:szCs w:val="24"/>
        </w:rPr>
        <w:t>В результате аудита установлено нарушение при организации и проведении ведомственного контроля в сфере закупок в отношении подведомственных заказчиков, в частности со стороны учредителя отсутствует ведомственный контроль учреждений, не определен состав уполномоченный на проведение контрольных мероприятий, контрольные мероприятия не осуществлялись.</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Cs/>
          <w:sz w:val="24"/>
          <w:szCs w:val="24"/>
        </w:rPr>
      </w:pPr>
      <w:r w:rsidRPr="00041498">
        <w:rPr>
          <w:rFonts w:ascii="Times New Roman" w:hAnsi="Times New Roman"/>
          <w:bCs/>
          <w:sz w:val="24"/>
          <w:szCs w:val="24"/>
        </w:rPr>
        <w:t xml:space="preserve">Результаты отражены в акте проверки </w:t>
      </w:r>
      <w:proofErr w:type="gramStart"/>
      <w:r w:rsidRPr="00041498">
        <w:rPr>
          <w:rFonts w:ascii="Times New Roman" w:hAnsi="Times New Roman"/>
          <w:bCs/>
          <w:sz w:val="24"/>
          <w:szCs w:val="24"/>
        </w:rPr>
        <w:t>и  направлены</w:t>
      </w:r>
      <w:proofErr w:type="gramEnd"/>
      <w:r w:rsidRPr="00041498">
        <w:rPr>
          <w:rFonts w:ascii="Times New Roman" w:hAnsi="Times New Roman"/>
          <w:bCs/>
          <w:sz w:val="24"/>
          <w:szCs w:val="24"/>
        </w:rPr>
        <w:t xml:space="preserve"> учредителю и руководителю учреждения.  В ответ представлена информация об устранении нарушений и недопущению в дальнейшей деятельности.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bCs/>
          <w:sz w:val="24"/>
          <w:szCs w:val="24"/>
        </w:rPr>
        <w:t>Проведена «Экспертиза и подготовка заключений на муниципальные программы, проекты решений и нормативно-</w:t>
      </w:r>
      <w:proofErr w:type="gramStart"/>
      <w:r w:rsidRPr="00041498">
        <w:rPr>
          <w:rFonts w:ascii="Times New Roman" w:hAnsi="Times New Roman"/>
          <w:bCs/>
          <w:sz w:val="24"/>
          <w:szCs w:val="24"/>
        </w:rPr>
        <w:t>правовые  акты</w:t>
      </w:r>
      <w:proofErr w:type="gramEnd"/>
      <w:r w:rsidRPr="00041498">
        <w:rPr>
          <w:rFonts w:ascii="Times New Roman" w:hAnsi="Times New Roman"/>
          <w:bCs/>
          <w:sz w:val="24"/>
          <w:szCs w:val="24"/>
        </w:rPr>
        <w:t xml:space="preserve"> муниципального образования «Дубровский  район» за 2017 год, п</w:t>
      </w:r>
      <w:r w:rsidRPr="00041498">
        <w:rPr>
          <w:rFonts w:ascii="Times New Roman" w:hAnsi="Times New Roman"/>
          <w:sz w:val="24"/>
          <w:szCs w:val="24"/>
        </w:rPr>
        <w:t>о итогам которого установлено следующее:</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lastRenderedPageBreak/>
        <w:t>нарушен порядок принятия решений о разработке муниципальных программ, их формирования и оценки их планируемой эффективности, ст.179 Бюджетного кодекса Российской Федерации. Нарушения устранены.</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
          <w:sz w:val="24"/>
          <w:szCs w:val="24"/>
        </w:rPr>
      </w:pPr>
      <w:bookmarkStart w:id="14" w:name="_Toc447206587"/>
      <w:bookmarkEnd w:id="13"/>
      <w:r w:rsidRPr="00041498">
        <w:rPr>
          <w:rFonts w:ascii="Times New Roman" w:hAnsi="Times New Roman"/>
          <w:b/>
          <w:bCs/>
          <w:sz w:val="24"/>
          <w:szCs w:val="24"/>
        </w:rPr>
        <w:t>6. Взаимодействие Контрольно-счетной палаты с государственными и муниципальными органами</w:t>
      </w:r>
      <w:bookmarkEnd w:id="14"/>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Cs/>
          <w:sz w:val="24"/>
          <w:szCs w:val="24"/>
        </w:rPr>
      </w:pPr>
      <w:bookmarkStart w:id="15" w:name="_Toc447206588"/>
      <w:r w:rsidRPr="00041498">
        <w:rPr>
          <w:rFonts w:ascii="Times New Roman" w:hAnsi="Times New Roman"/>
          <w:bCs/>
          <w:sz w:val="24"/>
          <w:szCs w:val="24"/>
        </w:rPr>
        <w:t>В 2018 году продолжилось совершенствование стандартов внешнего муниципального финансового контроля, стандартов организации деятельности, направленное на оказание помощи должностным лицам Контрольно-счётной палаты по исполнению своих полномочий.  В целях методического обеспечения принят и внедрен в практическую деятельность</w:t>
      </w:r>
    </w:p>
    <w:p w:rsidR="00F47CF7" w:rsidRPr="00041498" w:rsidRDefault="00F47CF7" w:rsidP="00F47CF7">
      <w:pPr>
        <w:tabs>
          <w:tab w:val="left" w:pos="851"/>
        </w:tabs>
        <w:overflowPunct w:val="0"/>
        <w:autoSpaceDE w:val="0"/>
        <w:autoSpaceDN w:val="0"/>
        <w:adjustRightInd w:val="0"/>
        <w:spacing w:after="0" w:line="360" w:lineRule="auto"/>
        <w:jc w:val="both"/>
        <w:rPr>
          <w:rFonts w:ascii="Times New Roman" w:hAnsi="Times New Roman"/>
          <w:b/>
          <w:sz w:val="24"/>
          <w:szCs w:val="24"/>
        </w:rPr>
      </w:pPr>
      <w:r w:rsidRPr="00041498">
        <w:rPr>
          <w:rFonts w:ascii="Times New Roman" w:hAnsi="Times New Roman"/>
          <w:bCs/>
          <w:sz w:val="24"/>
          <w:szCs w:val="24"/>
        </w:rPr>
        <w:t xml:space="preserve">стандартов организации </w:t>
      </w:r>
      <w:proofErr w:type="gramStart"/>
      <w:r w:rsidRPr="00041498">
        <w:rPr>
          <w:rFonts w:ascii="Times New Roman" w:hAnsi="Times New Roman"/>
          <w:bCs/>
          <w:sz w:val="24"/>
          <w:szCs w:val="24"/>
        </w:rPr>
        <w:t xml:space="preserve">деятельности  </w:t>
      </w:r>
      <w:r w:rsidRPr="00041498">
        <w:rPr>
          <w:rFonts w:ascii="Times New Roman" w:hAnsi="Times New Roman"/>
          <w:sz w:val="24"/>
          <w:szCs w:val="24"/>
        </w:rPr>
        <w:t>СОД</w:t>
      </w:r>
      <w:proofErr w:type="gramEnd"/>
      <w:r w:rsidRPr="00041498">
        <w:rPr>
          <w:rFonts w:ascii="Times New Roman" w:hAnsi="Times New Roman"/>
          <w:sz w:val="24"/>
          <w:szCs w:val="24"/>
        </w:rPr>
        <w:t xml:space="preserve"> 4 «Порядок организации и проведения совместных или параллельных контрольных и экспертно-аналитических мероприятий Контрольно-счетной палаты Дубровского района и Контрольно-счетных органов Брянской области».</w:t>
      </w:r>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Cs/>
          <w:sz w:val="24"/>
          <w:szCs w:val="24"/>
        </w:rPr>
      </w:pPr>
      <w:r w:rsidRPr="00041498">
        <w:rPr>
          <w:rFonts w:ascii="Times New Roman" w:hAnsi="Times New Roman"/>
          <w:bCs/>
          <w:sz w:val="24"/>
          <w:szCs w:val="24"/>
        </w:rPr>
        <w:t>Внесены изменения в действующие стандарты:</w:t>
      </w:r>
    </w:p>
    <w:p w:rsidR="00F47CF7" w:rsidRPr="00041498" w:rsidRDefault="00F47CF7" w:rsidP="00F47CF7">
      <w:pPr>
        <w:tabs>
          <w:tab w:val="left" w:pos="851"/>
        </w:tabs>
        <w:overflowPunct w:val="0"/>
        <w:autoSpaceDE w:val="0"/>
        <w:autoSpaceDN w:val="0"/>
        <w:adjustRightInd w:val="0"/>
        <w:spacing w:after="0" w:line="360" w:lineRule="auto"/>
        <w:jc w:val="both"/>
        <w:rPr>
          <w:rFonts w:ascii="Times New Roman" w:hAnsi="Times New Roman"/>
          <w:sz w:val="24"/>
          <w:szCs w:val="24"/>
        </w:rPr>
      </w:pPr>
      <w:r w:rsidRPr="00041498">
        <w:rPr>
          <w:rFonts w:ascii="Times New Roman" w:hAnsi="Times New Roman"/>
          <w:sz w:val="24"/>
          <w:szCs w:val="24"/>
        </w:rPr>
        <w:t>СОД 5 «Порядок организации и проведения контрольно-счётной палатой Дубровского района контрольных мероприятий с участием структурных подразделений правоохранительных и иных государственных органов Российской Федерации»;</w:t>
      </w:r>
    </w:p>
    <w:p w:rsidR="00F47CF7" w:rsidRPr="00041498" w:rsidRDefault="00F47CF7" w:rsidP="00F47CF7">
      <w:pPr>
        <w:tabs>
          <w:tab w:val="left" w:pos="851"/>
        </w:tabs>
        <w:overflowPunct w:val="0"/>
        <w:autoSpaceDE w:val="0"/>
        <w:autoSpaceDN w:val="0"/>
        <w:adjustRightInd w:val="0"/>
        <w:spacing w:after="0" w:line="360" w:lineRule="auto"/>
        <w:jc w:val="both"/>
        <w:rPr>
          <w:rFonts w:ascii="Times New Roman" w:hAnsi="Times New Roman"/>
          <w:sz w:val="24"/>
          <w:szCs w:val="24"/>
        </w:rPr>
      </w:pPr>
      <w:r w:rsidRPr="00041498">
        <w:rPr>
          <w:rFonts w:ascii="Times New Roman" w:hAnsi="Times New Roman"/>
          <w:sz w:val="24"/>
          <w:szCs w:val="24"/>
        </w:rPr>
        <w:t>СВМФК 101 «Порядок осуществления предварительного контроля формирования проекта местного бюджета на очередной финансовый год и на плановый период»;</w:t>
      </w:r>
    </w:p>
    <w:p w:rsidR="00F47CF7" w:rsidRPr="00041498" w:rsidRDefault="00F47CF7" w:rsidP="00F47CF7">
      <w:pPr>
        <w:tabs>
          <w:tab w:val="left" w:pos="851"/>
        </w:tabs>
        <w:overflowPunct w:val="0"/>
        <w:autoSpaceDE w:val="0"/>
        <w:autoSpaceDN w:val="0"/>
        <w:adjustRightInd w:val="0"/>
        <w:spacing w:after="0" w:line="240" w:lineRule="auto"/>
        <w:ind w:right="-2"/>
        <w:jc w:val="both"/>
        <w:rPr>
          <w:rFonts w:ascii="Times New Roman" w:hAnsi="Times New Roman"/>
          <w:sz w:val="24"/>
          <w:szCs w:val="24"/>
        </w:rPr>
      </w:pPr>
      <w:r w:rsidRPr="00041498">
        <w:rPr>
          <w:rFonts w:ascii="Times New Roman" w:hAnsi="Times New Roman"/>
          <w:sz w:val="24"/>
          <w:szCs w:val="24"/>
        </w:rPr>
        <w:t>СВМФК 103 «Последующий контроль исполнения бюджета Дубровского района».</w:t>
      </w:r>
    </w:p>
    <w:p w:rsidR="00F47CF7" w:rsidRPr="00041498" w:rsidRDefault="00F47CF7" w:rsidP="00F47CF7">
      <w:pPr>
        <w:tabs>
          <w:tab w:val="left" w:pos="851"/>
        </w:tabs>
        <w:overflowPunct w:val="0"/>
        <w:autoSpaceDE w:val="0"/>
        <w:autoSpaceDN w:val="0"/>
        <w:adjustRightInd w:val="0"/>
        <w:spacing w:after="0" w:line="360" w:lineRule="auto"/>
        <w:jc w:val="both"/>
        <w:rPr>
          <w:rFonts w:ascii="Times New Roman" w:hAnsi="Times New Roman"/>
          <w:bCs/>
          <w:sz w:val="24"/>
          <w:szCs w:val="24"/>
        </w:rPr>
      </w:pPr>
      <w:r w:rsidRPr="00041498">
        <w:rPr>
          <w:rFonts w:ascii="Times New Roman" w:hAnsi="Times New Roman"/>
          <w:sz w:val="24"/>
          <w:szCs w:val="24"/>
        </w:rPr>
        <w:tab/>
        <w:t>В целях реализации Федерального закона от 7 февраля 2011 №6-ФЗ «Об общих принципах организации и деятельности контрольно-счётных органов субъектов Российской Федерации и муниципальных образований» Контрольно-счетной палатой Брянской области проводился мониторинг страницы сайта  Контрольно-счётной палаты Дубровского района, по итогам которого сделаны рекомендации и разъяснения по корректировке и наполнению необходимой информацией, что в целом поспособствовало повышению открытости и гласности работы Контрольно-счётной палаты Дубровского района.</w:t>
      </w:r>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
          <w:sz w:val="24"/>
          <w:szCs w:val="24"/>
        </w:rPr>
      </w:pPr>
      <w:r w:rsidRPr="00041498">
        <w:rPr>
          <w:rFonts w:ascii="Times New Roman" w:hAnsi="Times New Roman"/>
          <w:b/>
          <w:bCs/>
          <w:sz w:val="24"/>
          <w:szCs w:val="24"/>
        </w:rPr>
        <w:t>7. Информирование о деятельности Контрольно-счетной палаты</w:t>
      </w:r>
      <w:bookmarkEnd w:id="15"/>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Руководство Контрольно-счетной палаты принимало активное участие </w:t>
      </w:r>
      <w:r w:rsidRPr="00041498">
        <w:rPr>
          <w:rFonts w:ascii="Times New Roman" w:hAnsi="Times New Roman"/>
          <w:sz w:val="24"/>
          <w:szCs w:val="24"/>
        </w:rPr>
        <w:br/>
        <w:t>в мероприятиях регионального и муниципального уровня, посвященных вопросам финансового контроля и аудита.</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В течение года информация о деятельности Контрольно-счётной палаты размещена на официальном сайте администрации Дубровского района на странице Контрольно-счётной палаты. </w:t>
      </w:r>
      <w:bookmarkStart w:id="16" w:name="_Toc447206589"/>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b/>
          <w:bCs/>
          <w:sz w:val="24"/>
          <w:szCs w:val="24"/>
        </w:rPr>
        <w:t>8. Обеспечение деятельности Контрольно-счетной палаты</w:t>
      </w:r>
      <w:bookmarkStart w:id="17" w:name="_Toc447206590"/>
      <w:bookmarkEnd w:id="16"/>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Cs/>
          <w:sz w:val="24"/>
          <w:szCs w:val="24"/>
        </w:rPr>
      </w:pPr>
      <w:r w:rsidRPr="00041498">
        <w:rPr>
          <w:rFonts w:ascii="Times New Roman" w:hAnsi="Times New Roman"/>
          <w:bCs/>
          <w:sz w:val="24"/>
          <w:szCs w:val="24"/>
        </w:rPr>
        <w:t xml:space="preserve">В соответствии с ведомственной структурой расходов, утвержденной решением «О бюджете муниципального образования «Дубровский район» на 2018 год и на плановый период 2019 и 2020 годов» (с изменениями), бюджетные ассигнования на содержание и обеспечение деятельности Контрольно-счётной палаты утверждены в размере 427,6 тыс. рублей. Исполнение бюджетной </w:t>
      </w:r>
      <w:r w:rsidRPr="00041498">
        <w:rPr>
          <w:rFonts w:ascii="Times New Roman" w:hAnsi="Times New Roman"/>
          <w:bCs/>
          <w:sz w:val="24"/>
          <w:szCs w:val="24"/>
        </w:rPr>
        <w:lastRenderedPageBreak/>
        <w:t>сметы Контрольно-счётной палаты в отчетном году составило 424,9 тыс. рублей или 99,37 процента. Предусмотренные на содержание и обеспечение деятельности Контрольно-счётной палаты средства израсходованы, в основном, на оплату труда.</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Cs/>
          <w:sz w:val="24"/>
          <w:szCs w:val="24"/>
        </w:rPr>
      </w:pPr>
      <w:r w:rsidRPr="00041498">
        <w:rPr>
          <w:rFonts w:ascii="Times New Roman" w:hAnsi="Times New Roman"/>
          <w:bCs/>
          <w:sz w:val="24"/>
          <w:szCs w:val="24"/>
        </w:rPr>
        <w:t xml:space="preserve">В течение отчетного периода кадровая работа в Контрольно-счётной палате проводилась в соответствии с законодательством. По состоянию на 1 января 2019 года штатная численность Контрольно-счётной палаты составила 2 единицы, из них 1 единица – должность муниципальной службы Дубровского района, 1 единица – </w:t>
      </w:r>
      <w:proofErr w:type="gramStart"/>
      <w:r w:rsidRPr="00041498">
        <w:rPr>
          <w:rFonts w:ascii="Times New Roman" w:hAnsi="Times New Roman"/>
          <w:bCs/>
          <w:sz w:val="24"/>
          <w:szCs w:val="24"/>
        </w:rPr>
        <w:t>должность</w:t>
      </w:r>
      <w:proofErr w:type="gramEnd"/>
      <w:r w:rsidRPr="00041498">
        <w:rPr>
          <w:rFonts w:ascii="Times New Roman" w:hAnsi="Times New Roman"/>
          <w:bCs/>
          <w:sz w:val="24"/>
          <w:szCs w:val="24"/>
        </w:rPr>
        <w:t xml:space="preserve"> не отнесенная к муниципальной службе. Фактический состав – 1 единица (</w:t>
      </w:r>
      <w:proofErr w:type="spellStart"/>
      <w:r w:rsidRPr="00041498">
        <w:rPr>
          <w:rFonts w:ascii="Times New Roman" w:hAnsi="Times New Roman"/>
          <w:bCs/>
          <w:sz w:val="24"/>
          <w:szCs w:val="24"/>
        </w:rPr>
        <w:t>и.о</w:t>
      </w:r>
      <w:proofErr w:type="spellEnd"/>
      <w:r w:rsidRPr="00041498">
        <w:rPr>
          <w:rFonts w:ascii="Times New Roman" w:hAnsi="Times New Roman"/>
          <w:bCs/>
          <w:sz w:val="24"/>
          <w:szCs w:val="24"/>
        </w:rPr>
        <w:t xml:space="preserve"> председателя).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bCs/>
          <w:sz w:val="24"/>
          <w:szCs w:val="24"/>
        </w:rPr>
      </w:pPr>
      <w:r w:rsidRPr="00041498">
        <w:rPr>
          <w:rFonts w:ascii="Times New Roman" w:hAnsi="Times New Roman"/>
          <w:bCs/>
          <w:sz w:val="24"/>
          <w:szCs w:val="24"/>
        </w:rPr>
        <w:t>Служащими Контрольно-счётной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Представленные сведения в установленный законодательством срок размещены на сайте Администрации Дубровского района на странице КСП.</w:t>
      </w:r>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Cs/>
          <w:sz w:val="24"/>
          <w:szCs w:val="24"/>
        </w:rPr>
      </w:pPr>
      <w:r w:rsidRPr="00041498">
        <w:rPr>
          <w:rFonts w:ascii="Times New Roman" w:hAnsi="Times New Roman"/>
          <w:bCs/>
          <w:sz w:val="24"/>
          <w:szCs w:val="24"/>
        </w:rPr>
        <w:t xml:space="preserve">За истекший период 2018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Cs/>
          <w:sz w:val="24"/>
          <w:szCs w:val="24"/>
        </w:rPr>
      </w:pPr>
      <w:r w:rsidRPr="00041498">
        <w:rPr>
          <w:rFonts w:ascii="Times New Roman" w:hAnsi="Times New Roman"/>
          <w:bCs/>
          <w:sz w:val="24"/>
          <w:szCs w:val="24"/>
        </w:rPr>
        <w:t xml:space="preserve">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w:t>
      </w:r>
      <w:proofErr w:type="spellStart"/>
      <w:r w:rsidRPr="00041498">
        <w:rPr>
          <w:rFonts w:ascii="Times New Roman" w:hAnsi="Times New Roman"/>
          <w:bCs/>
          <w:sz w:val="24"/>
          <w:szCs w:val="24"/>
        </w:rPr>
        <w:t>и.о</w:t>
      </w:r>
      <w:proofErr w:type="spellEnd"/>
      <w:r w:rsidRPr="00041498">
        <w:rPr>
          <w:rFonts w:ascii="Times New Roman" w:hAnsi="Times New Roman"/>
          <w:bCs/>
          <w:sz w:val="24"/>
          <w:szCs w:val="24"/>
        </w:rPr>
        <w:t xml:space="preserve"> председателя Контрольно-счётной палаты не поступало.</w:t>
      </w:r>
    </w:p>
    <w:p w:rsidR="00F47CF7" w:rsidRPr="00041498" w:rsidRDefault="00F47CF7" w:rsidP="00F47CF7">
      <w:pPr>
        <w:keepNext/>
        <w:keepLines/>
        <w:overflowPunct w:val="0"/>
        <w:autoSpaceDE w:val="0"/>
        <w:autoSpaceDN w:val="0"/>
        <w:adjustRightInd w:val="0"/>
        <w:spacing w:after="0" w:line="360" w:lineRule="auto"/>
        <w:jc w:val="both"/>
        <w:textAlignment w:val="baseline"/>
        <w:outlineLvl w:val="0"/>
        <w:rPr>
          <w:rFonts w:ascii="Times New Roman" w:hAnsi="Times New Roman"/>
          <w:b/>
          <w:sz w:val="24"/>
          <w:szCs w:val="24"/>
        </w:rPr>
      </w:pPr>
      <w:r w:rsidRPr="00041498">
        <w:rPr>
          <w:rFonts w:ascii="Times New Roman" w:hAnsi="Times New Roman"/>
          <w:b/>
          <w:bCs/>
          <w:sz w:val="24"/>
          <w:szCs w:val="24"/>
        </w:rPr>
        <w:t>9. Заключительные положения</w:t>
      </w:r>
      <w:bookmarkEnd w:id="17"/>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Дубровского района». </w:t>
      </w:r>
    </w:p>
    <w:p w:rsidR="00F47CF7" w:rsidRPr="00041498" w:rsidRDefault="00F47CF7" w:rsidP="00F47CF7">
      <w:pPr>
        <w:tabs>
          <w:tab w:val="left" w:pos="540"/>
        </w:tabs>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Контрольная и экспертно-аналитическая деятельность Контрольно-счетной палаты направлена на решение актуальных вопросов:</w:t>
      </w:r>
      <w:r w:rsidRPr="00041498">
        <w:rPr>
          <w:rFonts w:ascii="Times New Roman" w:hAnsi="Times New Roman"/>
          <w:bCs/>
          <w:sz w:val="24"/>
          <w:szCs w:val="24"/>
        </w:rPr>
        <w:t xml:space="preserve"> эффективность</w:t>
      </w:r>
      <w:r w:rsidRPr="00041498">
        <w:rPr>
          <w:rFonts w:ascii="Times New Roman" w:hAnsi="Times New Roman"/>
          <w:bCs/>
          <w:color w:val="000000"/>
          <w:sz w:val="24"/>
          <w:szCs w:val="24"/>
        </w:rPr>
        <w:t xml:space="preserve"> организации предоставления и использования бюджетных средств, </w:t>
      </w:r>
      <w:r w:rsidRPr="00041498">
        <w:rPr>
          <w:rFonts w:ascii="Times New Roman" w:hAnsi="Times New Roman"/>
          <w:sz w:val="24"/>
          <w:szCs w:val="24"/>
        </w:rPr>
        <w:t xml:space="preserve">эффективность использования муниципального имущества, </w:t>
      </w:r>
      <w:r w:rsidRPr="00041498">
        <w:rPr>
          <w:rFonts w:ascii="Times New Roman" w:hAnsi="Times New Roman"/>
          <w:color w:val="000000"/>
          <w:sz w:val="24"/>
          <w:szCs w:val="24"/>
        </w:rPr>
        <w:t xml:space="preserve">мониторинг реализации </w:t>
      </w:r>
      <w:proofErr w:type="gramStart"/>
      <w:r w:rsidRPr="00041498">
        <w:rPr>
          <w:rFonts w:ascii="Times New Roman" w:hAnsi="Times New Roman"/>
          <w:color w:val="000000"/>
          <w:sz w:val="24"/>
          <w:szCs w:val="24"/>
        </w:rPr>
        <w:t>законодательства  Российской</w:t>
      </w:r>
      <w:proofErr w:type="gramEnd"/>
      <w:r w:rsidRPr="00041498">
        <w:rPr>
          <w:rFonts w:ascii="Times New Roman" w:hAnsi="Times New Roman"/>
          <w:color w:val="000000"/>
          <w:sz w:val="24"/>
          <w:szCs w:val="24"/>
        </w:rPr>
        <w:t xml:space="preserve"> Федерации </w:t>
      </w:r>
      <w:r w:rsidRPr="00041498">
        <w:rPr>
          <w:rFonts w:ascii="Times New Roman" w:hAnsi="Times New Roman"/>
          <w:sz w:val="24"/>
          <w:szCs w:val="24"/>
        </w:rPr>
        <w:t xml:space="preserve">в сфере закупок товаров, работ, услуг для обеспечения государственных и муниципальных нужд» на территории Дубровского района». </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В 2019 году Контрольно-счетной палатой будет продолжена работа по:</w:t>
      </w:r>
      <w:r w:rsidRPr="00041498">
        <w:rPr>
          <w:rFonts w:ascii="Times New Roman" w:hAnsi="Times New Roman"/>
          <w:sz w:val="24"/>
          <w:szCs w:val="24"/>
        </w:rPr>
        <w:br/>
        <w:t xml:space="preserve"> дальнейшему укреплению и развитию единой системы контроля формирования и исполнения бюджета муниципального образования «Дубровский район, бюджета городского и 6 сельских поселений, управления и распоряжения имуществом муниципальной собственности Дубровского района;</w:t>
      </w:r>
    </w:p>
    <w:p w:rsidR="00F47CF7" w:rsidRPr="00041498" w:rsidRDefault="00F47CF7" w:rsidP="00F47CF7">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lastRenderedPageBreak/>
        <w:t xml:space="preserve">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Дубровского района; </w:t>
      </w:r>
    </w:p>
    <w:p w:rsidR="00F47CF7" w:rsidRPr="00E12CE2" w:rsidRDefault="00F47CF7" w:rsidP="00E12CE2">
      <w:pPr>
        <w:overflowPunct w:val="0"/>
        <w:autoSpaceDE w:val="0"/>
        <w:autoSpaceDN w:val="0"/>
        <w:adjustRightInd w:val="0"/>
        <w:spacing w:after="0" w:line="360" w:lineRule="auto"/>
        <w:jc w:val="both"/>
        <w:textAlignment w:val="baseline"/>
        <w:rPr>
          <w:rFonts w:ascii="Times New Roman" w:hAnsi="Times New Roman"/>
          <w:sz w:val="24"/>
          <w:szCs w:val="24"/>
        </w:rPr>
      </w:pPr>
      <w:r w:rsidRPr="00041498">
        <w:rPr>
          <w:rFonts w:ascii="Times New Roman" w:hAnsi="Times New Roman"/>
          <w:sz w:val="24"/>
          <w:szCs w:val="24"/>
        </w:rPr>
        <w:t xml:space="preserve">расширению взаимодействия с правоохранительными органами, органами муниципальной власти </w:t>
      </w:r>
      <w:proofErr w:type="gramStart"/>
      <w:r w:rsidRPr="00041498">
        <w:rPr>
          <w:rFonts w:ascii="Times New Roman" w:hAnsi="Times New Roman"/>
          <w:sz w:val="24"/>
          <w:szCs w:val="24"/>
        </w:rPr>
        <w:t>и  контрольно</w:t>
      </w:r>
      <w:proofErr w:type="gramEnd"/>
      <w:r w:rsidRPr="00041498">
        <w:rPr>
          <w:rFonts w:ascii="Times New Roman" w:hAnsi="Times New Roman"/>
          <w:sz w:val="24"/>
          <w:szCs w:val="24"/>
        </w:rPr>
        <w:t>-счетными орга</w:t>
      </w:r>
      <w:r w:rsidR="00E12CE2">
        <w:rPr>
          <w:rFonts w:ascii="Times New Roman" w:hAnsi="Times New Roman"/>
          <w:sz w:val="24"/>
          <w:szCs w:val="24"/>
        </w:rPr>
        <w:t>нами муниципальных образований.</w:t>
      </w:r>
    </w:p>
    <w:p w:rsidR="00F47CF7" w:rsidRPr="00E12CE2" w:rsidRDefault="00F47CF7" w:rsidP="00F47CF7">
      <w:pPr>
        <w:tabs>
          <w:tab w:val="left" w:pos="540"/>
        </w:tabs>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E12CE2">
        <w:rPr>
          <w:rFonts w:ascii="Times New Roman" w:hAnsi="Times New Roman"/>
          <w:sz w:val="24"/>
          <w:szCs w:val="24"/>
        </w:rPr>
        <w:t>И.о</w:t>
      </w:r>
      <w:proofErr w:type="spellEnd"/>
      <w:r w:rsidRPr="00E12CE2">
        <w:rPr>
          <w:rFonts w:ascii="Times New Roman" w:hAnsi="Times New Roman"/>
          <w:sz w:val="24"/>
          <w:szCs w:val="24"/>
        </w:rPr>
        <w:t xml:space="preserve"> председателя </w:t>
      </w:r>
      <w:r w:rsidRPr="00E12CE2">
        <w:rPr>
          <w:rFonts w:ascii="Times New Roman" w:hAnsi="Times New Roman"/>
          <w:sz w:val="24"/>
          <w:szCs w:val="24"/>
        </w:rPr>
        <w:br/>
        <w:t xml:space="preserve">Контрольно-счетной палаты </w:t>
      </w:r>
      <w:r w:rsidRPr="00E12CE2">
        <w:rPr>
          <w:rFonts w:ascii="Times New Roman" w:hAnsi="Times New Roman"/>
          <w:sz w:val="24"/>
          <w:szCs w:val="24"/>
        </w:rPr>
        <w:br/>
        <w:t>Дубровского района</w:t>
      </w:r>
      <w:r w:rsidRPr="00E12CE2">
        <w:rPr>
          <w:rFonts w:ascii="Times New Roman" w:hAnsi="Times New Roman"/>
          <w:sz w:val="24"/>
          <w:szCs w:val="24"/>
        </w:rPr>
        <w:tab/>
      </w:r>
      <w:r w:rsidRPr="00E12CE2">
        <w:rPr>
          <w:rFonts w:ascii="Times New Roman" w:hAnsi="Times New Roman"/>
          <w:sz w:val="24"/>
          <w:szCs w:val="24"/>
        </w:rPr>
        <w:tab/>
      </w:r>
      <w:r w:rsidRPr="00E12CE2">
        <w:rPr>
          <w:rFonts w:ascii="Times New Roman" w:hAnsi="Times New Roman"/>
          <w:sz w:val="24"/>
          <w:szCs w:val="24"/>
        </w:rPr>
        <w:tab/>
      </w:r>
      <w:r w:rsidRPr="00E12CE2">
        <w:rPr>
          <w:rFonts w:ascii="Times New Roman" w:hAnsi="Times New Roman"/>
          <w:sz w:val="24"/>
          <w:szCs w:val="24"/>
        </w:rPr>
        <w:tab/>
      </w:r>
      <w:r w:rsidRPr="00E12CE2">
        <w:rPr>
          <w:rFonts w:ascii="Times New Roman" w:hAnsi="Times New Roman"/>
          <w:sz w:val="24"/>
          <w:szCs w:val="24"/>
        </w:rPr>
        <w:tab/>
      </w:r>
      <w:r w:rsidRPr="00E12CE2">
        <w:rPr>
          <w:rFonts w:ascii="Times New Roman" w:hAnsi="Times New Roman"/>
          <w:sz w:val="24"/>
          <w:szCs w:val="24"/>
        </w:rPr>
        <w:tab/>
        <w:t xml:space="preserve">   Н.А. </w:t>
      </w:r>
      <w:proofErr w:type="spellStart"/>
      <w:r w:rsidRPr="00E12CE2">
        <w:rPr>
          <w:rFonts w:ascii="Times New Roman" w:hAnsi="Times New Roman"/>
          <w:sz w:val="24"/>
          <w:szCs w:val="24"/>
        </w:rPr>
        <w:t>Дороденкова</w:t>
      </w:r>
      <w:proofErr w:type="spellEnd"/>
    </w:p>
    <w:p w:rsidR="00F47CF7" w:rsidRPr="00E12CE2" w:rsidRDefault="00F47CF7" w:rsidP="00F47CF7">
      <w:pPr>
        <w:overflowPunct w:val="0"/>
        <w:autoSpaceDE w:val="0"/>
        <w:autoSpaceDN w:val="0"/>
        <w:adjustRightInd w:val="0"/>
        <w:spacing w:line="360" w:lineRule="auto"/>
        <w:jc w:val="both"/>
        <w:textAlignment w:val="baseline"/>
        <w:rPr>
          <w:rFonts w:ascii="Times New Roman" w:hAnsi="Times New Roman"/>
          <w:bCs/>
          <w:sz w:val="28"/>
          <w:szCs w:val="28"/>
        </w:rPr>
      </w:pPr>
    </w:p>
    <w:p w:rsidR="00F47CF7" w:rsidRPr="00F47CF7" w:rsidRDefault="00F47CF7" w:rsidP="00F47CF7">
      <w:pPr>
        <w:overflowPunct w:val="0"/>
        <w:autoSpaceDE w:val="0"/>
        <w:autoSpaceDN w:val="0"/>
        <w:adjustRightInd w:val="0"/>
        <w:spacing w:after="0" w:line="240" w:lineRule="auto"/>
        <w:textAlignment w:val="baseline"/>
        <w:rPr>
          <w:rFonts w:ascii="Times New Roman" w:hAnsi="Times New Roman"/>
          <w:sz w:val="28"/>
          <w:szCs w:val="20"/>
        </w:rPr>
      </w:pPr>
    </w:p>
    <w:p w:rsidR="00F47CF7" w:rsidRPr="00F47CF7" w:rsidRDefault="00F47CF7" w:rsidP="00F47CF7">
      <w:pPr>
        <w:overflowPunct w:val="0"/>
        <w:autoSpaceDE w:val="0"/>
        <w:autoSpaceDN w:val="0"/>
        <w:adjustRightInd w:val="0"/>
        <w:spacing w:after="0" w:line="240" w:lineRule="auto"/>
        <w:ind w:left="540"/>
        <w:textAlignment w:val="baseline"/>
        <w:rPr>
          <w:rFonts w:ascii="Times New Roman CYR" w:hAnsi="Times New Roman CYR"/>
          <w:sz w:val="28"/>
          <w:szCs w:val="28"/>
        </w:rPr>
      </w:pPr>
    </w:p>
    <w:p w:rsidR="00F47CF7" w:rsidRPr="00E12CE2" w:rsidRDefault="00F47CF7" w:rsidP="00F47CF7">
      <w:pPr>
        <w:pStyle w:val="ac"/>
        <w:jc w:val="center"/>
        <w:outlineLvl w:val="0"/>
        <w:rPr>
          <w:sz w:val="24"/>
          <w:szCs w:val="24"/>
          <w:lang w:eastAsia="x-none"/>
        </w:rPr>
      </w:pPr>
      <w:r w:rsidRPr="00E12CE2">
        <w:rPr>
          <w:sz w:val="24"/>
          <w:szCs w:val="24"/>
        </w:rPr>
        <w:t xml:space="preserve">1.3.3. </w:t>
      </w:r>
      <w:proofErr w:type="gramStart"/>
      <w:r w:rsidRPr="00E12CE2">
        <w:rPr>
          <w:sz w:val="24"/>
          <w:szCs w:val="24"/>
          <w:lang w:val="x-none" w:eastAsia="x-none"/>
        </w:rPr>
        <w:t>Российская  Федерация</w:t>
      </w:r>
      <w:proofErr w:type="gramEnd"/>
    </w:p>
    <w:p w:rsidR="00F47CF7" w:rsidRPr="00E12CE2" w:rsidRDefault="00F47CF7" w:rsidP="00F47CF7">
      <w:pPr>
        <w:widowControl w:val="0"/>
        <w:spacing w:after="0" w:line="240" w:lineRule="auto"/>
        <w:jc w:val="center"/>
        <w:rPr>
          <w:rFonts w:ascii="Times New Roman" w:hAnsi="Times New Roman"/>
          <w:sz w:val="24"/>
          <w:szCs w:val="24"/>
          <w:lang w:val="x-none" w:eastAsia="x-none"/>
        </w:rPr>
      </w:pPr>
      <w:r w:rsidRPr="00E12CE2">
        <w:rPr>
          <w:rFonts w:ascii="Times New Roman" w:hAnsi="Times New Roman"/>
          <w:sz w:val="24"/>
          <w:szCs w:val="24"/>
          <w:lang w:eastAsia="x-none"/>
        </w:rPr>
        <w:t>БРЯНСКАЯ ОБЛАСТЬ</w:t>
      </w:r>
    </w:p>
    <w:p w:rsidR="00F47CF7" w:rsidRPr="00E12CE2" w:rsidRDefault="00F47CF7" w:rsidP="00F47CF7">
      <w:pPr>
        <w:widowControl w:val="0"/>
        <w:spacing w:after="0" w:line="240" w:lineRule="auto"/>
        <w:jc w:val="center"/>
        <w:rPr>
          <w:rFonts w:ascii="Times New Roman" w:hAnsi="Times New Roman"/>
          <w:sz w:val="24"/>
          <w:szCs w:val="24"/>
          <w:lang w:val="x-none" w:eastAsia="x-none"/>
        </w:rPr>
      </w:pPr>
      <w:r w:rsidRPr="00E12CE2">
        <w:rPr>
          <w:rFonts w:ascii="Times New Roman" w:hAnsi="Times New Roman"/>
          <w:sz w:val="24"/>
          <w:szCs w:val="24"/>
          <w:lang w:val="x-none" w:eastAsia="x-none"/>
        </w:rPr>
        <w:t>ДУБРОВСКИЙ РАЙОННЫЙ СОВЕТ НАРОДНЫХ ДЕПУТАТОВ</w:t>
      </w:r>
    </w:p>
    <w:p w:rsidR="00F47CF7" w:rsidRPr="00E12CE2" w:rsidRDefault="00F47CF7" w:rsidP="00F47CF7">
      <w:pPr>
        <w:widowControl w:val="0"/>
        <w:spacing w:after="0" w:line="240" w:lineRule="auto"/>
        <w:jc w:val="center"/>
        <w:rPr>
          <w:rFonts w:ascii="Times New Roman" w:hAnsi="Times New Roman"/>
          <w:sz w:val="24"/>
          <w:szCs w:val="24"/>
          <w:lang w:val="x-none" w:eastAsia="x-none"/>
        </w:rPr>
      </w:pPr>
    </w:p>
    <w:p w:rsidR="00F47CF7" w:rsidRPr="00E12CE2" w:rsidRDefault="00F47CF7" w:rsidP="00F47CF7">
      <w:pPr>
        <w:widowControl w:val="0"/>
        <w:spacing w:after="0" w:line="240" w:lineRule="auto"/>
        <w:jc w:val="center"/>
        <w:rPr>
          <w:rFonts w:ascii="Times New Roman" w:hAnsi="Times New Roman"/>
          <w:b/>
          <w:sz w:val="24"/>
          <w:szCs w:val="24"/>
          <w:lang w:val="x-none" w:eastAsia="x-none"/>
        </w:rPr>
      </w:pPr>
      <w:r w:rsidRPr="00E12CE2">
        <w:rPr>
          <w:rFonts w:ascii="Times New Roman" w:hAnsi="Times New Roman"/>
          <w:b/>
          <w:sz w:val="24"/>
          <w:szCs w:val="24"/>
          <w:lang w:val="x-none" w:eastAsia="x-none"/>
        </w:rPr>
        <w:t>Р</w:t>
      </w:r>
      <w:r w:rsidRPr="00E12CE2">
        <w:rPr>
          <w:rFonts w:ascii="Times New Roman" w:hAnsi="Times New Roman"/>
          <w:b/>
          <w:sz w:val="24"/>
          <w:szCs w:val="24"/>
          <w:lang w:eastAsia="x-none"/>
        </w:rPr>
        <w:t xml:space="preserve"> </w:t>
      </w:r>
      <w:r w:rsidRPr="00E12CE2">
        <w:rPr>
          <w:rFonts w:ascii="Times New Roman" w:hAnsi="Times New Roman"/>
          <w:b/>
          <w:sz w:val="24"/>
          <w:szCs w:val="24"/>
          <w:lang w:val="x-none" w:eastAsia="x-none"/>
        </w:rPr>
        <w:t>Е</w:t>
      </w:r>
      <w:r w:rsidRPr="00E12CE2">
        <w:rPr>
          <w:rFonts w:ascii="Times New Roman" w:hAnsi="Times New Roman"/>
          <w:b/>
          <w:sz w:val="24"/>
          <w:szCs w:val="24"/>
          <w:lang w:eastAsia="x-none"/>
        </w:rPr>
        <w:t xml:space="preserve"> </w:t>
      </w:r>
      <w:r w:rsidRPr="00E12CE2">
        <w:rPr>
          <w:rFonts w:ascii="Times New Roman" w:hAnsi="Times New Roman"/>
          <w:b/>
          <w:sz w:val="24"/>
          <w:szCs w:val="24"/>
          <w:lang w:val="x-none" w:eastAsia="x-none"/>
        </w:rPr>
        <w:t>Ш</w:t>
      </w:r>
      <w:r w:rsidRPr="00E12CE2">
        <w:rPr>
          <w:rFonts w:ascii="Times New Roman" w:hAnsi="Times New Roman"/>
          <w:b/>
          <w:sz w:val="24"/>
          <w:szCs w:val="24"/>
          <w:lang w:eastAsia="x-none"/>
        </w:rPr>
        <w:t xml:space="preserve"> </w:t>
      </w:r>
      <w:r w:rsidRPr="00E12CE2">
        <w:rPr>
          <w:rFonts w:ascii="Times New Roman" w:hAnsi="Times New Roman"/>
          <w:b/>
          <w:sz w:val="24"/>
          <w:szCs w:val="24"/>
          <w:lang w:val="x-none" w:eastAsia="x-none"/>
        </w:rPr>
        <w:t>Е</w:t>
      </w:r>
      <w:r w:rsidRPr="00E12CE2">
        <w:rPr>
          <w:rFonts w:ascii="Times New Roman" w:hAnsi="Times New Roman"/>
          <w:b/>
          <w:sz w:val="24"/>
          <w:szCs w:val="24"/>
          <w:lang w:eastAsia="x-none"/>
        </w:rPr>
        <w:t xml:space="preserve"> </w:t>
      </w:r>
      <w:r w:rsidRPr="00E12CE2">
        <w:rPr>
          <w:rFonts w:ascii="Times New Roman" w:hAnsi="Times New Roman"/>
          <w:b/>
          <w:sz w:val="24"/>
          <w:szCs w:val="24"/>
          <w:lang w:val="x-none" w:eastAsia="x-none"/>
        </w:rPr>
        <w:t>Н</w:t>
      </w:r>
      <w:r w:rsidRPr="00E12CE2">
        <w:rPr>
          <w:rFonts w:ascii="Times New Roman" w:hAnsi="Times New Roman"/>
          <w:b/>
          <w:sz w:val="24"/>
          <w:szCs w:val="24"/>
          <w:lang w:eastAsia="x-none"/>
        </w:rPr>
        <w:t xml:space="preserve"> </w:t>
      </w:r>
      <w:r w:rsidRPr="00E12CE2">
        <w:rPr>
          <w:rFonts w:ascii="Times New Roman" w:hAnsi="Times New Roman"/>
          <w:b/>
          <w:sz w:val="24"/>
          <w:szCs w:val="24"/>
          <w:lang w:val="x-none" w:eastAsia="x-none"/>
        </w:rPr>
        <w:t>И</w:t>
      </w:r>
      <w:r w:rsidRPr="00E12CE2">
        <w:rPr>
          <w:rFonts w:ascii="Times New Roman" w:hAnsi="Times New Roman"/>
          <w:b/>
          <w:sz w:val="24"/>
          <w:szCs w:val="24"/>
          <w:lang w:eastAsia="x-none"/>
        </w:rPr>
        <w:t xml:space="preserve"> </w:t>
      </w:r>
      <w:r w:rsidRPr="00E12CE2">
        <w:rPr>
          <w:rFonts w:ascii="Times New Roman" w:hAnsi="Times New Roman"/>
          <w:b/>
          <w:sz w:val="24"/>
          <w:szCs w:val="24"/>
          <w:lang w:val="x-none" w:eastAsia="x-none"/>
        </w:rPr>
        <w:t>Е</w:t>
      </w:r>
    </w:p>
    <w:p w:rsidR="00F47CF7" w:rsidRPr="00E12CE2" w:rsidRDefault="00F47CF7" w:rsidP="00F47CF7">
      <w:pPr>
        <w:tabs>
          <w:tab w:val="num" w:pos="1637"/>
        </w:tabs>
        <w:spacing w:after="0" w:line="240" w:lineRule="auto"/>
        <w:ind w:firstLine="709"/>
        <w:jc w:val="both"/>
        <w:rPr>
          <w:rFonts w:ascii="Times New Roman" w:hAnsi="Times New Roman"/>
          <w:b/>
          <w:sz w:val="24"/>
          <w:szCs w:val="24"/>
        </w:rPr>
      </w:pPr>
    </w:p>
    <w:p w:rsidR="00F47CF7" w:rsidRPr="00E12CE2" w:rsidRDefault="00F47CF7" w:rsidP="00F47CF7">
      <w:pPr>
        <w:spacing w:after="0" w:line="240" w:lineRule="auto"/>
        <w:rPr>
          <w:rFonts w:ascii="Times New Roman" w:hAnsi="Times New Roman"/>
          <w:sz w:val="24"/>
          <w:szCs w:val="24"/>
          <w:u w:val="single"/>
        </w:rPr>
      </w:pPr>
      <w:proofErr w:type="gramStart"/>
      <w:r w:rsidRPr="00E12CE2">
        <w:rPr>
          <w:rFonts w:ascii="Times New Roman" w:hAnsi="Times New Roman"/>
          <w:sz w:val="24"/>
          <w:szCs w:val="24"/>
          <w:u w:val="single"/>
        </w:rPr>
        <w:t>от  21.03.2019</w:t>
      </w:r>
      <w:proofErr w:type="gramEnd"/>
      <w:r w:rsidRPr="00E12CE2">
        <w:rPr>
          <w:rFonts w:ascii="Times New Roman" w:hAnsi="Times New Roman"/>
          <w:sz w:val="24"/>
          <w:szCs w:val="24"/>
          <w:u w:val="single"/>
        </w:rPr>
        <w:t xml:space="preserve">  года  № </w:t>
      </w:r>
      <w:r w:rsidRPr="00E12CE2">
        <w:rPr>
          <w:rFonts w:ascii="Times New Roman" w:hAnsi="Times New Roman"/>
          <w:sz w:val="24"/>
          <w:szCs w:val="24"/>
          <w:u w:val="single"/>
        </w:rPr>
        <w:softHyphen/>
        <w:t xml:space="preserve">497-6  </w:t>
      </w:r>
    </w:p>
    <w:p w:rsidR="00F47CF7" w:rsidRPr="00E12CE2" w:rsidRDefault="00F47CF7" w:rsidP="00F47CF7">
      <w:pPr>
        <w:spacing w:after="0" w:line="240" w:lineRule="auto"/>
        <w:rPr>
          <w:rFonts w:ascii="Times New Roman" w:hAnsi="Times New Roman"/>
          <w:sz w:val="24"/>
          <w:szCs w:val="24"/>
        </w:rPr>
      </w:pPr>
      <w:proofErr w:type="spellStart"/>
      <w:r w:rsidRPr="00E12CE2">
        <w:rPr>
          <w:rFonts w:ascii="Times New Roman" w:hAnsi="Times New Roman"/>
          <w:sz w:val="24"/>
          <w:szCs w:val="24"/>
        </w:rPr>
        <w:t>р.п</w:t>
      </w:r>
      <w:proofErr w:type="spellEnd"/>
      <w:r w:rsidRPr="00E12CE2">
        <w:rPr>
          <w:rFonts w:ascii="Times New Roman" w:hAnsi="Times New Roman"/>
          <w:sz w:val="24"/>
          <w:szCs w:val="24"/>
        </w:rPr>
        <w:t>. Дубровка</w:t>
      </w:r>
    </w:p>
    <w:p w:rsidR="00F47CF7" w:rsidRPr="00E12CE2" w:rsidRDefault="00F47CF7" w:rsidP="00F47CF7">
      <w:pPr>
        <w:spacing w:after="0" w:line="240" w:lineRule="auto"/>
        <w:ind w:right="4818"/>
        <w:jc w:val="both"/>
        <w:rPr>
          <w:rFonts w:ascii="Times New Roman" w:hAnsi="Times New Roman"/>
          <w:sz w:val="24"/>
          <w:szCs w:val="24"/>
        </w:rPr>
      </w:pPr>
    </w:p>
    <w:p w:rsidR="00F47CF7" w:rsidRPr="00E12CE2" w:rsidRDefault="00F47CF7" w:rsidP="00F47CF7">
      <w:pPr>
        <w:spacing w:after="0" w:line="240" w:lineRule="auto"/>
        <w:ind w:right="4818"/>
        <w:jc w:val="both"/>
        <w:rPr>
          <w:rFonts w:ascii="Times New Roman" w:hAnsi="Times New Roman"/>
          <w:sz w:val="24"/>
          <w:szCs w:val="24"/>
        </w:rPr>
      </w:pPr>
      <w:r w:rsidRPr="00E12CE2">
        <w:rPr>
          <w:rFonts w:ascii="Times New Roman" w:hAnsi="Times New Roman"/>
          <w:sz w:val="24"/>
          <w:szCs w:val="24"/>
        </w:rPr>
        <w:t xml:space="preserve">О внесении изменений в Решение </w:t>
      </w:r>
      <w:proofErr w:type="gramStart"/>
      <w:r w:rsidRPr="00E12CE2">
        <w:rPr>
          <w:rFonts w:ascii="Times New Roman" w:hAnsi="Times New Roman"/>
          <w:sz w:val="24"/>
          <w:szCs w:val="24"/>
        </w:rPr>
        <w:t>Дубровского  районного</w:t>
      </w:r>
      <w:proofErr w:type="gramEnd"/>
      <w:r w:rsidRPr="00E12CE2">
        <w:rPr>
          <w:rFonts w:ascii="Times New Roman" w:hAnsi="Times New Roman"/>
          <w:sz w:val="24"/>
          <w:szCs w:val="24"/>
        </w:rPr>
        <w:t xml:space="preserve"> Совета народных депутатов  № 466-6 от 18.12.2018 года «О бюджете муниципального образования «Дубровский район» на 2019 год и на  плановый период 2020 и 2021 годов»</w:t>
      </w:r>
    </w:p>
    <w:p w:rsidR="00F47CF7" w:rsidRPr="00E12CE2" w:rsidRDefault="00F47CF7" w:rsidP="00F47CF7">
      <w:pPr>
        <w:tabs>
          <w:tab w:val="num" w:pos="720"/>
        </w:tabs>
        <w:spacing w:after="0" w:line="240" w:lineRule="auto"/>
        <w:jc w:val="both"/>
        <w:rPr>
          <w:rFonts w:ascii="Times New Roman" w:hAnsi="Times New Roman"/>
          <w:sz w:val="24"/>
          <w:szCs w:val="24"/>
        </w:rPr>
      </w:pPr>
    </w:p>
    <w:p w:rsidR="00F47CF7" w:rsidRPr="00E12CE2" w:rsidRDefault="00F47CF7" w:rsidP="00F47CF7">
      <w:pPr>
        <w:tabs>
          <w:tab w:val="num" w:pos="720"/>
        </w:tabs>
        <w:spacing w:after="0" w:line="240" w:lineRule="auto"/>
        <w:jc w:val="both"/>
        <w:rPr>
          <w:rFonts w:ascii="Times New Roman" w:hAnsi="Times New Roman"/>
          <w:sz w:val="24"/>
          <w:szCs w:val="24"/>
        </w:rPr>
      </w:pPr>
    </w:p>
    <w:p w:rsidR="00F47CF7" w:rsidRPr="00E12CE2" w:rsidRDefault="00F47CF7" w:rsidP="00F47CF7">
      <w:pPr>
        <w:tabs>
          <w:tab w:val="num" w:pos="720"/>
        </w:tabs>
        <w:spacing w:after="0" w:line="240" w:lineRule="auto"/>
        <w:jc w:val="both"/>
        <w:rPr>
          <w:rFonts w:ascii="Times New Roman" w:hAnsi="Times New Roman"/>
          <w:sz w:val="24"/>
          <w:szCs w:val="24"/>
        </w:rPr>
      </w:pPr>
    </w:p>
    <w:p w:rsidR="00F47CF7" w:rsidRPr="00E12CE2" w:rsidRDefault="00F47CF7" w:rsidP="00F47CF7">
      <w:pPr>
        <w:spacing w:after="0" w:line="240" w:lineRule="auto"/>
        <w:jc w:val="both"/>
        <w:rPr>
          <w:rFonts w:ascii="Times New Roman" w:hAnsi="Times New Roman"/>
          <w:sz w:val="24"/>
          <w:szCs w:val="24"/>
        </w:rPr>
      </w:pPr>
      <w:r w:rsidRPr="00E12CE2">
        <w:rPr>
          <w:rFonts w:ascii="Times New Roman" w:hAnsi="Times New Roman"/>
          <w:sz w:val="24"/>
          <w:szCs w:val="24"/>
        </w:rPr>
        <w:t xml:space="preserve">          Рассмотрев предложения администрации Дубровского района о внесении изменений </w:t>
      </w:r>
      <w:proofErr w:type="gramStart"/>
      <w:r w:rsidRPr="00E12CE2">
        <w:rPr>
          <w:rFonts w:ascii="Times New Roman" w:hAnsi="Times New Roman"/>
          <w:sz w:val="24"/>
          <w:szCs w:val="24"/>
        </w:rPr>
        <w:t>в  Решение</w:t>
      </w:r>
      <w:proofErr w:type="gramEnd"/>
      <w:r w:rsidRPr="00E12CE2">
        <w:rPr>
          <w:rFonts w:ascii="Times New Roman" w:hAnsi="Times New Roman"/>
          <w:sz w:val="24"/>
          <w:szCs w:val="24"/>
        </w:rPr>
        <w:t xml:space="preserve"> Дубровского  районного Совета народных депутатов  № 466-6 от 18.12.2018 года «О бюджете муниципального образования «Дубровский район» на 2019 год и на плановый период 2020 и 2021 годов»,</w:t>
      </w:r>
    </w:p>
    <w:p w:rsidR="00F47CF7" w:rsidRPr="00E12CE2" w:rsidRDefault="00F47CF7" w:rsidP="00F47CF7">
      <w:pPr>
        <w:spacing w:after="0" w:line="240" w:lineRule="auto"/>
        <w:jc w:val="center"/>
        <w:rPr>
          <w:rFonts w:ascii="Times New Roman" w:hAnsi="Times New Roman"/>
          <w:sz w:val="24"/>
          <w:szCs w:val="24"/>
        </w:rPr>
      </w:pPr>
    </w:p>
    <w:p w:rsidR="00F47CF7" w:rsidRPr="00E12CE2" w:rsidRDefault="00F47CF7" w:rsidP="00F47CF7">
      <w:pPr>
        <w:spacing w:after="0" w:line="240" w:lineRule="auto"/>
        <w:jc w:val="center"/>
        <w:rPr>
          <w:rFonts w:ascii="Times New Roman" w:hAnsi="Times New Roman"/>
          <w:sz w:val="24"/>
          <w:szCs w:val="24"/>
        </w:rPr>
      </w:pPr>
    </w:p>
    <w:p w:rsidR="00F47CF7" w:rsidRPr="00E12CE2" w:rsidRDefault="00F47CF7" w:rsidP="00F47CF7">
      <w:pPr>
        <w:spacing w:after="0" w:line="240" w:lineRule="auto"/>
        <w:jc w:val="center"/>
        <w:rPr>
          <w:rFonts w:ascii="Times New Roman" w:hAnsi="Times New Roman"/>
          <w:sz w:val="24"/>
          <w:szCs w:val="24"/>
        </w:rPr>
      </w:pPr>
      <w:r w:rsidRPr="00E12CE2">
        <w:rPr>
          <w:rFonts w:ascii="Times New Roman" w:hAnsi="Times New Roman"/>
          <w:sz w:val="24"/>
          <w:szCs w:val="24"/>
        </w:rPr>
        <w:t>Дубровский районный Совет народных депутатов</w:t>
      </w:r>
    </w:p>
    <w:p w:rsidR="00F47CF7" w:rsidRPr="00E12CE2" w:rsidRDefault="00F47CF7" w:rsidP="00F47CF7">
      <w:pPr>
        <w:tabs>
          <w:tab w:val="num" w:pos="720"/>
        </w:tabs>
        <w:spacing w:after="0" w:line="240" w:lineRule="auto"/>
        <w:jc w:val="both"/>
        <w:rPr>
          <w:rFonts w:ascii="Times New Roman" w:hAnsi="Times New Roman"/>
          <w:sz w:val="24"/>
          <w:szCs w:val="24"/>
        </w:rPr>
      </w:pPr>
      <w:r w:rsidRPr="00E12CE2">
        <w:rPr>
          <w:rFonts w:ascii="Times New Roman" w:hAnsi="Times New Roman"/>
          <w:sz w:val="24"/>
          <w:szCs w:val="24"/>
        </w:rPr>
        <w:t xml:space="preserve">      </w:t>
      </w:r>
    </w:p>
    <w:p w:rsidR="00F47CF7" w:rsidRPr="00E12CE2" w:rsidRDefault="00F47CF7" w:rsidP="00F47CF7">
      <w:pPr>
        <w:tabs>
          <w:tab w:val="num" w:pos="720"/>
        </w:tabs>
        <w:spacing w:after="0" w:line="240" w:lineRule="auto"/>
        <w:jc w:val="both"/>
        <w:rPr>
          <w:rFonts w:ascii="Times New Roman" w:hAnsi="Times New Roman"/>
          <w:sz w:val="24"/>
          <w:szCs w:val="24"/>
        </w:rPr>
      </w:pPr>
      <w:r w:rsidRPr="00E12CE2">
        <w:rPr>
          <w:rFonts w:ascii="Times New Roman" w:hAnsi="Times New Roman"/>
          <w:sz w:val="24"/>
          <w:szCs w:val="24"/>
        </w:rPr>
        <w:t>РЕШИЛ:</w:t>
      </w:r>
    </w:p>
    <w:p w:rsidR="00F47CF7" w:rsidRPr="00E12CE2" w:rsidRDefault="00F47CF7" w:rsidP="00F47CF7">
      <w:pPr>
        <w:numPr>
          <w:ilvl w:val="0"/>
          <w:numId w:val="4"/>
        </w:numPr>
        <w:tabs>
          <w:tab w:val="left" w:pos="900"/>
          <w:tab w:val="left" w:pos="1080"/>
        </w:tabs>
        <w:spacing w:after="0" w:line="240" w:lineRule="auto"/>
        <w:ind w:left="0" w:firstLine="720"/>
        <w:jc w:val="both"/>
        <w:rPr>
          <w:rFonts w:ascii="Times New Roman" w:hAnsi="Times New Roman"/>
          <w:sz w:val="24"/>
          <w:szCs w:val="24"/>
        </w:rPr>
      </w:pPr>
      <w:proofErr w:type="gramStart"/>
      <w:r w:rsidRPr="00E12CE2">
        <w:rPr>
          <w:rFonts w:ascii="Times New Roman" w:hAnsi="Times New Roman"/>
          <w:sz w:val="24"/>
          <w:szCs w:val="24"/>
        </w:rPr>
        <w:t>В  Решение</w:t>
      </w:r>
      <w:proofErr w:type="gramEnd"/>
      <w:r w:rsidRPr="00E12CE2">
        <w:rPr>
          <w:rFonts w:ascii="Times New Roman" w:hAnsi="Times New Roman"/>
          <w:sz w:val="24"/>
          <w:szCs w:val="24"/>
        </w:rPr>
        <w:t xml:space="preserve"> Дубровского  районного Совета народных депутатов  от 18.12.2018 года № 466-6  «О бюджете муниципального образования «Дубровский район» на 2019 год и на плановый период 2020 и 2021 годов» внести следующие изменения:</w:t>
      </w:r>
    </w:p>
    <w:p w:rsidR="00F47CF7" w:rsidRPr="00E12CE2" w:rsidRDefault="00F47CF7" w:rsidP="00F47CF7">
      <w:pPr>
        <w:numPr>
          <w:ilvl w:val="1"/>
          <w:numId w:val="4"/>
        </w:numPr>
        <w:tabs>
          <w:tab w:val="left" w:pos="900"/>
          <w:tab w:val="left" w:pos="1080"/>
          <w:tab w:val="left" w:pos="1134"/>
        </w:tabs>
        <w:spacing w:after="0" w:line="240" w:lineRule="auto"/>
        <w:ind w:left="0" w:firstLine="709"/>
        <w:jc w:val="both"/>
        <w:rPr>
          <w:rFonts w:ascii="Times New Roman" w:hAnsi="Times New Roman"/>
          <w:sz w:val="24"/>
          <w:szCs w:val="24"/>
        </w:rPr>
      </w:pPr>
      <w:r w:rsidRPr="00E12CE2">
        <w:rPr>
          <w:rFonts w:ascii="Times New Roman" w:hAnsi="Times New Roman"/>
          <w:sz w:val="24"/>
          <w:szCs w:val="24"/>
        </w:rPr>
        <w:t xml:space="preserve">в пункте </w:t>
      </w:r>
      <w:proofErr w:type="gramStart"/>
      <w:r w:rsidRPr="00E12CE2">
        <w:rPr>
          <w:rFonts w:ascii="Times New Roman" w:hAnsi="Times New Roman"/>
          <w:sz w:val="24"/>
          <w:szCs w:val="24"/>
        </w:rPr>
        <w:t>1  абзаце</w:t>
      </w:r>
      <w:proofErr w:type="gramEnd"/>
      <w:r w:rsidRPr="00E12CE2">
        <w:rPr>
          <w:rFonts w:ascii="Times New Roman" w:hAnsi="Times New Roman"/>
          <w:sz w:val="24"/>
          <w:szCs w:val="24"/>
        </w:rPr>
        <w:t xml:space="preserve"> втором цифры «306401005,21» заменить цифрами «312426117,93»; </w:t>
      </w:r>
    </w:p>
    <w:p w:rsidR="00F47CF7" w:rsidRPr="00E12CE2" w:rsidRDefault="00F47CF7" w:rsidP="00F47CF7">
      <w:pPr>
        <w:numPr>
          <w:ilvl w:val="1"/>
          <w:numId w:val="4"/>
        </w:numPr>
        <w:tabs>
          <w:tab w:val="left" w:pos="900"/>
          <w:tab w:val="left" w:pos="1080"/>
          <w:tab w:val="left" w:pos="1260"/>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 xml:space="preserve">в пункте </w:t>
      </w:r>
      <w:proofErr w:type="gramStart"/>
      <w:r w:rsidRPr="00E12CE2">
        <w:rPr>
          <w:rFonts w:ascii="Times New Roman" w:hAnsi="Times New Roman"/>
          <w:sz w:val="24"/>
          <w:szCs w:val="24"/>
        </w:rPr>
        <w:t>1  абзаце</w:t>
      </w:r>
      <w:proofErr w:type="gramEnd"/>
      <w:r w:rsidRPr="00E12CE2">
        <w:rPr>
          <w:rFonts w:ascii="Times New Roman" w:hAnsi="Times New Roman"/>
          <w:sz w:val="24"/>
          <w:szCs w:val="24"/>
        </w:rPr>
        <w:t xml:space="preserve"> третьем цифры «307788492,40» заменить цифрами «313813605,12»;</w:t>
      </w:r>
    </w:p>
    <w:p w:rsidR="00F47CF7" w:rsidRPr="00E12CE2" w:rsidRDefault="00F47CF7" w:rsidP="00F47CF7">
      <w:pPr>
        <w:numPr>
          <w:ilvl w:val="1"/>
          <w:numId w:val="4"/>
        </w:numPr>
        <w:tabs>
          <w:tab w:val="left" w:pos="900"/>
          <w:tab w:val="left" w:pos="1080"/>
          <w:tab w:val="left" w:pos="1260"/>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в пункте 14 слова «на 2019 </w:t>
      </w:r>
      <w:proofErr w:type="gramStart"/>
      <w:r w:rsidRPr="00E12CE2">
        <w:rPr>
          <w:rFonts w:ascii="Times New Roman" w:hAnsi="Times New Roman"/>
          <w:sz w:val="24"/>
          <w:szCs w:val="24"/>
        </w:rPr>
        <w:t>год  в</w:t>
      </w:r>
      <w:proofErr w:type="gramEnd"/>
      <w:r w:rsidRPr="00E12CE2">
        <w:rPr>
          <w:rFonts w:ascii="Times New Roman" w:hAnsi="Times New Roman"/>
          <w:sz w:val="24"/>
          <w:szCs w:val="24"/>
        </w:rPr>
        <w:t>  сумме 224579005,21  рублей» заменить словами ««на 2019 год  в  сумме 228604117,93  рублей»;</w:t>
      </w:r>
    </w:p>
    <w:p w:rsidR="00F47CF7" w:rsidRPr="00E12CE2" w:rsidRDefault="00F47CF7" w:rsidP="00F47CF7">
      <w:pPr>
        <w:numPr>
          <w:ilvl w:val="1"/>
          <w:numId w:val="4"/>
        </w:numPr>
        <w:tabs>
          <w:tab w:val="left" w:pos="1080"/>
          <w:tab w:val="left" w:pos="1134"/>
        </w:tabs>
        <w:spacing w:after="0" w:line="240" w:lineRule="auto"/>
        <w:ind w:hanging="655"/>
        <w:jc w:val="both"/>
        <w:rPr>
          <w:rFonts w:ascii="Times New Roman" w:hAnsi="Times New Roman"/>
          <w:sz w:val="24"/>
          <w:szCs w:val="24"/>
        </w:rPr>
      </w:pPr>
      <w:r w:rsidRPr="00E12CE2">
        <w:rPr>
          <w:rFonts w:ascii="Times New Roman" w:hAnsi="Times New Roman"/>
          <w:sz w:val="24"/>
          <w:szCs w:val="24"/>
        </w:rPr>
        <w:t>в пункте 13 цифры «4215485,63» заменить цифрами «6115485,63»;</w:t>
      </w:r>
    </w:p>
    <w:p w:rsidR="00F47CF7" w:rsidRPr="00E12CE2" w:rsidRDefault="00F47CF7" w:rsidP="00F47CF7">
      <w:pPr>
        <w:numPr>
          <w:ilvl w:val="1"/>
          <w:numId w:val="4"/>
        </w:numPr>
        <w:tabs>
          <w:tab w:val="left" w:pos="900"/>
          <w:tab w:val="left" w:pos="1080"/>
          <w:tab w:val="left" w:pos="1260"/>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Дополнить Решение приложением №1.2 согласно приложению №1 к настоящему Решению;</w:t>
      </w:r>
    </w:p>
    <w:p w:rsidR="00F47CF7" w:rsidRPr="00E12CE2" w:rsidRDefault="00F47CF7" w:rsidP="00F47CF7">
      <w:pPr>
        <w:numPr>
          <w:ilvl w:val="1"/>
          <w:numId w:val="4"/>
        </w:numPr>
        <w:tabs>
          <w:tab w:val="left" w:pos="900"/>
          <w:tab w:val="left" w:pos="1080"/>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Приложение №3 изложить в новой редакции согласно приложению №2 к настоящему решению.</w:t>
      </w:r>
    </w:p>
    <w:p w:rsidR="00F47CF7" w:rsidRPr="00E12CE2" w:rsidRDefault="00F47CF7" w:rsidP="00F47CF7">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 xml:space="preserve">Дополнить Решение </w:t>
      </w:r>
      <w:proofErr w:type="gramStart"/>
      <w:r w:rsidRPr="00E12CE2">
        <w:rPr>
          <w:rFonts w:ascii="Times New Roman" w:hAnsi="Times New Roman"/>
          <w:sz w:val="24"/>
          <w:szCs w:val="24"/>
        </w:rPr>
        <w:t>приложением  №</w:t>
      </w:r>
      <w:proofErr w:type="gramEnd"/>
      <w:r w:rsidRPr="00E12CE2">
        <w:rPr>
          <w:rFonts w:ascii="Times New Roman" w:hAnsi="Times New Roman"/>
          <w:sz w:val="24"/>
          <w:szCs w:val="24"/>
        </w:rPr>
        <w:t>7.2 согласно приложению №3 к настоящему Решению.</w:t>
      </w:r>
    </w:p>
    <w:p w:rsidR="00F47CF7" w:rsidRPr="00E12CE2" w:rsidRDefault="00F47CF7" w:rsidP="00F47CF7">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lastRenderedPageBreak/>
        <w:t xml:space="preserve">Дополнить Решение </w:t>
      </w:r>
      <w:proofErr w:type="gramStart"/>
      <w:r w:rsidRPr="00E12CE2">
        <w:rPr>
          <w:rFonts w:ascii="Times New Roman" w:hAnsi="Times New Roman"/>
          <w:sz w:val="24"/>
          <w:szCs w:val="24"/>
        </w:rPr>
        <w:t>приложением  №</w:t>
      </w:r>
      <w:proofErr w:type="gramEnd"/>
      <w:r w:rsidRPr="00E12CE2">
        <w:rPr>
          <w:rFonts w:ascii="Times New Roman" w:hAnsi="Times New Roman"/>
          <w:sz w:val="24"/>
          <w:szCs w:val="24"/>
        </w:rPr>
        <w:t>8.2 согласно приложению №4 к настоящему Решению;</w:t>
      </w:r>
    </w:p>
    <w:p w:rsidR="00F47CF7" w:rsidRPr="00E12CE2" w:rsidRDefault="00F47CF7" w:rsidP="00F47CF7">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 xml:space="preserve">Дополнить Решение </w:t>
      </w:r>
      <w:proofErr w:type="gramStart"/>
      <w:r w:rsidRPr="00E12CE2">
        <w:rPr>
          <w:rFonts w:ascii="Times New Roman" w:hAnsi="Times New Roman"/>
          <w:sz w:val="24"/>
          <w:szCs w:val="24"/>
        </w:rPr>
        <w:t>приложением  №</w:t>
      </w:r>
      <w:proofErr w:type="gramEnd"/>
      <w:r w:rsidRPr="00E12CE2">
        <w:rPr>
          <w:rFonts w:ascii="Times New Roman" w:hAnsi="Times New Roman"/>
          <w:sz w:val="24"/>
          <w:szCs w:val="24"/>
        </w:rPr>
        <w:t>9.2 согласно приложению №5 к настоящему Решению;</w:t>
      </w:r>
    </w:p>
    <w:p w:rsidR="00F47CF7" w:rsidRPr="00E12CE2" w:rsidRDefault="00F47CF7" w:rsidP="00F47CF7">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F47CF7" w:rsidRPr="00E12CE2" w:rsidRDefault="00F47CF7" w:rsidP="00F47CF7">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F47CF7" w:rsidRPr="00E12CE2" w:rsidRDefault="00F47CF7" w:rsidP="00F47CF7">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Настоящее Решение вступает в силу с момента принятия.</w:t>
      </w:r>
    </w:p>
    <w:p w:rsidR="00F47CF7" w:rsidRPr="00E12CE2" w:rsidRDefault="00F47CF7" w:rsidP="00F47CF7">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E12CE2">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E12CE2">
        <w:rPr>
          <w:rFonts w:ascii="Times New Roman" w:hAnsi="Times New Roman"/>
          <w:sz w:val="24"/>
          <w:szCs w:val="24"/>
        </w:rPr>
        <w:t>информации  «</w:t>
      </w:r>
      <w:proofErr w:type="gramEnd"/>
      <w:r w:rsidRPr="00E12CE2">
        <w:rPr>
          <w:rFonts w:ascii="Times New Roman" w:hAnsi="Times New Roman"/>
          <w:sz w:val="24"/>
          <w:szCs w:val="24"/>
        </w:rPr>
        <w:t>Вестник Дубровского района», а так же  размещению  на официальном сайте муниципального образования «Дубровский район».</w:t>
      </w:r>
    </w:p>
    <w:p w:rsidR="00F47CF7" w:rsidRPr="00E12CE2" w:rsidRDefault="00F47CF7" w:rsidP="00F47CF7">
      <w:pPr>
        <w:spacing w:after="0" w:line="240" w:lineRule="auto"/>
        <w:jc w:val="both"/>
        <w:rPr>
          <w:rFonts w:ascii="Times New Roman" w:hAnsi="Times New Roman"/>
          <w:sz w:val="24"/>
          <w:szCs w:val="24"/>
        </w:rPr>
      </w:pPr>
    </w:p>
    <w:p w:rsidR="00F47CF7" w:rsidRPr="00E12CE2" w:rsidRDefault="00F47CF7" w:rsidP="00F47CF7">
      <w:pPr>
        <w:spacing w:after="0" w:line="240" w:lineRule="auto"/>
        <w:jc w:val="both"/>
        <w:rPr>
          <w:rFonts w:ascii="Times New Roman" w:hAnsi="Times New Roman"/>
          <w:sz w:val="24"/>
          <w:szCs w:val="24"/>
        </w:rPr>
      </w:pPr>
    </w:p>
    <w:p w:rsidR="00F47CF7" w:rsidRPr="00E12CE2" w:rsidRDefault="00F47CF7" w:rsidP="00F47CF7">
      <w:pPr>
        <w:spacing w:after="0" w:line="240" w:lineRule="auto"/>
        <w:jc w:val="both"/>
        <w:rPr>
          <w:rFonts w:ascii="Times New Roman" w:hAnsi="Times New Roman"/>
          <w:sz w:val="24"/>
          <w:szCs w:val="24"/>
        </w:rPr>
      </w:pPr>
    </w:p>
    <w:p w:rsidR="00F47CF7" w:rsidRPr="00E12CE2" w:rsidRDefault="00F47CF7" w:rsidP="00F47CF7">
      <w:pPr>
        <w:spacing w:after="0" w:line="240" w:lineRule="auto"/>
        <w:jc w:val="both"/>
        <w:rPr>
          <w:rFonts w:ascii="Times New Roman" w:hAnsi="Times New Roman"/>
          <w:sz w:val="24"/>
          <w:szCs w:val="24"/>
        </w:rPr>
      </w:pPr>
      <w:r w:rsidRPr="00E12CE2">
        <w:rPr>
          <w:rFonts w:ascii="Times New Roman" w:hAnsi="Times New Roman"/>
          <w:sz w:val="24"/>
          <w:szCs w:val="24"/>
        </w:rPr>
        <w:t xml:space="preserve"> Глава муниципального образования</w:t>
      </w:r>
    </w:p>
    <w:p w:rsidR="00F47CF7" w:rsidRPr="00E12CE2" w:rsidRDefault="00F47CF7" w:rsidP="00F47CF7">
      <w:pPr>
        <w:spacing w:after="0" w:line="240" w:lineRule="auto"/>
        <w:jc w:val="both"/>
        <w:rPr>
          <w:rFonts w:ascii="Times New Roman" w:hAnsi="Times New Roman"/>
          <w:sz w:val="24"/>
          <w:szCs w:val="24"/>
        </w:rPr>
      </w:pPr>
      <w:r w:rsidRPr="00E12CE2">
        <w:rPr>
          <w:rFonts w:ascii="Times New Roman" w:hAnsi="Times New Roman"/>
          <w:sz w:val="24"/>
          <w:szCs w:val="24"/>
        </w:rPr>
        <w:t xml:space="preserve"> «</w:t>
      </w:r>
      <w:proofErr w:type="gramStart"/>
      <w:r w:rsidRPr="00E12CE2">
        <w:rPr>
          <w:rFonts w:ascii="Times New Roman" w:hAnsi="Times New Roman"/>
          <w:sz w:val="24"/>
          <w:szCs w:val="24"/>
        </w:rPr>
        <w:t>Дубровский  район</w:t>
      </w:r>
      <w:proofErr w:type="gramEnd"/>
      <w:r w:rsidRPr="00E12CE2">
        <w:rPr>
          <w:rFonts w:ascii="Times New Roman" w:hAnsi="Times New Roman"/>
          <w:sz w:val="24"/>
          <w:szCs w:val="24"/>
        </w:rPr>
        <w:t xml:space="preserve">»                                                                                    </w:t>
      </w:r>
      <w:proofErr w:type="spellStart"/>
      <w:r w:rsidRPr="00E12CE2">
        <w:rPr>
          <w:rFonts w:ascii="Times New Roman" w:hAnsi="Times New Roman"/>
          <w:sz w:val="24"/>
          <w:szCs w:val="24"/>
        </w:rPr>
        <w:t>Г.А.Черняков</w:t>
      </w:r>
      <w:proofErr w:type="spellEnd"/>
    </w:p>
    <w:p w:rsidR="00F47CF7" w:rsidRPr="00E12CE2" w:rsidRDefault="00F47CF7" w:rsidP="00F47CF7">
      <w:pPr>
        <w:spacing w:after="0" w:line="240" w:lineRule="auto"/>
        <w:rPr>
          <w:rFonts w:ascii="Times New Roman" w:hAnsi="Times New Roman"/>
          <w:sz w:val="24"/>
          <w:szCs w:val="24"/>
        </w:rPr>
      </w:pPr>
    </w:p>
    <w:p w:rsidR="00F47CF7" w:rsidRPr="00E12CE2" w:rsidRDefault="00F47CF7" w:rsidP="00F47CF7">
      <w:pPr>
        <w:overflowPunct w:val="0"/>
        <w:autoSpaceDE w:val="0"/>
        <w:autoSpaceDN w:val="0"/>
        <w:adjustRightInd w:val="0"/>
        <w:spacing w:after="0" w:line="240" w:lineRule="auto"/>
        <w:textAlignment w:val="baseline"/>
        <w:rPr>
          <w:rFonts w:ascii="Times New Roman" w:hAnsi="Times New Roman"/>
          <w:i/>
          <w:sz w:val="24"/>
          <w:szCs w:val="24"/>
        </w:rPr>
      </w:pPr>
      <w:r w:rsidRPr="00E12CE2">
        <w:rPr>
          <w:rFonts w:ascii="Times New Roman" w:hAnsi="Times New Roman"/>
          <w:i/>
          <w:sz w:val="24"/>
          <w:szCs w:val="24"/>
        </w:rPr>
        <w:t>Приложения к настоящему решению размещены в ПРИЛОЖЕНИИ № 1 к периодическому печатному средству массовой информации «Вестник Дубровского района» № 116 на официальном сайте муниципального образования «Дубровский район»</w:t>
      </w:r>
    </w:p>
    <w:p w:rsidR="00F47CF7" w:rsidRPr="00E12CE2" w:rsidRDefault="00F47CF7" w:rsidP="00F47CF7">
      <w:pPr>
        <w:overflowPunct w:val="0"/>
        <w:autoSpaceDE w:val="0"/>
        <w:autoSpaceDN w:val="0"/>
        <w:adjustRightInd w:val="0"/>
        <w:spacing w:after="0" w:line="240" w:lineRule="auto"/>
        <w:textAlignment w:val="baseline"/>
        <w:rPr>
          <w:rFonts w:ascii="Times New Roman" w:hAnsi="Times New Roman"/>
          <w:i/>
          <w:sz w:val="24"/>
          <w:szCs w:val="24"/>
        </w:rPr>
      </w:pPr>
    </w:p>
    <w:p w:rsidR="00F47CF7" w:rsidRPr="00E12CE2" w:rsidRDefault="00F47CF7" w:rsidP="00F47CF7">
      <w:pPr>
        <w:jc w:val="center"/>
        <w:rPr>
          <w:rFonts w:ascii="Times New Roman" w:hAnsi="Times New Roman"/>
          <w:sz w:val="24"/>
          <w:szCs w:val="24"/>
        </w:rPr>
      </w:pPr>
      <w:r w:rsidRPr="00E12CE2">
        <w:rPr>
          <w:rFonts w:ascii="Times New Roman" w:hAnsi="Times New Roman"/>
          <w:sz w:val="24"/>
          <w:szCs w:val="24"/>
        </w:rPr>
        <w:t>1.3.4. Российская Федерация</w:t>
      </w:r>
    </w:p>
    <w:p w:rsidR="00F47CF7" w:rsidRPr="00E12CE2" w:rsidRDefault="00F47CF7" w:rsidP="00F47CF7">
      <w:pPr>
        <w:jc w:val="center"/>
        <w:rPr>
          <w:rFonts w:ascii="Times New Roman" w:hAnsi="Times New Roman"/>
          <w:sz w:val="24"/>
          <w:szCs w:val="24"/>
        </w:rPr>
      </w:pPr>
      <w:r w:rsidRPr="00E12CE2">
        <w:rPr>
          <w:rFonts w:ascii="Times New Roman" w:hAnsi="Times New Roman"/>
          <w:sz w:val="24"/>
          <w:szCs w:val="24"/>
        </w:rPr>
        <w:t>БРЯНСКАЯ ОБЛАСТЬ</w:t>
      </w:r>
    </w:p>
    <w:p w:rsidR="00F47CF7" w:rsidRPr="00E12CE2" w:rsidRDefault="00F47CF7" w:rsidP="00E12CE2">
      <w:pPr>
        <w:jc w:val="center"/>
        <w:rPr>
          <w:rFonts w:ascii="Times New Roman" w:hAnsi="Times New Roman"/>
          <w:sz w:val="24"/>
          <w:szCs w:val="24"/>
        </w:rPr>
      </w:pPr>
      <w:r w:rsidRPr="00E12CE2">
        <w:rPr>
          <w:rFonts w:ascii="Times New Roman" w:hAnsi="Times New Roman"/>
          <w:sz w:val="24"/>
          <w:szCs w:val="24"/>
        </w:rPr>
        <w:t>ДУБРОВСКИЙ РА</w:t>
      </w:r>
      <w:r w:rsidR="00E12CE2">
        <w:rPr>
          <w:rFonts w:ascii="Times New Roman" w:hAnsi="Times New Roman"/>
          <w:sz w:val="24"/>
          <w:szCs w:val="24"/>
        </w:rPr>
        <w:t>ЙОННЫЙ СОВЕТ НАРОДНЫХ ДЕПУТАТОВ</w:t>
      </w:r>
    </w:p>
    <w:p w:rsidR="00F47CF7" w:rsidRPr="00E12CE2" w:rsidRDefault="00E12CE2" w:rsidP="00E12CE2">
      <w:pPr>
        <w:jc w:val="center"/>
        <w:rPr>
          <w:rFonts w:ascii="Times New Roman" w:hAnsi="Times New Roman"/>
          <w:b/>
          <w:sz w:val="24"/>
          <w:szCs w:val="24"/>
        </w:rPr>
      </w:pPr>
      <w:r>
        <w:rPr>
          <w:rFonts w:ascii="Times New Roman" w:hAnsi="Times New Roman"/>
          <w:b/>
          <w:sz w:val="24"/>
          <w:szCs w:val="24"/>
        </w:rPr>
        <w:t>Р Е Ш Е Н И Е</w:t>
      </w:r>
    </w:p>
    <w:p w:rsidR="00F47CF7" w:rsidRPr="00E12CE2" w:rsidRDefault="00F47CF7" w:rsidP="00F47CF7">
      <w:pPr>
        <w:rPr>
          <w:rFonts w:ascii="Times New Roman" w:hAnsi="Times New Roman"/>
          <w:sz w:val="24"/>
          <w:szCs w:val="24"/>
          <w:u w:val="single"/>
        </w:rPr>
      </w:pPr>
      <w:proofErr w:type="gramStart"/>
      <w:r w:rsidRPr="00E12CE2">
        <w:rPr>
          <w:rFonts w:ascii="Times New Roman" w:hAnsi="Times New Roman"/>
          <w:sz w:val="24"/>
          <w:szCs w:val="24"/>
          <w:u w:val="single"/>
        </w:rPr>
        <w:t>от  21</w:t>
      </w:r>
      <w:proofErr w:type="gramEnd"/>
      <w:r w:rsidRPr="00E12CE2">
        <w:rPr>
          <w:rFonts w:ascii="Times New Roman" w:hAnsi="Times New Roman"/>
          <w:sz w:val="24"/>
          <w:szCs w:val="24"/>
          <w:u w:val="single"/>
        </w:rPr>
        <w:t xml:space="preserve">. 03. 2019 </w:t>
      </w:r>
      <w:proofErr w:type="gramStart"/>
      <w:r w:rsidRPr="00E12CE2">
        <w:rPr>
          <w:rFonts w:ascii="Times New Roman" w:hAnsi="Times New Roman"/>
          <w:sz w:val="24"/>
          <w:szCs w:val="24"/>
          <w:u w:val="single"/>
        </w:rPr>
        <w:t>года  №</w:t>
      </w:r>
      <w:proofErr w:type="gramEnd"/>
      <w:r w:rsidRPr="00E12CE2">
        <w:rPr>
          <w:rFonts w:ascii="Times New Roman" w:hAnsi="Times New Roman"/>
          <w:sz w:val="24"/>
          <w:szCs w:val="24"/>
          <w:u w:val="single"/>
        </w:rPr>
        <w:t xml:space="preserve"> 499 - 6              </w:t>
      </w:r>
    </w:p>
    <w:p w:rsidR="00F47CF7" w:rsidRPr="00E12CE2" w:rsidRDefault="00E12CE2" w:rsidP="00E12CE2">
      <w:pPr>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Дубровка</w:t>
      </w:r>
    </w:p>
    <w:p w:rsidR="00F47CF7" w:rsidRPr="00E12CE2" w:rsidRDefault="00F47CF7" w:rsidP="00F47CF7">
      <w:pPr>
        <w:tabs>
          <w:tab w:val="left" w:pos="5103"/>
        </w:tabs>
        <w:ind w:right="4534"/>
        <w:jc w:val="both"/>
        <w:rPr>
          <w:rFonts w:ascii="Times New Roman" w:hAnsi="Times New Roman"/>
          <w:sz w:val="24"/>
          <w:szCs w:val="24"/>
        </w:rPr>
      </w:pPr>
      <w:r w:rsidRPr="00E12CE2">
        <w:rPr>
          <w:rFonts w:ascii="Times New Roman" w:hAnsi="Times New Roman"/>
          <w:sz w:val="24"/>
          <w:szCs w:val="24"/>
        </w:rPr>
        <w:t xml:space="preserve">Об установке мемориальной доски в целях увековечения памяти </w:t>
      </w:r>
      <w:proofErr w:type="spellStart"/>
      <w:proofErr w:type="gramStart"/>
      <w:r w:rsidRPr="00E12CE2">
        <w:rPr>
          <w:rFonts w:ascii="Times New Roman" w:hAnsi="Times New Roman"/>
          <w:sz w:val="24"/>
          <w:szCs w:val="24"/>
        </w:rPr>
        <w:t>Бороновского</w:t>
      </w:r>
      <w:proofErr w:type="spellEnd"/>
      <w:r w:rsidRPr="00E12CE2">
        <w:rPr>
          <w:rFonts w:ascii="Times New Roman" w:hAnsi="Times New Roman"/>
          <w:sz w:val="24"/>
          <w:szCs w:val="24"/>
        </w:rPr>
        <w:t xml:space="preserve">  Владимира</w:t>
      </w:r>
      <w:proofErr w:type="gramEnd"/>
      <w:r w:rsidRPr="00E12CE2">
        <w:rPr>
          <w:rFonts w:ascii="Times New Roman" w:hAnsi="Times New Roman"/>
          <w:sz w:val="24"/>
          <w:szCs w:val="24"/>
        </w:rPr>
        <w:t xml:space="preserve"> Викторовича, кавалера ордена Трудового Красного Знамени, Заслуженного учителя школы РСФСР, директора </w:t>
      </w:r>
      <w:proofErr w:type="spellStart"/>
      <w:r w:rsidRPr="00E12CE2">
        <w:rPr>
          <w:rFonts w:ascii="Times New Roman" w:hAnsi="Times New Roman"/>
          <w:sz w:val="24"/>
          <w:szCs w:val="24"/>
        </w:rPr>
        <w:t>Сещинской</w:t>
      </w:r>
      <w:proofErr w:type="spellEnd"/>
      <w:r w:rsidRPr="00E12CE2">
        <w:rPr>
          <w:rFonts w:ascii="Times New Roman" w:hAnsi="Times New Roman"/>
          <w:sz w:val="24"/>
          <w:szCs w:val="24"/>
        </w:rPr>
        <w:t xml:space="preserve"> с</w:t>
      </w:r>
      <w:r w:rsidR="00E12CE2">
        <w:rPr>
          <w:rFonts w:ascii="Times New Roman" w:hAnsi="Times New Roman"/>
          <w:sz w:val="24"/>
          <w:szCs w:val="24"/>
        </w:rPr>
        <w:t xml:space="preserve">редней школы имени </w:t>
      </w:r>
      <w:proofErr w:type="spellStart"/>
      <w:r w:rsidR="00E12CE2">
        <w:rPr>
          <w:rFonts w:ascii="Times New Roman" w:hAnsi="Times New Roman"/>
          <w:sz w:val="24"/>
          <w:szCs w:val="24"/>
        </w:rPr>
        <w:t>К.Я.Поварова</w:t>
      </w:r>
      <w:proofErr w:type="spellEnd"/>
    </w:p>
    <w:p w:rsidR="00F47CF7" w:rsidRPr="00E12CE2" w:rsidRDefault="00F47CF7" w:rsidP="00F47CF7">
      <w:pPr>
        <w:tabs>
          <w:tab w:val="left" w:pos="5103"/>
        </w:tabs>
        <w:ind w:right="-1"/>
        <w:jc w:val="both"/>
        <w:rPr>
          <w:rFonts w:ascii="Times New Roman" w:hAnsi="Times New Roman"/>
          <w:sz w:val="24"/>
          <w:szCs w:val="24"/>
        </w:rPr>
      </w:pPr>
      <w:r w:rsidRPr="00E12CE2">
        <w:rPr>
          <w:rFonts w:ascii="Times New Roman" w:hAnsi="Times New Roman"/>
          <w:sz w:val="24"/>
          <w:szCs w:val="24"/>
        </w:rPr>
        <w:t xml:space="preserve">            В соответствии с пунктом 3.9. Положения об увековечении памяти выдающихся событий и личностей в муниципальном образовании «Дубровский район», утвержденного Решением Дубровского районного Совета народных депутатов от 29.03.2016 года № 177-6, протоколом заседания комиссии по увековечению памяти выдающихся событий и личностей в муниципальном образовании «Дубровский район» от 14.03.2019 года, в целях увековечения памяти </w:t>
      </w:r>
      <w:proofErr w:type="spellStart"/>
      <w:r w:rsidRPr="00E12CE2">
        <w:rPr>
          <w:rFonts w:ascii="Times New Roman" w:hAnsi="Times New Roman"/>
          <w:sz w:val="24"/>
          <w:szCs w:val="24"/>
        </w:rPr>
        <w:t>Бороновского</w:t>
      </w:r>
      <w:proofErr w:type="spellEnd"/>
      <w:r w:rsidRPr="00E12CE2">
        <w:rPr>
          <w:rFonts w:ascii="Times New Roman" w:hAnsi="Times New Roman"/>
          <w:sz w:val="24"/>
          <w:szCs w:val="24"/>
        </w:rPr>
        <w:t xml:space="preserve">  Владимира Викторовича, кавалера ордена Трудового Красного Знамени, Заслуженного учителя школы РСФСР, директора </w:t>
      </w:r>
      <w:proofErr w:type="spellStart"/>
      <w:r w:rsidRPr="00E12CE2">
        <w:rPr>
          <w:rFonts w:ascii="Times New Roman" w:hAnsi="Times New Roman"/>
          <w:sz w:val="24"/>
          <w:szCs w:val="24"/>
        </w:rPr>
        <w:t>Сещинской</w:t>
      </w:r>
      <w:proofErr w:type="spellEnd"/>
      <w:r w:rsidRPr="00E12CE2">
        <w:rPr>
          <w:rFonts w:ascii="Times New Roman" w:hAnsi="Times New Roman"/>
          <w:sz w:val="24"/>
          <w:szCs w:val="24"/>
        </w:rPr>
        <w:t xml:space="preserve"> средней школы имени </w:t>
      </w:r>
      <w:proofErr w:type="spellStart"/>
      <w:r w:rsidRPr="00E12CE2">
        <w:rPr>
          <w:rFonts w:ascii="Times New Roman" w:hAnsi="Times New Roman"/>
          <w:sz w:val="24"/>
          <w:szCs w:val="24"/>
        </w:rPr>
        <w:t>К.Я.Поварова</w:t>
      </w:r>
      <w:proofErr w:type="spellEnd"/>
      <w:r w:rsidRPr="00E12CE2">
        <w:rPr>
          <w:rFonts w:ascii="Times New Roman" w:hAnsi="Times New Roman"/>
          <w:sz w:val="24"/>
          <w:szCs w:val="24"/>
        </w:rPr>
        <w:t>,</w:t>
      </w:r>
    </w:p>
    <w:p w:rsidR="00F47CF7" w:rsidRPr="00E12CE2" w:rsidRDefault="00F47CF7" w:rsidP="00F47CF7">
      <w:pPr>
        <w:tabs>
          <w:tab w:val="left" w:pos="5103"/>
        </w:tabs>
        <w:ind w:right="-1"/>
        <w:jc w:val="both"/>
        <w:rPr>
          <w:rFonts w:ascii="Times New Roman" w:hAnsi="Times New Roman"/>
          <w:sz w:val="24"/>
          <w:szCs w:val="24"/>
        </w:rPr>
      </w:pPr>
    </w:p>
    <w:p w:rsidR="00E12CE2" w:rsidRDefault="00E12CE2" w:rsidP="00F47CF7">
      <w:pPr>
        <w:jc w:val="center"/>
        <w:rPr>
          <w:rFonts w:ascii="Times New Roman" w:hAnsi="Times New Roman"/>
          <w:sz w:val="24"/>
          <w:szCs w:val="24"/>
        </w:rPr>
      </w:pPr>
    </w:p>
    <w:p w:rsidR="00F47CF7" w:rsidRPr="00E12CE2" w:rsidRDefault="00F47CF7" w:rsidP="00F47CF7">
      <w:pPr>
        <w:jc w:val="center"/>
        <w:rPr>
          <w:rFonts w:ascii="Times New Roman" w:hAnsi="Times New Roman"/>
          <w:sz w:val="24"/>
          <w:szCs w:val="24"/>
        </w:rPr>
      </w:pPr>
      <w:r w:rsidRPr="00E12CE2">
        <w:rPr>
          <w:rFonts w:ascii="Times New Roman" w:hAnsi="Times New Roman"/>
          <w:sz w:val="24"/>
          <w:szCs w:val="24"/>
        </w:rPr>
        <w:lastRenderedPageBreak/>
        <w:t>Дубровский районный Совет народных депутатов</w:t>
      </w:r>
    </w:p>
    <w:p w:rsidR="00F47CF7" w:rsidRPr="00E12CE2" w:rsidRDefault="00E12CE2" w:rsidP="00E12CE2">
      <w:pPr>
        <w:rPr>
          <w:rFonts w:ascii="Times New Roman" w:hAnsi="Times New Roman"/>
          <w:sz w:val="24"/>
          <w:szCs w:val="24"/>
        </w:rPr>
      </w:pPr>
      <w:r>
        <w:rPr>
          <w:rFonts w:ascii="Times New Roman" w:hAnsi="Times New Roman"/>
          <w:sz w:val="24"/>
          <w:szCs w:val="24"/>
        </w:rPr>
        <w:t>РЕШИЛ:</w:t>
      </w:r>
    </w:p>
    <w:p w:rsidR="00F47CF7" w:rsidRPr="00E12CE2" w:rsidRDefault="00F47CF7" w:rsidP="00F47CF7">
      <w:pPr>
        <w:tabs>
          <w:tab w:val="left" w:pos="5103"/>
        </w:tabs>
        <w:ind w:right="-1"/>
        <w:jc w:val="both"/>
        <w:rPr>
          <w:rFonts w:ascii="Times New Roman" w:hAnsi="Times New Roman"/>
          <w:sz w:val="24"/>
          <w:szCs w:val="24"/>
        </w:rPr>
      </w:pPr>
      <w:r w:rsidRPr="00E12CE2">
        <w:rPr>
          <w:rFonts w:ascii="Times New Roman" w:hAnsi="Times New Roman"/>
          <w:sz w:val="24"/>
          <w:szCs w:val="24"/>
        </w:rPr>
        <w:t>1. Установить мемориальную доску на здании МБОУ «</w:t>
      </w:r>
      <w:proofErr w:type="spellStart"/>
      <w:r w:rsidRPr="00E12CE2">
        <w:rPr>
          <w:rFonts w:ascii="Times New Roman" w:hAnsi="Times New Roman"/>
          <w:sz w:val="24"/>
          <w:szCs w:val="24"/>
        </w:rPr>
        <w:t>Сещинская</w:t>
      </w:r>
      <w:proofErr w:type="spellEnd"/>
      <w:r w:rsidRPr="00E12CE2">
        <w:rPr>
          <w:rFonts w:ascii="Times New Roman" w:hAnsi="Times New Roman"/>
          <w:sz w:val="24"/>
          <w:szCs w:val="24"/>
        </w:rPr>
        <w:t xml:space="preserve"> средняя общеобразовательная школа им. </w:t>
      </w:r>
      <w:proofErr w:type="spellStart"/>
      <w:r w:rsidRPr="00E12CE2">
        <w:rPr>
          <w:rFonts w:ascii="Times New Roman" w:hAnsi="Times New Roman"/>
          <w:sz w:val="24"/>
          <w:szCs w:val="24"/>
        </w:rPr>
        <w:t>К.Я.Поварова</w:t>
      </w:r>
      <w:proofErr w:type="spellEnd"/>
      <w:r w:rsidRPr="00E12CE2">
        <w:rPr>
          <w:rFonts w:ascii="Times New Roman" w:hAnsi="Times New Roman"/>
          <w:sz w:val="24"/>
          <w:szCs w:val="24"/>
        </w:rPr>
        <w:t xml:space="preserve">», расположенном по адресу: Брянская область, Дубровский район, </w:t>
      </w:r>
      <w:proofErr w:type="spellStart"/>
      <w:r w:rsidRPr="00E12CE2">
        <w:rPr>
          <w:rFonts w:ascii="Times New Roman" w:hAnsi="Times New Roman"/>
          <w:sz w:val="24"/>
          <w:szCs w:val="24"/>
        </w:rPr>
        <w:t>п.Сеща</w:t>
      </w:r>
      <w:proofErr w:type="spellEnd"/>
      <w:r w:rsidRPr="00E12CE2">
        <w:rPr>
          <w:rFonts w:ascii="Times New Roman" w:hAnsi="Times New Roman"/>
          <w:sz w:val="24"/>
          <w:szCs w:val="24"/>
        </w:rPr>
        <w:t xml:space="preserve">, ул. Военный городок, д.30, в целях увековечения памяти </w:t>
      </w:r>
      <w:proofErr w:type="spellStart"/>
      <w:proofErr w:type="gramStart"/>
      <w:r w:rsidRPr="00E12CE2">
        <w:rPr>
          <w:rFonts w:ascii="Times New Roman" w:hAnsi="Times New Roman"/>
          <w:sz w:val="24"/>
          <w:szCs w:val="24"/>
        </w:rPr>
        <w:t>Бороновского</w:t>
      </w:r>
      <w:proofErr w:type="spellEnd"/>
      <w:r w:rsidRPr="00E12CE2">
        <w:rPr>
          <w:rFonts w:ascii="Times New Roman" w:hAnsi="Times New Roman"/>
          <w:sz w:val="24"/>
          <w:szCs w:val="24"/>
        </w:rPr>
        <w:t xml:space="preserve">  Владимира</w:t>
      </w:r>
      <w:proofErr w:type="gramEnd"/>
      <w:r w:rsidRPr="00E12CE2">
        <w:rPr>
          <w:rFonts w:ascii="Times New Roman" w:hAnsi="Times New Roman"/>
          <w:sz w:val="24"/>
          <w:szCs w:val="24"/>
        </w:rPr>
        <w:t xml:space="preserve"> Викторовича, кавалера ордена Трудового Красного Знамени, Заслуженного учителя школы РСФСР, директора </w:t>
      </w:r>
      <w:proofErr w:type="spellStart"/>
      <w:r w:rsidRPr="00E12CE2">
        <w:rPr>
          <w:rFonts w:ascii="Times New Roman" w:hAnsi="Times New Roman"/>
          <w:sz w:val="24"/>
          <w:szCs w:val="24"/>
        </w:rPr>
        <w:t>Сещинской</w:t>
      </w:r>
      <w:proofErr w:type="spellEnd"/>
      <w:r w:rsidRPr="00E12CE2">
        <w:rPr>
          <w:rFonts w:ascii="Times New Roman" w:hAnsi="Times New Roman"/>
          <w:sz w:val="24"/>
          <w:szCs w:val="24"/>
        </w:rPr>
        <w:t xml:space="preserve"> средней школы имени </w:t>
      </w:r>
      <w:proofErr w:type="spellStart"/>
      <w:r w:rsidRPr="00E12CE2">
        <w:rPr>
          <w:rFonts w:ascii="Times New Roman" w:hAnsi="Times New Roman"/>
          <w:sz w:val="24"/>
          <w:szCs w:val="24"/>
        </w:rPr>
        <w:t>К.Я.Поварова</w:t>
      </w:r>
      <w:proofErr w:type="spellEnd"/>
      <w:r w:rsidRPr="00E12CE2">
        <w:rPr>
          <w:rFonts w:ascii="Times New Roman" w:hAnsi="Times New Roman"/>
          <w:sz w:val="24"/>
          <w:szCs w:val="24"/>
        </w:rPr>
        <w:t>.</w:t>
      </w:r>
    </w:p>
    <w:p w:rsidR="00F47CF7" w:rsidRPr="00E12CE2" w:rsidRDefault="00F47CF7" w:rsidP="00F47CF7">
      <w:pPr>
        <w:tabs>
          <w:tab w:val="left" w:pos="5103"/>
          <w:tab w:val="left" w:pos="9355"/>
        </w:tabs>
        <w:ind w:right="-1"/>
        <w:jc w:val="both"/>
        <w:rPr>
          <w:rFonts w:ascii="Times New Roman" w:hAnsi="Times New Roman"/>
          <w:sz w:val="24"/>
          <w:szCs w:val="24"/>
        </w:rPr>
      </w:pPr>
      <w:r w:rsidRPr="00E12CE2">
        <w:rPr>
          <w:rFonts w:ascii="Times New Roman" w:hAnsi="Times New Roman"/>
          <w:sz w:val="24"/>
          <w:szCs w:val="24"/>
        </w:rPr>
        <w:t xml:space="preserve">2. Утвердить эскиз мемориальной доски в целях увековечения памяти </w:t>
      </w:r>
      <w:proofErr w:type="spellStart"/>
      <w:proofErr w:type="gramStart"/>
      <w:r w:rsidRPr="00E12CE2">
        <w:rPr>
          <w:rFonts w:ascii="Times New Roman" w:hAnsi="Times New Roman"/>
          <w:sz w:val="24"/>
          <w:szCs w:val="24"/>
        </w:rPr>
        <w:t>Бороновского</w:t>
      </w:r>
      <w:proofErr w:type="spellEnd"/>
      <w:r w:rsidRPr="00E12CE2">
        <w:rPr>
          <w:rFonts w:ascii="Times New Roman" w:hAnsi="Times New Roman"/>
          <w:sz w:val="24"/>
          <w:szCs w:val="24"/>
        </w:rPr>
        <w:t xml:space="preserve">  Владимира</w:t>
      </w:r>
      <w:proofErr w:type="gramEnd"/>
      <w:r w:rsidRPr="00E12CE2">
        <w:rPr>
          <w:rFonts w:ascii="Times New Roman" w:hAnsi="Times New Roman"/>
          <w:sz w:val="24"/>
          <w:szCs w:val="24"/>
        </w:rPr>
        <w:t xml:space="preserve"> Викторовича, кавалера ордена Трудового Красного Знамени, Заслуженного учителя школы РСФСР, директора </w:t>
      </w:r>
      <w:proofErr w:type="spellStart"/>
      <w:r w:rsidRPr="00E12CE2">
        <w:rPr>
          <w:rFonts w:ascii="Times New Roman" w:hAnsi="Times New Roman"/>
          <w:sz w:val="24"/>
          <w:szCs w:val="24"/>
        </w:rPr>
        <w:t>Сещинской</w:t>
      </w:r>
      <w:proofErr w:type="spellEnd"/>
      <w:r w:rsidRPr="00E12CE2">
        <w:rPr>
          <w:rFonts w:ascii="Times New Roman" w:hAnsi="Times New Roman"/>
          <w:sz w:val="24"/>
          <w:szCs w:val="24"/>
        </w:rPr>
        <w:t xml:space="preserve"> средней школы имени </w:t>
      </w:r>
      <w:proofErr w:type="spellStart"/>
      <w:r w:rsidRPr="00E12CE2">
        <w:rPr>
          <w:rFonts w:ascii="Times New Roman" w:hAnsi="Times New Roman"/>
          <w:sz w:val="24"/>
          <w:szCs w:val="24"/>
        </w:rPr>
        <w:t>К.Я.Поварова</w:t>
      </w:r>
      <w:proofErr w:type="spellEnd"/>
      <w:r w:rsidRPr="00E12CE2">
        <w:rPr>
          <w:rFonts w:ascii="Times New Roman" w:hAnsi="Times New Roman"/>
          <w:sz w:val="24"/>
          <w:szCs w:val="24"/>
        </w:rPr>
        <w:t xml:space="preserve"> (прилагается).</w:t>
      </w:r>
    </w:p>
    <w:p w:rsidR="00F47CF7" w:rsidRPr="00E12CE2" w:rsidRDefault="00F47CF7" w:rsidP="00F47CF7">
      <w:pPr>
        <w:pStyle w:val="ConsPlusNormal"/>
        <w:jc w:val="both"/>
        <w:rPr>
          <w:rFonts w:ascii="Times New Roman" w:hAnsi="Times New Roman" w:cs="Times New Roman"/>
          <w:sz w:val="24"/>
          <w:szCs w:val="24"/>
        </w:rPr>
      </w:pPr>
      <w:r w:rsidRPr="00E12CE2">
        <w:rPr>
          <w:rFonts w:ascii="Times New Roman" w:hAnsi="Times New Roman" w:cs="Times New Roman"/>
          <w:sz w:val="24"/>
          <w:szCs w:val="24"/>
        </w:rPr>
        <w:t>3. Мероприятия, связанные с установкой мемориальной доски, произвести за счет внебюджетных источников.</w:t>
      </w:r>
    </w:p>
    <w:p w:rsidR="00F47CF7" w:rsidRPr="00E12CE2" w:rsidRDefault="00F47CF7" w:rsidP="00F47CF7">
      <w:pPr>
        <w:pStyle w:val="ConsPlusNormal"/>
        <w:jc w:val="both"/>
        <w:rPr>
          <w:rFonts w:ascii="Times New Roman" w:hAnsi="Times New Roman" w:cs="Times New Roman"/>
          <w:sz w:val="24"/>
          <w:szCs w:val="24"/>
        </w:rPr>
      </w:pPr>
      <w:r w:rsidRPr="00E12CE2">
        <w:rPr>
          <w:rFonts w:ascii="Times New Roman" w:hAnsi="Times New Roman" w:cs="Times New Roman"/>
          <w:sz w:val="24"/>
          <w:szCs w:val="24"/>
        </w:rPr>
        <w:t>4. Решение вступает в силу со дня его принятия.</w:t>
      </w:r>
    </w:p>
    <w:p w:rsidR="00F47CF7" w:rsidRPr="00E12CE2" w:rsidRDefault="00F47CF7" w:rsidP="00E12CE2">
      <w:pPr>
        <w:tabs>
          <w:tab w:val="left" w:pos="0"/>
          <w:tab w:val="num" w:pos="993"/>
        </w:tabs>
        <w:jc w:val="both"/>
        <w:rPr>
          <w:rFonts w:ascii="Times New Roman" w:hAnsi="Times New Roman"/>
          <w:sz w:val="24"/>
          <w:szCs w:val="24"/>
        </w:rPr>
      </w:pPr>
      <w:r w:rsidRPr="00E12CE2">
        <w:rPr>
          <w:rFonts w:ascii="Times New Roman" w:hAnsi="Times New Roman"/>
          <w:sz w:val="24"/>
          <w:szCs w:val="24"/>
        </w:rPr>
        <w:t>5.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0" w:history="1">
        <w:r w:rsidRPr="00E12CE2">
          <w:rPr>
            <w:rStyle w:val="ae"/>
            <w:rFonts w:ascii="Times New Roman" w:hAnsi="Times New Roman"/>
            <w:sz w:val="24"/>
            <w:szCs w:val="24"/>
            <w:lang w:val="en-US"/>
          </w:rPr>
          <w:t>www</w:t>
        </w:r>
        <w:r w:rsidRPr="00E12CE2">
          <w:rPr>
            <w:rStyle w:val="ae"/>
            <w:rFonts w:ascii="Times New Roman" w:hAnsi="Times New Roman"/>
            <w:sz w:val="24"/>
            <w:szCs w:val="24"/>
          </w:rPr>
          <w:t>.</w:t>
        </w:r>
        <w:proofErr w:type="spellStart"/>
        <w:r w:rsidRPr="00E12CE2">
          <w:rPr>
            <w:rStyle w:val="ae"/>
            <w:rFonts w:ascii="Times New Roman" w:hAnsi="Times New Roman"/>
            <w:sz w:val="24"/>
            <w:szCs w:val="24"/>
            <w:lang w:val="en-US"/>
          </w:rPr>
          <w:t>admdubrovka</w:t>
        </w:r>
        <w:proofErr w:type="spellEnd"/>
        <w:r w:rsidRPr="00E12CE2">
          <w:rPr>
            <w:rStyle w:val="ae"/>
            <w:rFonts w:ascii="Times New Roman" w:hAnsi="Times New Roman"/>
            <w:sz w:val="24"/>
            <w:szCs w:val="24"/>
          </w:rPr>
          <w:t>.</w:t>
        </w:r>
        <w:proofErr w:type="spellStart"/>
        <w:r w:rsidRPr="00E12CE2">
          <w:rPr>
            <w:rStyle w:val="ae"/>
            <w:rFonts w:ascii="Times New Roman" w:hAnsi="Times New Roman"/>
            <w:sz w:val="24"/>
            <w:szCs w:val="24"/>
            <w:lang w:val="en-US"/>
          </w:rPr>
          <w:t>ru</w:t>
        </w:r>
        <w:proofErr w:type="spellEnd"/>
      </w:hyperlink>
      <w:r w:rsidR="00E12CE2">
        <w:rPr>
          <w:rFonts w:ascii="Times New Roman" w:hAnsi="Times New Roman"/>
          <w:sz w:val="24"/>
          <w:szCs w:val="24"/>
        </w:rPr>
        <w:t xml:space="preserve">). </w:t>
      </w:r>
    </w:p>
    <w:p w:rsidR="00F47CF7" w:rsidRPr="00E12CE2" w:rsidRDefault="00F47CF7" w:rsidP="00F47CF7">
      <w:pPr>
        <w:rPr>
          <w:rFonts w:ascii="Times New Roman" w:hAnsi="Times New Roman"/>
          <w:sz w:val="24"/>
          <w:szCs w:val="24"/>
        </w:rPr>
      </w:pPr>
      <w:r w:rsidRPr="00E12CE2">
        <w:rPr>
          <w:rFonts w:ascii="Times New Roman" w:hAnsi="Times New Roman"/>
          <w:sz w:val="24"/>
          <w:szCs w:val="24"/>
        </w:rPr>
        <w:t>Глава муниципального образования</w:t>
      </w:r>
    </w:p>
    <w:p w:rsidR="00F47CF7" w:rsidRPr="00E12CE2" w:rsidRDefault="00F47CF7" w:rsidP="00F47CF7">
      <w:pPr>
        <w:rPr>
          <w:rFonts w:ascii="Times New Roman" w:hAnsi="Times New Roman"/>
          <w:sz w:val="24"/>
          <w:szCs w:val="24"/>
        </w:rPr>
      </w:pPr>
      <w:r w:rsidRPr="00E12CE2">
        <w:rPr>
          <w:rFonts w:ascii="Times New Roman" w:hAnsi="Times New Roman"/>
          <w:sz w:val="24"/>
          <w:szCs w:val="24"/>
        </w:rPr>
        <w:t xml:space="preserve">«Дубровский </w:t>
      </w:r>
      <w:proofErr w:type="gramStart"/>
      <w:r w:rsidRPr="00E12CE2">
        <w:rPr>
          <w:rFonts w:ascii="Times New Roman" w:hAnsi="Times New Roman"/>
          <w:sz w:val="24"/>
          <w:szCs w:val="24"/>
        </w:rPr>
        <w:t xml:space="preserve">район»   </w:t>
      </w:r>
      <w:proofErr w:type="gramEnd"/>
      <w:r w:rsidRPr="00E12CE2">
        <w:rPr>
          <w:rFonts w:ascii="Times New Roman" w:hAnsi="Times New Roman"/>
          <w:sz w:val="24"/>
          <w:szCs w:val="24"/>
        </w:rPr>
        <w:t xml:space="preserve">                                                                                 </w:t>
      </w:r>
      <w:proofErr w:type="spellStart"/>
      <w:r w:rsidRPr="00E12CE2">
        <w:rPr>
          <w:rFonts w:ascii="Times New Roman" w:hAnsi="Times New Roman"/>
          <w:sz w:val="24"/>
          <w:szCs w:val="24"/>
        </w:rPr>
        <w:t>Г.А.Черняков</w:t>
      </w:r>
      <w:proofErr w:type="spellEnd"/>
    </w:p>
    <w:p w:rsidR="00F47CF7" w:rsidRPr="00E12CE2" w:rsidRDefault="00F47CF7" w:rsidP="00F47CF7">
      <w:pPr>
        <w:rPr>
          <w:rFonts w:ascii="Times New Roman" w:hAnsi="Times New Roman"/>
          <w:sz w:val="24"/>
          <w:szCs w:val="24"/>
        </w:rPr>
      </w:pPr>
    </w:p>
    <w:p w:rsidR="00E12CE2" w:rsidRPr="00E12CE2" w:rsidRDefault="00E12CE2" w:rsidP="00E12CE2">
      <w:pPr>
        <w:tabs>
          <w:tab w:val="left" w:pos="5103"/>
        </w:tabs>
        <w:ind w:right="-1"/>
        <w:jc w:val="both"/>
        <w:rPr>
          <w:rFonts w:ascii="Times New Roman" w:hAnsi="Times New Roman"/>
          <w:i/>
          <w:sz w:val="24"/>
          <w:szCs w:val="24"/>
        </w:rPr>
      </w:pPr>
      <w:r>
        <w:rPr>
          <w:rFonts w:ascii="Times New Roman" w:hAnsi="Times New Roman"/>
          <w:i/>
          <w:sz w:val="24"/>
          <w:szCs w:val="24"/>
        </w:rPr>
        <w:t xml:space="preserve">   </w:t>
      </w:r>
      <w:r w:rsidRPr="00E12CE2">
        <w:rPr>
          <w:rFonts w:ascii="Times New Roman" w:hAnsi="Times New Roman"/>
          <w:i/>
          <w:sz w:val="24"/>
          <w:szCs w:val="24"/>
        </w:rPr>
        <w:t xml:space="preserve">Эскиз мемориальной доски </w:t>
      </w:r>
      <w:proofErr w:type="spellStart"/>
      <w:r w:rsidRPr="00E12CE2">
        <w:rPr>
          <w:rFonts w:ascii="Times New Roman" w:hAnsi="Times New Roman"/>
          <w:i/>
          <w:sz w:val="24"/>
          <w:szCs w:val="24"/>
        </w:rPr>
        <w:t>Бороновскому</w:t>
      </w:r>
      <w:proofErr w:type="spellEnd"/>
      <w:r w:rsidRPr="00E12CE2">
        <w:rPr>
          <w:rFonts w:ascii="Times New Roman" w:hAnsi="Times New Roman"/>
          <w:i/>
          <w:sz w:val="24"/>
          <w:szCs w:val="24"/>
        </w:rPr>
        <w:t xml:space="preserve">   Владимиру Викторовичу, кавалеру</w:t>
      </w:r>
      <w:r w:rsidRPr="00E12CE2">
        <w:rPr>
          <w:rFonts w:ascii="Times New Roman" w:hAnsi="Times New Roman"/>
          <w:i/>
          <w:sz w:val="24"/>
          <w:szCs w:val="24"/>
        </w:rPr>
        <w:t xml:space="preserve"> ордена Трудовог</w:t>
      </w:r>
      <w:r w:rsidRPr="00E12CE2">
        <w:rPr>
          <w:rFonts w:ascii="Times New Roman" w:hAnsi="Times New Roman"/>
          <w:i/>
          <w:sz w:val="24"/>
          <w:szCs w:val="24"/>
        </w:rPr>
        <w:t>о Красного Знамени, Заслуженному учителю школы РСФСР, директору</w:t>
      </w:r>
      <w:r w:rsidRPr="00E12CE2">
        <w:rPr>
          <w:rFonts w:ascii="Times New Roman" w:hAnsi="Times New Roman"/>
          <w:i/>
          <w:sz w:val="24"/>
          <w:szCs w:val="24"/>
        </w:rPr>
        <w:t xml:space="preserve"> </w:t>
      </w:r>
      <w:proofErr w:type="spellStart"/>
      <w:r w:rsidRPr="00E12CE2">
        <w:rPr>
          <w:rFonts w:ascii="Times New Roman" w:hAnsi="Times New Roman"/>
          <w:i/>
          <w:sz w:val="24"/>
          <w:szCs w:val="24"/>
        </w:rPr>
        <w:t>Сещинской</w:t>
      </w:r>
      <w:proofErr w:type="spellEnd"/>
      <w:r w:rsidRPr="00E12CE2">
        <w:rPr>
          <w:rFonts w:ascii="Times New Roman" w:hAnsi="Times New Roman"/>
          <w:i/>
          <w:sz w:val="24"/>
          <w:szCs w:val="24"/>
        </w:rPr>
        <w:t xml:space="preserve"> с</w:t>
      </w:r>
      <w:r w:rsidRPr="00E12CE2">
        <w:rPr>
          <w:rFonts w:ascii="Times New Roman" w:hAnsi="Times New Roman"/>
          <w:i/>
          <w:sz w:val="24"/>
          <w:szCs w:val="24"/>
        </w:rPr>
        <w:t xml:space="preserve">редней школы имени </w:t>
      </w:r>
      <w:proofErr w:type="spellStart"/>
      <w:proofErr w:type="gramStart"/>
      <w:r w:rsidRPr="00E12CE2">
        <w:rPr>
          <w:rFonts w:ascii="Times New Roman" w:hAnsi="Times New Roman"/>
          <w:i/>
          <w:sz w:val="24"/>
          <w:szCs w:val="24"/>
        </w:rPr>
        <w:t>К.Я.Поварова</w:t>
      </w:r>
      <w:proofErr w:type="spellEnd"/>
      <w:r w:rsidRPr="00E12CE2">
        <w:rPr>
          <w:rFonts w:ascii="Times New Roman" w:hAnsi="Times New Roman"/>
          <w:i/>
          <w:sz w:val="24"/>
          <w:szCs w:val="24"/>
        </w:rPr>
        <w:t xml:space="preserve">  размещена</w:t>
      </w:r>
      <w:proofErr w:type="gramEnd"/>
      <w:r w:rsidRPr="00E12CE2">
        <w:rPr>
          <w:rFonts w:ascii="Times New Roman" w:hAnsi="Times New Roman"/>
          <w:i/>
          <w:sz w:val="24"/>
          <w:szCs w:val="24"/>
        </w:rPr>
        <w:t xml:space="preserve"> в ПРИЛОЖЕНИИ № 2 к периодическому печатному средству массовой информации «Вестник Дубровского района» № 116</w:t>
      </w:r>
      <w:r>
        <w:rPr>
          <w:rFonts w:ascii="Times New Roman" w:hAnsi="Times New Roman"/>
          <w:i/>
          <w:sz w:val="24"/>
          <w:szCs w:val="24"/>
        </w:rPr>
        <w:t>.</w:t>
      </w:r>
    </w:p>
    <w:p w:rsidR="00F47CF7" w:rsidRPr="00E12CE2" w:rsidRDefault="00F47CF7" w:rsidP="00A764F8">
      <w:pPr>
        <w:pStyle w:val="a8"/>
        <w:jc w:val="both"/>
        <w:rPr>
          <w:rFonts w:ascii="Times New Roman" w:hAnsi="Times New Roman"/>
        </w:rPr>
      </w:pPr>
    </w:p>
    <w:p w:rsidR="006C0DF2" w:rsidRPr="003459FC" w:rsidRDefault="00B52207" w:rsidP="003459FC">
      <w:pPr>
        <w:pStyle w:val="a8"/>
        <w:jc w:val="both"/>
        <w:rPr>
          <w:rFonts w:ascii="Times New Roman" w:hAnsi="Times New Roman"/>
          <w:b/>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3459FC">
        <w:rPr>
          <w:rFonts w:ascii="Times New Roman" w:hAnsi="Times New Roman"/>
        </w:rPr>
        <w:t xml:space="preserve"> – информация отсутствует.</w:t>
      </w:r>
    </w:p>
    <w:p w:rsidR="00C01EAE" w:rsidRPr="00F47CF7" w:rsidRDefault="006B5FE6" w:rsidP="00F47CF7">
      <w:pPr>
        <w:pStyle w:val="a8"/>
        <w:numPr>
          <w:ilvl w:val="1"/>
          <w:numId w:val="9"/>
        </w:numPr>
        <w:ind w:left="426" w:hanging="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r w:rsidR="00F47CF7" w:rsidRPr="00386622">
        <w:rPr>
          <w:rFonts w:ascii="Times New Roman" w:hAnsi="Times New Roman"/>
        </w:rPr>
        <w:t>–</w:t>
      </w:r>
      <w:r w:rsidR="00F47CF7">
        <w:rPr>
          <w:rFonts w:ascii="Times New Roman" w:hAnsi="Times New Roman"/>
        </w:rPr>
        <w:t xml:space="preserve"> </w:t>
      </w:r>
      <w:r w:rsidR="00F47CF7" w:rsidRPr="00386622">
        <w:rPr>
          <w:rFonts w:ascii="Times New Roman" w:hAnsi="Times New Roman"/>
        </w:rPr>
        <w:t>информация отсутствует.</w:t>
      </w:r>
    </w:p>
    <w:p w:rsidR="006C0DF2" w:rsidRPr="00AF3268" w:rsidRDefault="006C0DF2" w:rsidP="006C0DF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Pr="00AF3268" w:rsidRDefault="006C0DF2" w:rsidP="006C0DF2">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C0DF2" w:rsidRPr="00AF3268" w:rsidRDefault="006C0DF2" w:rsidP="006C0DF2">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Default="006C0DF2" w:rsidP="006C0DF2">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sidR="003459FC">
        <w:rPr>
          <w:rFonts w:ascii="Times New Roman" w:hAnsi="Times New Roman"/>
          <w:sz w:val="24"/>
          <w:szCs w:val="24"/>
        </w:rPr>
        <w:t>.</w:t>
      </w:r>
    </w:p>
    <w:p w:rsidR="006C0DF2" w:rsidRDefault="006C0DF2" w:rsidP="006C0DF2">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sidR="003459FC">
        <w:rPr>
          <w:rFonts w:ascii="Times New Roman" w:hAnsi="Times New Roman"/>
        </w:rPr>
        <w:t>.</w:t>
      </w:r>
    </w:p>
    <w:p w:rsidR="006C0DF2" w:rsidRPr="003174C7" w:rsidRDefault="006C0DF2" w:rsidP="006C0DF2">
      <w:pPr>
        <w:pStyle w:val="a8"/>
        <w:spacing w:line="276" w:lineRule="auto"/>
        <w:rPr>
          <w:rFonts w:ascii="Times New Roman" w:hAnsi="Times New Roman"/>
          <w:b/>
          <w:sz w:val="24"/>
          <w:szCs w:val="24"/>
        </w:rPr>
      </w:pPr>
      <w:r w:rsidRPr="003174C7">
        <w:rPr>
          <w:rFonts w:ascii="Times New Roman" w:hAnsi="Times New Roman"/>
          <w:b/>
          <w:sz w:val="24"/>
          <w:szCs w:val="24"/>
        </w:rPr>
        <w:t>2</w:t>
      </w:r>
      <w:r w:rsidR="00C01EAE">
        <w:rPr>
          <w:rFonts w:ascii="Times New Roman" w:hAnsi="Times New Roman"/>
          <w:b/>
          <w:sz w:val="24"/>
          <w:szCs w:val="24"/>
        </w:rPr>
        <w:t>.4. Иная официальная информация – информация отсутствует</w:t>
      </w:r>
    </w:p>
    <w:p w:rsidR="006674CC" w:rsidRPr="006B5FE6" w:rsidRDefault="006B5FE6" w:rsidP="005311A8">
      <w:pPr>
        <w:tabs>
          <w:tab w:val="left" w:pos="5625"/>
          <w:tab w:val="right" w:pos="9355"/>
        </w:tabs>
        <w:spacing w:after="0" w:line="240" w:lineRule="auto"/>
        <w:rPr>
          <w:rFonts w:ascii="Times New Roman" w:hAnsi="Times New Roman"/>
          <w:sz w:val="24"/>
          <w:szCs w:val="24"/>
        </w:rPr>
      </w:pPr>
      <w:r w:rsidRPr="006B5FE6">
        <w:rPr>
          <w:rFonts w:ascii="Times New Roman" w:hAnsi="Times New Roman"/>
          <w:sz w:val="24"/>
          <w:szCs w:val="24"/>
        </w:rPr>
        <w:t xml:space="preserve">      </w:t>
      </w:r>
      <w:r w:rsidR="005311A8">
        <w:rPr>
          <w:rFonts w:ascii="Times New Roman" w:hAnsi="Times New Roman"/>
          <w:sz w:val="24"/>
          <w:szCs w:val="24"/>
        </w:rPr>
        <w:t xml:space="preserve">                           </w:t>
      </w:r>
    </w:p>
    <w:p w:rsidR="00AB0970" w:rsidRPr="00701EB5" w:rsidRDefault="00701EB5" w:rsidP="00701EB5">
      <w:pPr>
        <w:spacing w:after="0" w:line="240" w:lineRule="auto"/>
        <w:jc w:val="both"/>
        <w:rPr>
          <w:rFonts w:ascii="Times New Roman" w:hAnsi="Times New Roman"/>
        </w:rPr>
      </w:pPr>
      <w:r>
        <w:rPr>
          <w:rFonts w:ascii="Times New Roman" w:hAnsi="Times New Roman"/>
        </w:rPr>
        <w:t xml:space="preserve">                             </w:t>
      </w: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F47CF7">
        <w:rPr>
          <w:rFonts w:ascii="Times New Roman" w:hAnsi="Times New Roman"/>
          <w:sz w:val="24"/>
          <w:szCs w:val="24"/>
        </w:rPr>
        <w:t xml:space="preserve"> 116</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FB737E">
          <w:headerReference w:type="even" r:id="rId11"/>
          <w:headerReference w:type="default" r:id="rId12"/>
          <w:pgSz w:w="11906" w:h="16838" w:code="9"/>
          <w:pgMar w:top="0" w:right="879" w:bottom="426"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E12CE2">
        <w:rPr>
          <w:rFonts w:ascii="Times New Roman" w:hAnsi="Times New Roman"/>
          <w:b/>
          <w:sz w:val="24"/>
          <w:szCs w:val="24"/>
        </w:rPr>
        <w:t>О.Н. Василенко</w:t>
      </w:r>
      <w:bookmarkStart w:id="18" w:name="_GoBack"/>
      <w:bookmarkEnd w:id="18"/>
    </w:p>
    <w:p w:rsidR="0008680E" w:rsidRDefault="0008680E" w:rsidP="00D7241D">
      <w:pPr>
        <w:pStyle w:val="a8"/>
        <w:jc w:val="both"/>
        <w:rPr>
          <w:rFonts w:ascii="Times New Roman" w:hAnsi="Times New Roman"/>
          <w:sz w:val="24"/>
          <w:szCs w:val="24"/>
        </w:rPr>
      </w:pPr>
    </w:p>
    <w:sectPr w:rsidR="0008680E"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09" w:rsidRDefault="00645609" w:rsidP="001B6C40">
      <w:pPr>
        <w:spacing w:after="0" w:line="240" w:lineRule="auto"/>
      </w:pPr>
      <w:r>
        <w:separator/>
      </w:r>
    </w:p>
  </w:endnote>
  <w:endnote w:type="continuationSeparator" w:id="0">
    <w:p w:rsidR="00645609" w:rsidRDefault="0064560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09" w:rsidRDefault="00645609" w:rsidP="001B6C40">
      <w:pPr>
        <w:spacing w:after="0" w:line="240" w:lineRule="auto"/>
      </w:pPr>
      <w:r>
        <w:separator/>
      </w:r>
    </w:p>
  </w:footnote>
  <w:footnote w:type="continuationSeparator" w:id="0">
    <w:p w:rsidR="00645609" w:rsidRDefault="00645609"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98" w:rsidRDefault="00041498"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41498" w:rsidRDefault="00041498"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98" w:rsidRDefault="00041498"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2042A"/>
    <w:multiLevelType w:val="hybridMultilevel"/>
    <w:tmpl w:val="C3426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9"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3F571ECE"/>
    <w:multiLevelType w:val="hybridMultilevel"/>
    <w:tmpl w:val="46685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5766A"/>
    <w:multiLevelType w:val="multilevel"/>
    <w:tmpl w:val="03645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14"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9732CE"/>
    <w:multiLevelType w:val="multilevel"/>
    <w:tmpl w:val="21BC9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92118F"/>
    <w:multiLevelType w:val="hybridMultilevel"/>
    <w:tmpl w:val="7D3AB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16C8A"/>
    <w:multiLevelType w:val="hybridMultilevel"/>
    <w:tmpl w:val="A85A1DAE"/>
    <w:lvl w:ilvl="0" w:tplc="7B64320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15:restartNumberingAfterBreak="0">
    <w:nsid w:val="7534197A"/>
    <w:multiLevelType w:val="hybridMultilevel"/>
    <w:tmpl w:val="C5828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9"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9"/>
  </w:num>
  <w:num w:numId="5">
    <w:abstractNumId w:val="28"/>
  </w:num>
  <w:num w:numId="6">
    <w:abstractNumId w:val="23"/>
  </w:num>
  <w:num w:numId="7">
    <w:abstractNumId w:val="15"/>
  </w:num>
  <w:num w:numId="8">
    <w:abstractNumId w:val="17"/>
  </w:num>
  <w:num w:numId="9">
    <w:abstractNumId w:val="9"/>
  </w:num>
  <w:num w:numId="10">
    <w:abstractNumId w:val="27"/>
  </w:num>
  <w:num w:numId="11">
    <w:abstractNumId w:val="4"/>
  </w:num>
  <w:num w:numId="12">
    <w:abstractNumId w:val="5"/>
  </w:num>
  <w:num w:numId="13">
    <w:abstractNumId w:val="8"/>
  </w:num>
  <w:num w:numId="14">
    <w:abstractNumId w:val="1"/>
  </w:num>
  <w:num w:numId="15">
    <w:abstractNumId w:val="14"/>
  </w:num>
  <w:num w:numId="16">
    <w:abstractNumId w:val="2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6"/>
  </w:num>
  <w:num w:numId="21">
    <w:abstractNumId w:val="16"/>
  </w:num>
  <w:num w:numId="22">
    <w:abstractNumId w:val="11"/>
  </w:num>
  <w:num w:numId="23">
    <w:abstractNumId w:val="0"/>
  </w:num>
  <w:num w:numId="24">
    <w:abstractNumId w:val="7"/>
  </w:num>
  <w:num w:numId="25">
    <w:abstractNumId w:val="10"/>
  </w:num>
  <w:num w:numId="26">
    <w:abstractNumId w:val="25"/>
  </w:num>
  <w:num w:numId="27">
    <w:abstractNumId w:val="20"/>
  </w:num>
  <w:num w:numId="28">
    <w:abstractNumId w:val="26"/>
  </w:num>
  <w:num w:numId="29">
    <w:abstractNumId w:val="24"/>
  </w:num>
  <w:num w:numId="30">
    <w:abstractNumId w:val="13"/>
  </w:num>
  <w:num w:numId="31">
    <w:abstractNumId w:val="21"/>
  </w:num>
  <w:num w:numId="3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1498"/>
    <w:rsid w:val="00044294"/>
    <w:rsid w:val="000448E2"/>
    <w:rsid w:val="000463DC"/>
    <w:rsid w:val="00056D24"/>
    <w:rsid w:val="0006665F"/>
    <w:rsid w:val="000712BA"/>
    <w:rsid w:val="00074AFF"/>
    <w:rsid w:val="00077160"/>
    <w:rsid w:val="00081359"/>
    <w:rsid w:val="0008680E"/>
    <w:rsid w:val="00090A04"/>
    <w:rsid w:val="00093BE3"/>
    <w:rsid w:val="00096193"/>
    <w:rsid w:val="000A3C95"/>
    <w:rsid w:val="000A3E89"/>
    <w:rsid w:val="000B4D36"/>
    <w:rsid w:val="000B553F"/>
    <w:rsid w:val="000B6833"/>
    <w:rsid w:val="000B6858"/>
    <w:rsid w:val="000C3ECB"/>
    <w:rsid w:val="000C7956"/>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174C7"/>
    <w:rsid w:val="003200AA"/>
    <w:rsid w:val="00326B20"/>
    <w:rsid w:val="003459FC"/>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1EB2"/>
    <w:rsid w:val="00513FFA"/>
    <w:rsid w:val="00521EE5"/>
    <w:rsid w:val="00523944"/>
    <w:rsid w:val="00526627"/>
    <w:rsid w:val="005311A8"/>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DF"/>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45609"/>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3305"/>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5441"/>
    <w:rsid w:val="00DC7E90"/>
    <w:rsid w:val="00DD552D"/>
    <w:rsid w:val="00DD6314"/>
    <w:rsid w:val="00DE5113"/>
    <w:rsid w:val="00DE6D22"/>
    <w:rsid w:val="00DE7540"/>
    <w:rsid w:val="00DF6A52"/>
    <w:rsid w:val="00E01C11"/>
    <w:rsid w:val="00E032F7"/>
    <w:rsid w:val="00E04304"/>
    <w:rsid w:val="00E1007B"/>
    <w:rsid w:val="00E12187"/>
    <w:rsid w:val="00E12CE2"/>
    <w:rsid w:val="00E331E7"/>
    <w:rsid w:val="00E35ECD"/>
    <w:rsid w:val="00E37DD5"/>
    <w:rsid w:val="00E4129D"/>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47CF7"/>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A7B06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consultantplus://offline/ref=44CE36182E2ED75C687E81E6A7928F2EDA24A29A34CD5435BFF206E1F3DE7870FEF15E689FA9429A9839C9r6X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0F52-F415-432E-9844-23E174FD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10296</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14</cp:revision>
  <cp:lastPrinted>2017-05-10T12:12:00Z</cp:lastPrinted>
  <dcterms:created xsi:type="dcterms:W3CDTF">2019-02-19T08:47:00Z</dcterms:created>
  <dcterms:modified xsi:type="dcterms:W3CDTF">2019-04-04T09:05:00Z</dcterms:modified>
</cp:coreProperties>
</file>