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Порядковый номер выпуска:  №</w:t>
      </w:r>
      <w:r w:rsidR="00735859">
        <w:rPr>
          <w:rFonts w:ascii="Times New Roman" w:hAnsi="Times New Roman"/>
          <w:b/>
        </w:rPr>
        <w:t xml:space="preserve"> </w:t>
      </w:r>
      <w:r w:rsidR="00A01774">
        <w:rPr>
          <w:rFonts w:ascii="Times New Roman" w:hAnsi="Times New Roman"/>
          <w:b/>
        </w:rPr>
        <w:t>138</w:t>
      </w: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Дата выхода выпуска в свет: </w:t>
      </w:r>
      <w:r w:rsidR="00735859">
        <w:rPr>
          <w:rFonts w:ascii="Times New Roman" w:hAnsi="Times New Roman"/>
          <w:b/>
        </w:rPr>
        <w:t xml:space="preserve"> </w:t>
      </w:r>
      <w:r w:rsidR="00A01774">
        <w:rPr>
          <w:rFonts w:ascii="Times New Roman" w:hAnsi="Times New Roman"/>
          <w:b/>
        </w:rPr>
        <w:t>16.10</w:t>
      </w:r>
      <w:r w:rsidR="000953A8">
        <w:rPr>
          <w:rFonts w:ascii="Times New Roman" w:hAnsi="Times New Roman"/>
          <w:b/>
        </w:rPr>
        <w:t>.</w:t>
      </w:r>
      <w:r w:rsidRPr="009729D3">
        <w:rPr>
          <w:rFonts w:ascii="Times New Roman" w:hAnsi="Times New Roman"/>
          <w:b/>
        </w:rPr>
        <w:t>201</w:t>
      </w:r>
      <w:r w:rsidR="006B5FE6">
        <w:rPr>
          <w:rFonts w:ascii="Times New Roman" w:hAnsi="Times New Roman"/>
          <w:b/>
        </w:rPr>
        <w:t>9</w:t>
      </w:r>
      <w:r w:rsidR="00386622" w:rsidRPr="009729D3">
        <w:rPr>
          <w:rFonts w:ascii="Times New Roman" w:hAnsi="Times New Roman"/>
          <w:b/>
        </w:rPr>
        <w:t xml:space="preserve"> </w:t>
      </w:r>
      <w:r w:rsidRPr="009729D3">
        <w:rPr>
          <w:rFonts w:ascii="Times New Roman" w:hAnsi="Times New Roman"/>
          <w:b/>
        </w:rPr>
        <w:t>года.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Default="00994471" w:rsidP="001B6C40">
      <w:pPr>
        <w:pStyle w:val="a8"/>
        <w:rPr>
          <w:rFonts w:ascii="Times New Roman" w:hAnsi="Times New Roman"/>
          <w:b/>
        </w:rPr>
      </w:pPr>
    </w:p>
    <w:p w:rsidR="00260537" w:rsidRDefault="00260537" w:rsidP="001B6C40">
      <w:pPr>
        <w:pStyle w:val="a8"/>
        <w:rPr>
          <w:rFonts w:ascii="Times New Roman" w:hAnsi="Times New Roman"/>
          <w:b/>
        </w:rPr>
      </w:pPr>
    </w:p>
    <w:p w:rsidR="00260537" w:rsidRPr="00386622" w:rsidRDefault="00260537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</w:p>
    <w:p w:rsidR="00A36CE0" w:rsidRPr="00660C7A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Совета  </w:t>
      </w:r>
      <w:r w:rsidRPr="00AC0D39">
        <w:rPr>
          <w:rFonts w:ascii="Times New Roman" w:hAnsi="Times New Roman"/>
          <w:sz w:val="24"/>
          <w:szCs w:val="24"/>
        </w:rPr>
        <w:t>народных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971F1F" w:rsidRDefault="00971F1F" w:rsidP="00B95AA8">
      <w:pPr>
        <w:pStyle w:val="a8"/>
        <w:rPr>
          <w:rFonts w:ascii="Times New Roman" w:hAnsi="Times New Roman"/>
        </w:rPr>
      </w:pPr>
    </w:p>
    <w:p w:rsidR="00A36CE0" w:rsidRDefault="00A36CE0" w:rsidP="003B3AE1">
      <w:pPr>
        <w:pStyle w:val="a8"/>
        <w:jc w:val="both"/>
        <w:rPr>
          <w:rFonts w:ascii="Times New Roman" w:hAnsi="Times New Roman"/>
          <w:b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0953A8" w:rsidRPr="00E9650B" w:rsidRDefault="00612E2F" w:rsidP="003459FC">
      <w:pPr>
        <w:pStyle w:val="a8"/>
        <w:jc w:val="both"/>
        <w:rPr>
          <w:rFonts w:ascii="Times New Roman" w:hAnsi="Times New Roman"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E9650B" w:rsidRPr="00E9650B">
        <w:t xml:space="preserve"> </w:t>
      </w:r>
      <w:r w:rsidR="00E9650B">
        <w:t xml:space="preserve"> - </w:t>
      </w:r>
      <w:r w:rsidR="00E9650B" w:rsidRPr="00E9650B">
        <w:rPr>
          <w:rFonts w:ascii="Times New Roman" w:hAnsi="Times New Roman"/>
        </w:rPr>
        <w:t>информация отсутствует.</w:t>
      </w:r>
    </w:p>
    <w:p w:rsidR="004F0B80" w:rsidRDefault="000953A8" w:rsidP="003459FC">
      <w:pPr>
        <w:pStyle w:val="a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773EE6" w:rsidRDefault="00B52207" w:rsidP="003459FC">
      <w:pPr>
        <w:pStyle w:val="a8"/>
        <w:jc w:val="both"/>
        <w:rPr>
          <w:rFonts w:ascii="Times New Roman" w:hAnsi="Times New Roman"/>
          <w:b/>
        </w:rPr>
      </w:pPr>
      <w:r w:rsidRPr="00BF1575">
        <w:rPr>
          <w:rFonts w:ascii="Times New Roman" w:hAnsi="Times New Roman"/>
          <w:b/>
          <w:sz w:val="24"/>
          <w:szCs w:val="24"/>
        </w:rPr>
        <w:t>1.4. Решения Дубровского поселкового Совета  народных депутатов</w:t>
      </w:r>
      <w:r w:rsidR="005200AF">
        <w:rPr>
          <w:rFonts w:ascii="Times New Roman" w:hAnsi="Times New Roman"/>
          <w:b/>
          <w:sz w:val="24"/>
          <w:szCs w:val="24"/>
        </w:rPr>
        <w:t xml:space="preserve"> </w:t>
      </w:r>
    </w:p>
    <w:p w:rsidR="00042466" w:rsidRPr="00042466" w:rsidRDefault="00042466" w:rsidP="000424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2466">
        <w:rPr>
          <w:rFonts w:ascii="Times New Roman" w:hAnsi="Times New Roman"/>
          <w:b/>
          <w:sz w:val="24"/>
          <w:szCs w:val="24"/>
        </w:rPr>
        <w:t>1.4.1. РОССИЙСКАЯ ФЕДЕРАЦИЯ</w:t>
      </w:r>
    </w:p>
    <w:p w:rsidR="00042466" w:rsidRPr="00042466" w:rsidRDefault="00042466" w:rsidP="000424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2466">
        <w:rPr>
          <w:rFonts w:ascii="Times New Roman" w:hAnsi="Times New Roman"/>
          <w:b/>
          <w:sz w:val="24"/>
          <w:szCs w:val="24"/>
        </w:rPr>
        <w:t>БРЯНСКАЯ ОБЛАСТЬ</w:t>
      </w:r>
    </w:p>
    <w:p w:rsidR="00042466" w:rsidRPr="00042466" w:rsidRDefault="00042466" w:rsidP="000424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2466">
        <w:rPr>
          <w:rFonts w:ascii="Times New Roman" w:hAnsi="Times New Roman"/>
          <w:b/>
          <w:sz w:val="24"/>
          <w:szCs w:val="24"/>
        </w:rPr>
        <w:t>ДУБРОВСКИЙ ПОСЕЛКОВЫЙ СОВЕТ НАРОДНЫХ ДЕПУТАТОВ</w:t>
      </w:r>
    </w:p>
    <w:p w:rsidR="00042466" w:rsidRPr="00042466" w:rsidRDefault="00042466" w:rsidP="000424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2466" w:rsidRPr="00042466" w:rsidRDefault="00042466" w:rsidP="000424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2466">
        <w:rPr>
          <w:rFonts w:ascii="Times New Roman" w:hAnsi="Times New Roman"/>
          <w:b/>
          <w:sz w:val="24"/>
          <w:szCs w:val="24"/>
        </w:rPr>
        <w:t>РЕШЕНИЕ</w:t>
      </w:r>
    </w:p>
    <w:p w:rsidR="00042466" w:rsidRPr="00042466" w:rsidRDefault="00042466" w:rsidP="000424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2466" w:rsidRPr="00042466" w:rsidRDefault="00042466" w:rsidP="000424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2466">
        <w:rPr>
          <w:rFonts w:ascii="Times New Roman" w:hAnsi="Times New Roman"/>
          <w:b/>
          <w:sz w:val="24"/>
          <w:szCs w:val="24"/>
        </w:rPr>
        <w:t>От  11  октября 2019  года № 9</w:t>
      </w:r>
    </w:p>
    <w:p w:rsidR="00042466" w:rsidRPr="00042466" w:rsidRDefault="00042466" w:rsidP="000424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2466">
        <w:rPr>
          <w:rFonts w:ascii="Times New Roman" w:hAnsi="Times New Roman"/>
          <w:b/>
          <w:sz w:val="24"/>
          <w:szCs w:val="24"/>
        </w:rPr>
        <w:t>р.п. Дубровка</w:t>
      </w:r>
    </w:p>
    <w:p w:rsidR="00042466" w:rsidRPr="00042466" w:rsidRDefault="00042466" w:rsidP="000424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</w:tblGrid>
      <w:tr w:rsidR="00042466" w:rsidRPr="00042466" w:rsidTr="004F03D9">
        <w:tc>
          <w:tcPr>
            <w:tcW w:w="5508" w:type="dxa"/>
            <w:shd w:val="clear" w:color="auto" w:fill="auto"/>
          </w:tcPr>
          <w:p w:rsidR="00042466" w:rsidRPr="00042466" w:rsidRDefault="00042466" w:rsidP="0004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466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</w:t>
            </w:r>
          </w:p>
          <w:p w:rsidR="00042466" w:rsidRPr="00042466" w:rsidRDefault="00042466" w:rsidP="0004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466">
              <w:rPr>
                <w:rFonts w:ascii="Times New Roman" w:hAnsi="Times New Roman"/>
                <w:sz w:val="24"/>
                <w:szCs w:val="24"/>
              </w:rPr>
              <w:t>в Решение Дубровского поселкового</w:t>
            </w:r>
          </w:p>
          <w:p w:rsidR="00042466" w:rsidRPr="00042466" w:rsidRDefault="00042466" w:rsidP="0004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466">
              <w:rPr>
                <w:rFonts w:ascii="Times New Roman" w:hAnsi="Times New Roman"/>
                <w:sz w:val="24"/>
                <w:szCs w:val="24"/>
              </w:rPr>
              <w:t>Совета народных депутатов № 183 от</w:t>
            </w:r>
          </w:p>
          <w:p w:rsidR="00042466" w:rsidRPr="00042466" w:rsidRDefault="00042466" w:rsidP="0004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466">
              <w:rPr>
                <w:rFonts w:ascii="Times New Roman" w:hAnsi="Times New Roman"/>
                <w:sz w:val="24"/>
                <w:szCs w:val="24"/>
              </w:rPr>
              <w:t>18.12.2018 г. «О бюджете муниципального образования «Дубровское городское поселение» на 2019 год и на плановый период 2020 и 2021 годов»</w:t>
            </w:r>
          </w:p>
        </w:tc>
      </w:tr>
    </w:tbl>
    <w:p w:rsidR="00042466" w:rsidRPr="00042466" w:rsidRDefault="00042466" w:rsidP="000424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466" w:rsidRPr="00042466" w:rsidRDefault="00042466" w:rsidP="00042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466">
        <w:rPr>
          <w:rFonts w:ascii="Times New Roman" w:hAnsi="Times New Roman"/>
          <w:sz w:val="24"/>
          <w:szCs w:val="24"/>
        </w:rPr>
        <w:tab/>
        <w:t>Рассмотрев предложения администрации Дубровского района о внесении изменений в бюджет муниципального образования «</w:t>
      </w:r>
      <w:r w:rsidRPr="00042466">
        <w:rPr>
          <w:rFonts w:ascii="Times New Roman" w:hAnsi="Times New Roman"/>
          <w:bCs/>
          <w:sz w:val="24"/>
          <w:szCs w:val="24"/>
        </w:rPr>
        <w:t>Дубровское городское поселение Дубровского муниципального района Брянской области</w:t>
      </w:r>
      <w:r w:rsidRPr="00042466">
        <w:rPr>
          <w:rFonts w:ascii="Times New Roman" w:hAnsi="Times New Roman"/>
          <w:sz w:val="24"/>
          <w:szCs w:val="24"/>
        </w:rPr>
        <w:t xml:space="preserve">» на 2019 год и на плановый период 2020 и 2021 годов Дубровский поселковый  Совет народных депутатов </w:t>
      </w:r>
    </w:p>
    <w:p w:rsidR="00042466" w:rsidRPr="00042466" w:rsidRDefault="00042466" w:rsidP="00042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466">
        <w:rPr>
          <w:rFonts w:ascii="Times New Roman" w:hAnsi="Times New Roman"/>
          <w:sz w:val="24"/>
          <w:szCs w:val="24"/>
        </w:rPr>
        <w:t xml:space="preserve"> </w:t>
      </w:r>
      <w:r w:rsidRPr="00042466">
        <w:rPr>
          <w:rFonts w:ascii="Times New Roman" w:hAnsi="Times New Roman"/>
          <w:sz w:val="24"/>
          <w:szCs w:val="24"/>
        </w:rPr>
        <w:tab/>
        <w:t xml:space="preserve">РЕШИЛ: </w:t>
      </w:r>
    </w:p>
    <w:p w:rsidR="00042466" w:rsidRPr="00042466" w:rsidRDefault="00042466" w:rsidP="000424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2466">
        <w:rPr>
          <w:rFonts w:ascii="Times New Roman" w:hAnsi="Times New Roman"/>
          <w:sz w:val="24"/>
          <w:szCs w:val="24"/>
        </w:rPr>
        <w:t xml:space="preserve">1. В Решение Дубровского поселкового Совета народных депутатов  №183 от 18.12.2018 года «О бюджете муниципального образования </w:t>
      </w:r>
      <w:r w:rsidRPr="00042466">
        <w:rPr>
          <w:rFonts w:ascii="Times New Roman" w:hAnsi="Times New Roman"/>
          <w:b/>
          <w:sz w:val="24"/>
          <w:szCs w:val="24"/>
        </w:rPr>
        <w:t>«</w:t>
      </w:r>
      <w:r w:rsidRPr="00042466">
        <w:rPr>
          <w:rFonts w:ascii="Times New Roman" w:hAnsi="Times New Roman"/>
          <w:bCs/>
          <w:sz w:val="24"/>
          <w:szCs w:val="24"/>
        </w:rPr>
        <w:t>Дубровское городское поселение Дубровского муниципального района Брянской области</w:t>
      </w:r>
      <w:r w:rsidRPr="00042466">
        <w:rPr>
          <w:rFonts w:ascii="Times New Roman" w:hAnsi="Times New Roman"/>
          <w:b/>
          <w:sz w:val="24"/>
          <w:szCs w:val="24"/>
        </w:rPr>
        <w:t>»</w:t>
      </w:r>
      <w:r w:rsidRPr="00042466">
        <w:rPr>
          <w:rFonts w:ascii="Times New Roman" w:hAnsi="Times New Roman"/>
          <w:sz w:val="24"/>
          <w:szCs w:val="24"/>
        </w:rPr>
        <w:t xml:space="preserve"> на 2019 год и на плановый период 2020 и 2021 годов»  </w:t>
      </w:r>
    </w:p>
    <w:p w:rsidR="00042466" w:rsidRPr="00042466" w:rsidRDefault="00042466" w:rsidP="000424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2466">
        <w:rPr>
          <w:rFonts w:ascii="Times New Roman" w:hAnsi="Times New Roman"/>
          <w:sz w:val="24"/>
          <w:szCs w:val="24"/>
        </w:rPr>
        <w:t xml:space="preserve"> внести  следующие изменения:</w:t>
      </w:r>
    </w:p>
    <w:p w:rsidR="00042466" w:rsidRPr="00042466" w:rsidRDefault="00042466" w:rsidP="000424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2466">
        <w:rPr>
          <w:rFonts w:ascii="Times New Roman" w:hAnsi="Times New Roman"/>
          <w:sz w:val="24"/>
          <w:szCs w:val="24"/>
        </w:rPr>
        <w:t xml:space="preserve">1. Пункт 1 изложить в  новой редакции: </w:t>
      </w:r>
    </w:p>
    <w:p w:rsidR="00042466" w:rsidRPr="00042466" w:rsidRDefault="00042466" w:rsidP="000424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2466">
        <w:rPr>
          <w:rFonts w:ascii="Times New Roman" w:hAnsi="Times New Roman"/>
          <w:sz w:val="24"/>
          <w:szCs w:val="24"/>
        </w:rPr>
        <w:t xml:space="preserve">1. Утвердить основные характеристики бюджета муниципального образования </w:t>
      </w:r>
      <w:r w:rsidRPr="00042466">
        <w:rPr>
          <w:rFonts w:ascii="Times New Roman" w:hAnsi="Times New Roman"/>
          <w:b/>
          <w:sz w:val="24"/>
          <w:szCs w:val="24"/>
        </w:rPr>
        <w:t>«</w:t>
      </w:r>
      <w:r w:rsidRPr="00042466">
        <w:rPr>
          <w:rFonts w:ascii="Times New Roman" w:hAnsi="Times New Roman"/>
          <w:bCs/>
          <w:sz w:val="24"/>
          <w:szCs w:val="24"/>
        </w:rPr>
        <w:t>Дубровское городское поселение Дубровского муниципального района Брянской области</w:t>
      </w:r>
      <w:r w:rsidRPr="00042466">
        <w:rPr>
          <w:rFonts w:ascii="Times New Roman" w:hAnsi="Times New Roman"/>
          <w:b/>
          <w:sz w:val="24"/>
          <w:szCs w:val="24"/>
        </w:rPr>
        <w:t xml:space="preserve">» </w:t>
      </w:r>
      <w:r w:rsidRPr="00042466">
        <w:rPr>
          <w:rFonts w:ascii="Times New Roman" w:hAnsi="Times New Roman"/>
          <w:sz w:val="24"/>
          <w:szCs w:val="24"/>
        </w:rPr>
        <w:t>на 2019 год:</w:t>
      </w:r>
    </w:p>
    <w:p w:rsidR="00042466" w:rsidRPr="00042466" w:rsidRDefault="00042466" w:rsidP="0004246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2466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муниципального образования </w:t>
      </w:r>
      <w:r w:rsidRPr="00042466">
        <w:rPr>
          <w:rFonts w:ascii="Times New Roman" w:hAnsi="Times New Roman"/>
          <w:b/>
          <w:sz w:val="24"/>
          <w:szCs w:val="24"/>
        </w:rPr>
        <w:t>«</w:t>
      </w:r>
      <w:r w:rsidRPr="00042466">
        <w:rPr>
          <w:rFonts w:ascii="Times New Roman" w:hAnsi="Times New Roman"/>
          <w:bCs/>
          <w:sz w:val="24"/>
          <w:szCs w:val="24"/>
        </w:rPr>
        <w:t>Дубровское городское поселение Дубровского муниципального района Брянской области</w:t>
      </w:r>
      <w:r w:rsidRPr="00042466">
        <w:rPr>
          <w:rFonts w:ascii="Times New Roman" w:hAnsi="Times New Roman"/>
          <w:b/>
          <w:sz w:val="24"/>
          <w:szCs w:val="24"/>
        </w:rPr>
        <w:t>»</w:t>
      </w:r>
      <w:r w:rsidRPr="00042466">
        <w:rPr>
          <w:rFonts w:ascii="Times New Roman" w:hAnsi="Times New Roman"/>
          <w:sz w:val="24"/>
          <w:szCs w:val="24"/>
        </w:rPr>
        <w:t xml:space="preserve"> в сумме  </w:t>
      </w:r>
      <w:r w:rsidRPr="00042466">
        <w:rPr>
          <w:rFonts w:ascii="Times New Roman" w:hAnsi="Times New Roman"/>
          <w:bCs/>
          <w:color w:val="000000"/>
          <w:sz w:val="24"/>
          <w:szCs w:val="24"/>
        </w:rPr>
        <w:t xml:space="preserve">34087856,47  </w:t>
      </w:r>
      <w:r w:rsidRPr="00042466">
        <w:rPr>
          <w:rFonts w:ascii="Times New Roman" w:hAnsi="Times New Roman"/>
          <w:sz w:val="24"/>
          <w:szCs w:val="24"/>
        </w:rPr>
        <w:t>рублей,  в том числе налоговые и неналоговые доходы в сумме 18 198 200,00 рублей;</w:t>
      </w:r>
    </w:p>
    <w:p w:rsidR="00042466" w:rsidRPr="00042466" w:rsidRDefault="00042466" w:rsidP="00042466">
      <w:pPr>
        <w:spacing w:after="0" w:line="240" w:lineRule="auto"/>
        <w:jc w:val="both"/>
        <w:rPr>
          <w:rFonts w:ascii="Arial CYR" w:hAnsi="Arial CYR" w:cs="Arial CYR"/>
          <w:bCs/>
          <w:color w:val="000000"/>
          <w:sz w:val="24"/>
          <w:szCs w:val="24"/>
        </w:rPr>
      </w:pPr>
      <w:r w:rsidRPr="00042466">
        <w:rPr>
          <w:rFonts w:ascii="Times New Roman" w:hAnsi="Times New Roman"/>
          <w:sz w:val="24"/>
          <w:szCs w:val="24"/>
        </w:rPr>
        <w:t>общий  объем  расходов бюджета муниципального образования «</w:t>
      </w:r>
      <w:r w:rsidRPr="00042466">
        <w:rPr>
          <w:rFonts w:ascii="Times New Roman" w:hAnsi="Times New Roman"/>
          <w:bCs/>
          <w:sz w:val="24"/>
          <w:szCs w:val="24"/>
        </w:rPr>
        <w:t>Дубровское городское поселение Дубровского муниципального района Брянской области</w:t>
      </w:r>
      <w:r w:rsidRPr="00042466">
        <w:rPr>
          <w:rFonts w:ascii="Times New Roman" w:hAnsi="Times New Roman"/>
          <w:b/>
          <w:sz w:val="24"/>
          <w:szCs w:val="24"/>
        </w:rPr>
        <w:t>» </w:t>
      </w:r>
      <w:r w:rsidRPr="00042466">
        <w:rPr>
          <w:rFonts w:ascii="Times New Roman" w:hAnsi="Times New Roman"/>
          <w:sz w:val="24"/>
          <w:szCs w:val="24"/>
        </w:rPr>
        <w:t>в</w:t>
      </w:r>
      <w:r w:rsidRPr="00042466">
        <w:rPr>
          <w:rFonts w:ascii="Times New Roman" w:hAnsi="Times New Roman"/>
          <w:b/>
          <w:sz w:val="24"/>
          <w:szCs w:val="24"/>
        </w:rPr>
        <w:t>  </w:t>
      </w:r>
      <w:r w:rsidRPr="00042466">
        <w:rPr>
          <w:rFonts w:ascii="Times New Roman" w:hAnsi="Times New Roman"/>
          <w:sz w:val="24"/>
          <w:szCs w:val="24"/>
        </w:rPr>
        <w:t>  сумме </w:t>
      </w:r>
      <w:r w:rsidRPr="00042466">
        <w:rPr>
          <w:rFonts w:ascii="Times New Roman" w:hAnsi="Times New Roman"/>
          <w:bCs/>
          <w:color w:val="000000"/>
          <w:sz w:val="24"/>
          <w:szCs w:val="24"/>
        </w:rPr>
        <w:t>35026206,90 </w:t>
      </w:r>
      <w:r w:rsidRPr="00042466">
        <w:rPr>
          <w:rFonts w:ascii="Times New Roman" w:hAnsi="Times New Roman"/>
          <w:sz w:val="24"/>
          <w:szCs w:val="24"/>
        </w:rPr>
        <w:t xml:space="preserve">рублей;                                                                                                                                                               прогнозируемый  дефицит бюджета муниципального образования </w:t>
      </w:r>
      <w:r w:rsidRPr="00042466">
        <w:rPr>
          <w:rFonts w:ascii="Times New Roman" w:hAnsi="Times New Roman"/>
          <w:b/>
          <w:sz w:val="24"/>
          <w:szCs w:val="24"/>
        </w:rPr>
        <w:t>«</w:t>
      </w:r>
      <w:r w:rsidRPr="00042466">
        <w:rPr>
          <w:rFonts w:ascii="Times New Roman" w:hAnsi="Times New Roman"/>
          <w:bCs/>
          <w:sz w:val="24"/>
          <w:szCs w:val="24"/>
        </w:rPr>
        <w:t>Дубровское городское поселение Дубровского муниципального района Брянской области</w:t>
      </w:r>
      <w:r w:rsidRPr="00042466">
        <w:rPr>
          <w:rFonts w:ascii="Times New Roman" w:hAnsi="Times New Roman"/>
          <w:b/>
          <w:sz w:val="24"/>
          <w:szCs w:val="24"/>
        </w:rPr>
        <w:t xml:space="preserve">» </w:t>
      </w:r>
      <w:r w:rsidRPr="00042466">
        <w:rPr>
          <w:rFonts w:ascii="Times New Roman" w:hAnsi="Times New Roman"/>
          <w:sz w:val="24"/>
          <w:szCs w:val="24"/>
        </w:rPr>
        <w:t>в сумме 938 350,43 рублей;</w:t>
      </w:r>
    </w:p>
    <w:p w:rsidR="00042466" w:rsidRPr="00042466" w:rsidRDefault="00042466" w:rsidP="00042466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466">
        <w:rPr>
          <w:rFonts w:ascii="Times New Roman" w:hAnsi="Times New Roman"/>
          <w:sz w:val="24"/>
          <w:szCs w:val="24"/>
        </w:rPr>
        <w:t>верхний предел муниципального внутреннего долга муниципального образования «</w:t>
      </w:r>
      <w:r w:rsidRPr="00042466">
        <w:rPr>
          <w:rFonts w:ascii="Times New Roman" w:hAnsi="Times New Roman"/>
          <w:bCs/>
          <w:sz w:val="24"/>
          <w:szCs w:val="24"/>
        </w:rPr>
        <w:t>Дубровское городское поселение Дубровского муниципального района Брянской области</w:t>
      </w:r>
      <w:r w:rsidRPr="00042466">
        <w:rPr>
          <w:rFonts w:ascii="Times New Roman" w:hAnsi="Times New Roman"/>
          <w:sz w:val="24"/>
          <w:szCs w:val="24"/>
        </w:rPr>
        <w:t xml:space="preserve">» на 1 января 2019 года в сумме 0,00 рублей»; </w:t>
      </w:r>
    </w:p>
    <w:p w:rsidR="00042466" w:rsidRPr="00042466" w:rsidRDefault="00042466" w:rsidP="0004246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466">
        <w:rPr>
          <w:rFonts w:ascii="Times New Roman" w:hAnsi="Times New Roman"/>
          <w:sz w:val="24"/>
          <w:szCs w:val="24"/>
        </w:rPr>
        <w:tab/>
        <w:t>прогнозируемый  дефицит бюджета муниципального образования «Дубровское городское поселение» в сумме 0,00 рублей;</w:t>
      </w:r>
    </w:p>
    <w:p w:rsidR="00042466" w:rsidRPr="00042466" w:rsidRDefault="00042466" w:rsidP="00042466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466">
        <w:rPr>
          <w:rFonts w:ascii="Times New Roman" w:hAnsi="Times New Roman"/>
          <w:sz w:val="24"/>
          <w:szCs w:val="24"/>
        </w:rPr>
        <w:t xml:space="preserve">верхний предел муниципального внутреннего долга муниципального образования </w:t>
      </w:r>
      <w:r w:rsidRPr="00042466">
        <w:rPr>
          <w:rFonts w:ascii="Times New Roman" w:hAnsi="Times New Roman"/>
          <w:b/>
          <w:sz w:val="24"/>
          <w:szCs w:val="24"/>
        </w:rPr>
        <w:t>«</w:t>
      </w:r>
      <w:r w:rsidRPr="00042466">
        <w:rPr>
          <w:rFonts w:ascii="Times New Roman" w:hAnsi="Times New Roman"/>
          <w:bCs/>
          <w:sz w:val="24"/>
          <w:szCs w:val="24"/>
        </w:rPr>
        <w:t>Дубровское городское поселение Дубровского муниципального района Брянской области</w:t>
      </w:r>
      <w:r w:rsidRPr="00042466">
        <w:rPr>
          <w:rFonts w:ascii="Times New Roman" w:hAnsi="Times New Roman"/>
          <w:sz w:val="24"/>
          <w:szCs w:val="24"/>
        </w:rPr>
        <w:t>» на 1 января 2020 года в сумме 0,00 рублей, на 1 января 2021 года в сумме 0,00 рублей»;</w:t>
      </w:r>
    </w:p>
    <w:p w:rsidR="00042466" w:rsidRPr="00042466" w:rsidRDefault="00042466" w:rsidP="000424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2466">
        <w:rPr>
          <w:rFonts w:ascii="Times New Roman" w:hAnsi="Times New Roman"/>
          <w:sz w:val="24"/>
          <w:szCs w:val="24"/>
        </w:rPr>
        <w:t>2. Приложение  № 6 изложить в редакции согласно приложению № 2 к настоящему Решению.</w:t>
      </w:r>
    </w:p>
    <w:p w:rsidR="00042466" w:rsidRPr="00042466" w:rsidRDefault="00042466" w:rsidP="000424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2466">
        <w:rPr>
          <w:rFonts w:ascii="Times New Roman" w:hAnsi="Times New Roman"/>
          <w:sz w:val="24"/>
          <w:szCs w:val="24"/>
        </w:rPr>
        <w:t>3. Приложение  № 7 изложить в редакции согласно приложению № 3 к настоящему Решению.</w:t>
      </w:r>
    </w:p>
    <w:p w:rsidR="00042466" w:rsidRPr="00042466" w:rsidRDefault="00042466" w:rsidP="000424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2466">
        <w:rPr>
          <w:rFonts w:ascii="Times New Roman" w:hAnsi="Times New Roman"/>
          <w:sz w:val="24"/>
          <w:szCs w:val="24"/>
        </w:rPr>
        <w:t>4. Приложение  № 8 изложить в редакции согласно приложению № 1 к настоящему Решению.</w:t>
      </w:r>
    </w:p>
    <w:p w:rsidR="00042466" w:rsidRPr="00042466" w:rsidRDefault="00042466" w:rsidP="000424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2466">
        <w:rPr>
          <w:rFonts w:ascii="Times New Roman" w:hAnsi="Times New Roman"/>
          <w:sz w:val="24"/>
          <w:szCs w:val="24"/>
        </w:rPr>
        <w:t>5. Администрации Дубровского района внести изменения в сводную бюджетную роспись.</w:t>
      </w:r>
    </w:p>
    <w:p w:rsidR="00042466" w:rsidRPr="00042466" w:rsidRDefault="00042466" w:rsidP="00042466">
      <w:pPr>
        <w:tabs>
          <w:tab w:val="num" w:pos="851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042466">
        <w:rPr>
          <w:rFonts w:ascii="Times New Roman" w:hAnsi="Times New Roman"/>
          <w:sz w:val="24"/>
          <w:szCs w:val="24"/>
        </w:rPr>
        <w:tab/>
        <w:t xml:space="preserve">         6. Контроль за исполнением настоящего Решения  возложить на постоянную комиссию по бюджету, финансам и налогам (Афонину В.Н.) и ведущего бухгалтера финансового управления администрации Дубровского района (Кодак С.В.).</w:t>
      </w:r>
    </w:p>
    <w:p w:rsidR="00042466" w:rsidRPr="00042466" w:rsidRDefault="00042466" w:rsidP="00042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466">
        <w:rPr>
          <w:rFonts w:ascii="Times New Roman" w:hAnsi="Times New Roman"/>
          <w:sz w:val="24"/>
          <w:szCs w:val="24"/>
        </w:rPr>
        <w:lastRenderedPageBreak/>
        <w:tab/>
        <w:t>7. Настоящее  Решение подлежит размещению в периодическом печатном средстве массовой информации «Вестник Дубровского района», а также  на официальном сайте муниципального образования «Дубровский район» в сети Интернет.</w:t>
      </w:r>
    </w:p>
    <w:p w:rsidR="00042466" w:rsidRPr="00042466" w:rsidRDefault="00042466" w:rsidP="00042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466">
        <w:rPr>
          <w:rFonts w:ascii="Times New Roman" w:hAnsi="Times New Roman"/>
          <w:sz w:val="24"/>
          <w:szCs w:val="24"/>
        </w:rPr>
        <w:t xml:space="preserve">         8. Настоящее Решение вступает в силу с момента его опубликования.</w:t>
      </w:r>
    </w:p>
    <w:p w:rsidR="00042466" w:rsidRPr="00042466" w:rsidRDefault="00042466" w:rsidP="00042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466" w:rsidRPr="00042466" w:rsidRDefault="00042466" w:rsidP="00042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466" w:rsidRPr="00042466" w:rsidRDefault="00042466" w:rsidP="00042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466" w:rsidRPr="00042466" w:rsidRDefault="00042466" w:rsidP="00042466">
      <w:pPr>
        <w:spacing w:after="0" w:line="240" w:lineRule="auto"/>
        <w:ind w:right="566"/>
        <w:rPr>
          <w:rFonts w:ascii="Times New Roman" w:hAnsi="Times New Roman"/>
          <w:sz w:val="24"/>
          <w:szCs w:val="24"/>
        </w:rPr>
      </w:pPr>
      <w:r w:rsidRPr="00042466">
        <w:rPr>
          <w:rFonts w:ascii="Times New Roman" w:hAnsi="Times New Roman"/>
          <w:sz w:val="24"/>
          <w:szCs w:val="24"/>
        </w:rPr>
        <w:t>Глава  Дубровского</w:t>
      </w:r>
    </w:p>
    <w:p w:rsidR="00042466" w:rsidRPr="00042466" w:rsidRDefault="00042466" w:rsidP="0004246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42466">
        <w:rPr>
          <w:rFonts w:ascii="Times New Roman" w:hAnsi="Times New Roman"/>
          <w:sz w:val="24"/>
          <w:szCs w:val="24"/>
        </w:rPr>
        <w:t xml:space="preserve"> городского поселения                                                          П.В. Парлюк</w:t>
      </w:r>
    </w:p>
    <w:p w:rsidR="00042466" w:rsidRPr="00042466" w:rsidRDefault="00042466" w:rsidP="0004246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42466" w:rsidRDefault="00042466" w:rsidP="0004246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42466" w:rsidRPr="00042466" w:rsidRDefault="00042466" w:rsidP="000424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246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42466" w:rsidRPr="00042466" w:rsidRDefault="00042466" w:rsidP="000424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2466">
        <w:rPr>
          <w:rFonts w:ascii="Times New Roman" w:hAnsi="Times New Roman"/>
          <w:b/>
          <w:sz w:val="24"/>
          <w:szCs w:val="24"/>
        </w:rPr>
        <w:t>к решению Дубровского поселкового Совета народных депутатов</w:t>
      </w:r>
    </w:p>
    <w:p w:rsidR="00042466" w:rsidRPr="00042466" w:rsidRDefault="00042466" w:rsidP="00042466">
      <w:pPr>
        <w:spacing w:after="0" w:line="240" w:lineRule="auto"/>
        <w:ind w:right="459"/>
        <w:jc w:val="both"/>
        <w:rPr>
          <w:rFonts w:ascii="Times New Roman" w:hAnsi="Times New Roman"/>
          <w:b/>
          <w:sz w:val="24"/>
          <w:szCs w:val="24"/>
        </w:rPr>
      </w:pPr>
      <w:r w:rsidRPr="00042466">
        <w:rPr>
          <w:rFonts w:ascii="Times New Roman" w:hAnsi="Times New Roman"/>
          <w:sz w:val="24"/>
          <w:szCs w:val="24"/>
        </w:rPr>
        <w:t xml:space="preserve"> </w:t>
      </w:r>
      <w:r w:rsidRPr="00042466">
        <w:rPr>
          <w:rFonts w:ascii="Times New Roman" w:hAnsi="Times New Roman"/>
          <w:b/>
          <w:sz w:val="24"/>
          <w:szCs w:val="24"/>
        </w:rPr>
        <w:t>«О внесении изменений и дополнений в Решение Дубровского поселкового Совета народных депутатов № 183 от 18.12.2018 года «О бюджете муниципального образования «</w:t>
      </w:r>
      <w:r w:rsidRPr="00042466">
        <w:rPr>
          <w:rFonts w:ascii="Times New Roman" w:hAnsi="Times New Roman"/>
          <w:b/>
          <w:bCs/>
          <w:sz w:val="24"/>
          <w:szCs w:val="24"/>
        </w:rPr>
        <w:t>Дубровское городское поселение Дубровского муниципального района Брянской области</w:t>
      </w:r>
      <w:r w:rsidRPr="00042466">
        <w:rPr>
          <w:rFonts w:ascii="Times New Roman" w:hAnsi="Times New Roman"/>
          <w:b/>
          <w:sz w:val="24"/>
          <w:szCs w:val="24"/>
        </w:rPr>
        <w:t xml:space="preserve">» на 2019 год и на плановый период 2020 и 2021 годов» </w:t>
      </w:r>
    </w:p>
    <w:p w:rsidR="00042466" w:rsidRPr="00042466" w:rsidRDefault="00042466" w:rsidP="00042466">
      <w:pPr>
        <w:spacing w:after="0" w:line="240" w:lineRule="auto"/>
        <w:ind w:right="459"/>
        <w:jc w:val="both"/>
        <w:rPr>
          <w:rFonts w:ascii="Times New Roman" w:hAnsi="Times New Roman"/>
          <w:b/>
          <w:sz w:val="24"/>
          <w:szCs w:val="24"/>
        </w:rPr>
      </w:pPr>
    </w:p>
    <w:p w:rsidR="00042466" w:rsidRPr="00042466" w:rsidRDefault="00042466" w:rsidP="00042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466">
        <w:rPr>
          <w:rFonts w:ascii="Times New Roman" w:hAnsi="Times New Roman"/>
          <w:sz w:val="24"/>
          <w:szCs w:val="24"/>
        </w:rPr>
        <w:tab/>
        <w:t>Финансовое управление администрация Дубровского района просит Дубровский поселковый Совет народных депутатов рассмотреть на сессии поселкового Совета народных депутатов следующие изменения и дополнения в решение № 183 от 18.12.2018 года «О бюджете муниципального образования «Дубровское городское поселение» на 2019 год и на плановый период 2020 и 2021 годов»:</w:t>
      </w:r>
    </w:p>
    <w:p w:rsidR="00042466" w:rsidRPr="00042466" w:rsidRDefault="00042466" w:rsidP="0004246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466">
        <w:rPr>
          <w:rFonts w:ascii="Times New Roman" w:hAnsi="Times New Roman"/>
          <w:sz w:val="24"/>
          <w:szCs w:val="24"/>
        </w:rPr>
        <w:t>Уменьшить расходы по следующим КБК:</w:t>
      </w:r>
    </w:p>
    <w:p w:rsidR="00042466" w:rsidRPr="00042466" w:rsidRDefault="00042466" w:rsidP="0004246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42466">
        <w:rPr>
          <w:rFonts w:ascii="Times New Roman" w:hAnsi="Times New Roman"/>
          <w:sz w:val="24"/>
          <w:szCs w:val="24"/>
        </w:rPr>
        <w:t>- 92105030100081730244  «Мероприятия по благоустройству» на 118921,67 руб.;</w:t>
      </w:r>
    </w:p>
    <w:p w:rsidR="00042466" w:rsidRPr="00042466" w:rsidRDefault="00042466" w:rsidP="00042466">
      <w:pPr>
        <w:numPr>
          <w:ilvl w:val="0"/>
          <w:numId w:val="24"/>
        </w:numPr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042466">
        <w:rPr>
          <w:rFonts w:ascii="Times New Roman" w:hAnsi="Times New Roman"/>
          <w:sz w:val="24"/>
          <w:szCs w:val="24"/>
        </w:rPr>
        <w:t>Увеличить  доходы по следующим КБК:</w:t>
      </w:r>
    </w:p>
    <w:p w:rsidR="00042466" w:rsidRPr="00042466" w:rsidRDefault="00042466" w:rsidP="0004246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42466">
        <w:rPr>
          <w:rFonts w:ascii="Times New Roman" w:hAnsi="Times New Roman"/>
          <w:sz w:val="24"/>
          <w:szCs w:val="24"/>
        </w:rPr>
        <w:t>- 92101077000180060880 «Обеспечение проведения выборов и референдумов» на 79760,0 руб.</w:t>
      </w:r>
    </w:p>
    <w:p w:rsidR="00042466" w:rsidRPr="00042466" w:rsidRDefault="00042466" w:rsidP="0004246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42466">
        <w:rPr>
          <w:rFonts w:ascii="Times New Roman" w:hAnsi="Times New Roman"/>
          <w:sz w:val="24"/>
          <w:szCs w:val="24"/>
        </w:rPr>
        <w:t xml:space="preserve"> - 921050201000</w:t>
      </w:r>
      <w:r w:rsidRPr="00042466">
        <w:rPr>
          <w:rFonts w:ascii="Times New Roman" w:hAnsi="Times New Roman"/>
          <w:sz w:val="24"/>
          <w:szCs w:val="24"/>
          <w:lang w:val="en-US"/>
        </w:rPr>
        <w:t>S</w:t>
      </w:r>
      <w:r w:rsidRPr="00042466">
        <w:rPr>
          <w:rFonts w:ascii="Times New Roman" w:hAnsi="Times New Roman"/>
          <w:sz w:val="24"/>
          <w:szCs w:val="24"/>
        </w:rPr>
        <w:t>3430244 (М.Б.)  «Приобретение специализированной техники для предприятий жилищно-коммунального комплекса» на 39161,67 руб.</w:t>
      </w:r>
    </w:p>
    <w:p w:rsidR="00042466" w:rsidRPr="00042466" w:rsidRDefault="00042466" w:rsidP="0004246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42466">
        <w:rPr>
          <w:rFonts w:ascii="Times New Roman" w:hAnsi="Times New Roman"/>
          <w:sz w:val="24"/>
          <w:szCs w:val="24"/>
        </w:rPr>
        <w:t>- 921050201000</w:t>
      </w:r>
      <w:r w:rsidRPr="00042466">
        <w:rPr>
          <w:rFonts w:ascii="Times New Roman" w:hAnsi="Times New Roman"/>
          <w:sz w:val="24"/>
          <w:szCs w:val="24"/>
          <w:lang w:val="en-US"/>
        </w:rPr>
        <w:t>S</w:t>
      </w:r>
      <w:r w:rsidRPr="00042466">
        <w:rPr>
          <w:rFonts w:ascii="Times New Roman" w:hAnsi="Times New Roman"/>
          <w:sz w:val="24"/>
          <w:szCs w:val="24"/>
        </w:rPr>
        <w:t>3430244 (Обл.Б..)  «Приобретение специализированной техники для предприятий жилищно-коммунального комплекса» на 744071,67 руб.</w:t>
      </w:r>
    </w:p>
    <w:p w:rsidR="00042466" w:rsidRPr="00042466" w:rsidRDefault="00042466" w:rsidP="0004246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042466" w:rsidRPr="00042466" w:rsidRDefault="00042466" w:rsidP="000424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2466">
        <w:rPr>
          <w:rFonts w:ascii="Times New Roman" w:hAnsi="Times New Roman"/>
          <w:sz w:val="24"/>
          <w:szCs w:val="24"/>
        </w:rPr>
        <w:t>Пункт 1 изложить в  новой редакции:</w:t>
      </w:r>
    </w:p>
    <w:p w:rsidR="00042466" w:rsidRPr="00042466" w:rsidRDefault="00042466" w:rsidP="000424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2466">
        <w:rPr>
          <w:rFonts w:ascii="Times New Roman" w:hAnsi="Times New Roman"/>
          <w:sz w:val="24"/>
          <w:szCs w:val="24"/>
        </w:rPr>
        <w:t xml:space="preserve">1. Утвердить основные характеристики бюджета муниципального образования </w:t>
      </w:r>
      <w:r w:rsidRPr="00042466">
        <w:rPr>
          <w:rFonts w:ascii="Times New Roman" w:hAnsi="Times New Roman"/>
          <w:b/>
          <w:sz w:val="24"/>
          <w:szCs w:val="24"/>
        </w:rPr>
        <w:t>«</w:t>
      </w:r>
      <w:r w:rsidRPr="00042466">
        <w:rPr>
          <w:rFonts w:ascii="Times New Roman" w:hAnsi="Times New Roman"/>
          <w:bCs/>
          <w:sz w:val="24"/>
          <w:szCs w:val="24"/>
        </w:rPr>
        <w:t>Дубровское городское поселение Дубровского муниципального района Брянской области</w:t>
      </w:r>
      <w:r w:rsidRPr="00042466">
        <w:rPr>
          <w:rFonts w:ascii="Times New Roman" w:hAnsi="Times New Roman"/>
          <w:b/>
          <w:sz w:val="24"/>
          <w:szCs w:val="24"/>
        </w:rPr>
        <w:t>»</w:t>
      </w:r>
      <w:r w:rsidRPr="00042466">
        <w:rPr>
          <w:rFonts w:ascii="Times New Roman" w:hAnsi="Times New Roman"/>
          <w:sz w:val="24"/>
          <w:szCs w:val="24"/>
        </w:rPr>
        <w:t xml:space="preserve"> на 2019 год:</w:t>
      </w:r>
    </w:p>
    <w:p w:rsidR="00042466" w:rsidRPr="00042466" w:rsidRDefault="00042466" w:rsidP="00042466">
      <w:pPr>
        <w:spacing w:after="0" w:line="240" w:lineRule="auto"/>
        <w:jc w:val="both"/>
        <w:rPr>
          <w:rFonts w:ascii="Arial CYR" w:hAnsi="Arial CYR" w:cs="Arial CYR"/>
          <w:b/>
          <w:bCs/>
          <w:color w:val="000000"/>
          <w:sz w:val="24"/>
          <w:szCs w:val="24"/>
        </w:rPr>
      </w:pPr>
      <w:r w:rsidRPr="00042466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муниципального образования </w:t>
      </w:r>
      <w:r w:rsidRPr="00042466">
        <w:rPr>
          <w:rFonts w:ascii="Times New Roman" w:hAnsi="Times New Roman"/>
          <w:b/>
          <w:sz w:val="24"/>
          <w:szCs w:val="24"/>
        </w:rPr>
        <w:t>«</w:t>
      </w:r>
      <w:r w:rsidRPr="00042466">
        <w:rPr>
          <w:rFonts w:ascii="Times New Roman" w:hAnsi="Times New Roman"/>
          <w:bCs/>
          <w:sz w:val="24"/>
          <w:szCs w:val="24"/>
        </w:rPr>
        <w:t>Дубровское городское поселение Дубровского муниципального района Брянской области</w:t>
      </w:r>
      <w:r w:rsidRPr="00042466">
        <w:rPr>
          <w:rFonts w:ascii="Times New Roman" w:hAnsi="Times New Roman"/>
          <w:b/>
          <w:sz w:val="24"/>
          <w:szCs w:val="24"/>
        </w:rPr>
        <w:t>»</w:t>
      </w:r>
      <w:r w:rsidRPr="00042466">
        <w:rPr>
          <w:rFonts w:ascii="Times New Roman" w:hAnsi="Times New Roman"/>
          <w:sz w:val="24"/>
          <w:szCs w:val="24"/>
        </w:rPr>
        <w:t xml:space="preserve"> в сумме </w:t>
      </w:r>
      <w:r w:rsidRPr="00042466">
        <w:rPr>
          <w:rFonts w:ascii="Times New Roman" w:hAnsi="Times New Roman"/>
          <w:bCs/>
          <w:color w:val="000000"/>
          <w:sz w:val="24"/>
          <w:szCs w:val="24"/>
        </w:rPr>
        <w:t>35 026 206,90</w:t>
      </w:r>
    </w:p>
    <w:p w:rsidR="00042466" w:rsidRPr="00042466" w:rsidRDefault="00042466" w:rsidP="0004246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42466">
        <w:rPr>
          <w:rFonts w:ascii="Times New Roman" w:hAnsi="Times New Roman"/>
          <w:sz w:val="24"/>
          <w:szCs w:val="24"/>
        </w:rPr>
        <w:t>рублей,  в том числе налоговые и неналоговые доходы в сумме 18 198 000,00 рублей;</w:t>
      </w:r>
    </w:p>
    <w:p w:rsidR="00042466" w:rsidRPr="00042466" w:rsidRDefault="00042466" w:rsidP="0004246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42466">
        <w:rPr>
          <w:rFonts w:ascii="Times New Roman" w:hAnsi="Times New Roman"/>
          <w:sz w:val="24"/>
          <w:szCs w:val="24"/>
        </w:rPr>
        <w:t xml:space="preserve">общий  объем  расходов бюджета муниципального образования </w:t>
      </w:r>
      <w:r w:rsidRPr="00042466">
        <w:rPr>
          <w:rFonts w:ascii="Times New Roman" w:hAnsi="Times New Roman"/>
          <w:b/>
          <w:sz w:val="24"/>
          <w:szCs w:val="24"/>
        </w:rPr>
        <w:t>«</w:t>
      </w:r>
      <w:r w:rsidRPr="00042466">
        <w:rPr>
          <w:rFonts w:ascii="Times New Roman" w:hAnsi="Times New Roman"/>
          <w:bCs/>
          <w:sz w:val="24"/>
          <w:szCs w:val="24"/>
        </w:rPr>
        <w:t>Дубровское городское поселение Дубровского муниципального района Брянской области</w:t>
      </w:r>
      <w:r w:rsidRPr="00042466">
        <w:rPr>
          <w:rFonts w:ascii="Times New Roman" w:hAnsi="Times New Roman"/>
          <w:sz w:val="24"/>
          <w:szCs w:val="24"/>
        </w:rPr>
        <w:t xml:space="preserve">»  в    сумме   </w:t>
      </w:r>
      <w:r w:rsidRPr="00042466">
        <w:rPr>
          <w:rFonts w:ascii="Times New Roman" w:hAnsi="Times New Roman"/>
          <w:bCs/>
          <w:color w:val="000000"/>
          <w:sz w:val="24"/>
          <w:szCs w:val="24"/>
        </w:rPr>
        <w:t>35 026 206,90</w:t>
      </w:r>
      <w:r w:rsidRPr="0004246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42466">
        <w:rPr>
          <w:rFonts w:ascii="Times New Roman" w:hAnsi="Times New Roman"/>
          <w:sz w:val="24"/>
          <w:szCs w:val="24"/>
        </w:rPr>
        <w:t>рублей;</w:t>
      </w:r>
    </w:p>
    <w:p w:rsidR="00042466" w:rsidRPr="00042466" w:rsidRDefault="00042466" w:rsidP="00042466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466">
        <w:rPr>
          <w:rFonts w:ascii="Times New Roman" w:hAnsi="Times New Roman"/>
          <w:sz w:val="24"/>
          <w:szCs w:val="24"/>
        </w:rPr>
        <w:t>прогнозируемый  дефицит бюджета муниципального образования «</w:t>
      </w:r>
      <w:r w:rsidRPr="00042466">
        <w:rPr>
          <w:rFonts w:ascii="Times New Roman" w:hAnsi="Times New Roman"/>
          <w:bCs/>
          <w:sz w:val="24"/>
          <w:szCs w:val="24"/>
        </w:rPr>
        <w:t>Дубровское городское поселение Дубровского муниципального района Брянской области</w:t>
      </w:r>
      <w:r w:rsidRPr="00042466">
        <w:rPr>
          <w:rFonts w:ascii="Times New Roman" w:hAnsi="Times New Roman"/>
          <w:sz w:val="24"/>
          <w:szCs w:val="24"/>
        </w:rPr>
        <w:t>» в сумме 938 350,43 рублей;</w:t>
      </w:r>
    </w:p>
    <w:p w:rsidR="00042466" w:rsidRPr="00042466" w:rsidRDefault="00042466" w:rsidP="00042466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466">
        <w:rPr>
          <w:rFonts w:ascii="Times New Roman" w:hAnsi="Times New Roman"/>
          <w:sz w:val="24"/>
          <w:szCs w:val="24"/>
        </w:rPr>
        <w:t>верхний предел муниципального внутреннего долга муниципального образования «</w:t>
      </w:r>
      <w:r w:rsidRPr="00042466">
        <w:rPr>
          <w:rFonts w:ascii="Times New Roman" w:hAnsi="Times New Roman"/>
          <w:bCs/>
          <w:sz w:val="24"/>
          <w:szCs w:val="24"/>
        </w:rPr>
        <w:t>Дубровское городское поселение Дубровского муниципального района Брянской области</w:t>
      </w:r>
      <w:r w:rsidRPr="00042466">
        <w:rPr>
          <w:rFonts w:ascii="Times New Roman" w:hAnsi="Times New Roman"/>
          <w:sz w:val="24"/>
          <w:szCs w:val="24"/>
        </w:rPr>
        <w:t xml:space="preserve">» на 1 января 2019 года в сумме 0,00 рублей»; </w:t>
      </w:r>
    </w:p>
    <w:p w:rsidR="00042466" w:rsidRPr="00042466" w:rsidRDefault="00042466" w:rsidP="0004246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466">
        <w:rPr>
          <w:rFonts w:ascii="Times New Roman" w:hAnsi="Times New Roman"/>
          <w:sz w:val="24"/>
          <w:szCs w:val="24"/>
        </w:rPr>
        <w:tab/>
        <w:t xml:space="preserve">прогнозируемый  дефицит бюджета муниципального образования </w:t>
      </w:r>
      <w:r w:rsidRPr="00042466">
        <w:rPr>
          <w:rFonts w:ascii="Times New Roman" w:hAnsi="Times New Roman"/>
          <w:b/>
          <w:sz w:val="24"/>
          <w:szCs w:val="24"/>
        </w:rPr>
        <w:t>«</w:t>
      </w:r>
      <w:r w:rsidRPr="00042466">
        <w:rPr>
          <w:rFonts w:ascii="Times New Roman" w:hAnsi="Times New Roman"/>
          <w:bCs/>
          <w:sz w:val="24"/>
          <w:szCs w:val="24"/>
        </w:rPr>
        <w:t>Дубровское городское поселение Дубровского муниципального района Брянской области</w:t>
      </w:r>
      <w:r w:rsidRPr="00042466">
        <w:rPr>
          <w:rFonts w:ascii="Times New Roman" w:hAnsi="Times New Roman"/>
          <w:sz w:val="24"/>
          <w:szCs w:val="24"/>
        </w:rPr>
        <w:t>» в сумме 0,00 рублей;</w:t>
      </w:r>
    </w:p>
    <w:p w:rsidR="00042466" w:rsidRPr="00042466" w:rsidRDefault="00042466" w:rsidP="00042466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466">
        <w:rPr>
          <w:rFonts w:ascii="Times New Roman" w:hAnsi="Times New Roman"/>
          <w:sz w:val="24"/>
          <w:szCs w:val="24"/>
        </w:rPr>
        <w:t>верхний предел муниципального внутреннего долга муниципального образования «</w:t>
      </w:r>
      <w:r w:rsidRPr="00042466">
        <w:rPr>
          <w:rFonts w:ascii="Times New Roman" w:hAnsi="Times New Roman"/>
          <w:bCs/>
          <w:sz w:val="24"/>
          <w:szCs w:val="24"/>
        </w:rPr>
        <w:t>Дубровское городское поселение Дубровского муниципального района Брянской области</w:t>
      </w:r>
      <w:r w:rsidRPr="00042466">
        <w:rPr>
          <w:rFonts w:ascii="Times New Roman" w:hAnsi="Times New Roman"/>
          <w:sz w:val="24"/>
          <w:szCs w:val="24"/>
        </w:rPr>
        <w:t>» на 1 января 2020 года в сумме 0,00 рублей, на 1 января 2021 года в сумме 0,00 рублей»;</w:t>
      </w:r>
    </w:p>
    <w:p w:rsidR="00042466" w:rsidRPr="00042466" w:rsidRDefault="00042466" w:rsidP="00042466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466">
        <w:rPr>
          <w:rFonts w:ascii="Times New Roman" w:hAnsi="Times New Roman"/>
          <w:sz w:val="24"/>
          <w:szCs w:val="24"/>
        </w:rPr>
        <w:t>Приложения  № 6,7 и 8  к Решению Дубровского поселкового Совета народных депутатов № 183 от 18.12.2018 года «О бюджете муниципального образования «</w:t>
      </w:r>
      <w:r w:rsidRPr="00042466">
        <w:rPr>
          <w:rFonts w:ascii="Times New Roman" w:hAnsi="Times New Roman"/>
          <w:bCs/>
          <w:sz w:val="24"/>
          <w:szCs w:val="24"/>
        </w:rPr>
        <w:t>Дубровское городское поселение Дубровского муниципального района Брянской области</w:t>
      </w:r>
      <w:r w:rsidRPr="00042466">
        <w:rPr>
          <w:rFonts w:ascii="Times New Roman" w:hAnsi="Times New Roman"/>
          <w:sz w:val="24"/>
          <w:szCs w:val="24"/>
        </w:rPr>
        <w:t>» на 2019 год и на плановый период 2020 и 2021 годов» изложить в новой редакции (прилагаются).</w:t>
      </w:r>
    </w:p>
    <w:p w:rsidR="00042466" w:rsidRPr="00042466" w:rsidRDefault="00042466" w:rsidP="00042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466" w:rsidRPr="00042466" w:rsidRDefault="00042466" w:rsidP="00042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466">
        <w:rPr>
          <w:rFonts w:ascii="Times New Roman" w:hAnsi="Times New Roman"/>
          <w:sz w:val="24"/>
          <w:szCs w:val="24"/>
        </w:rPr>
        <w:lastRenderedPageBreak/>
        <w:t>Ведущий бухгалтер Финансового управления</w:t>
      </w:r>
    </w:p>
    <w:p w:rsidR="00042466" w:rsidRPr="00042466" w:rsidRDefault="00042466" w:rsidP="00042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466">
        <w:rPr>
          <w:rFonts w:ascii="Times New Roman" w:hAnsi="Times New Roman"/>
          <w:sz w:val="24"/>
          <w:szCs w:val="24"/>
        </w:rPr>
        <w:t>администрации Дубровского района                                                                 С.В. Кодак</w:t>
      </w:r>
    </w:p>
    <w:p w:rsidR="00042466" w:rsidRDefault="00042466" w:rsidP="00042466">
      <w:pPr>
        <w:pStyle w:val="a8"/>
        <w:jc w:val="both"/>
        <w:rPr>
          <w:rFonts w:ascii="Times New Roman" w:hAnsi="Times New Roman"/>
          <w:b/>
        </w:rPr>
      </w:pPr>
    </w:p>
    <w:p w:rsidR="00042466" w:rsidRPr="00042466" w:rsidRDefault="00042466" w:rsidP="00042466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  <w:r w:rsidRPr="00042466">
        <w:rPr>
          <w:rFonts w:ascii="Times New Roman" w:hAnsi="Times New Roman"/>
          <w:b/>
          <w:sz w:val="24"/>
          <w:szCs w:val="24"/>
        </w:rPr>
        <w:t xml:space="preserve"> </w:t>
      </w:r>
      <w:r w:rsidRPr="00042466">
        <w:rPr>
          <w:rFonts w:ascii="Times New Roman" w:hAnsi="Times New Roman"/>
          <w:b/>
          <w:i/>
          <w:sz w:val="24"/>
          <w:szCs w:val="24"/>
        </w:rPr>
        <w:t>Приложения 1-3 к настоящему решению размещены в ПРИЛОЖЕНИИ 1 к периодическому печатному средству массовой информации «Вестник Дубровского района» № 138 от 16.10.2019 года на сайте муниципального образования «Дубровский район» в сети  Интернет</w:t>
      </w:r>
    </w:p>
    <w:p w:rsidR="00042466" w:rsidRPr="000953A8" w:rsidRDefault="00042466" w:rsidP="003459FC">
      <w:pPr>
        <w:pStyle w:val="a8"/>
        <w:jc w:val="both"/>
        <w:rPr>
          <w:rFonts w:ascii="Times New Roman" w:hAnsi="Times New Roman"/>
        </w:rPr>
      </w:pPr>
    </w:p>
    <w:p w:rsidR="00A36CE0" w:rsidRDefault="006C0DF2" w:rsidP="00A36CE0">
      <w:pPr>
        <w:pStyle w:val="a8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A09A9">
        <w:rPr>
          <w:rFonts w:ascii="Times New Roman" w:hAnsi="Times New Roman"/>
          <w:b/>
          <w:sz w:val="24"/>
          <w:szCs w:val="24"/>
        </w:rPr>
        <w:t>Постановления и распоряжения администрации Дубровского район</w:t>
      </w:r>
      <w:r w:rsidR="00C01EAE">
        <w:rPr>
          <w:rFonts w:ascii="Times New Roman" w:hAnsi="Times New Roman"/>
          <w:b/>
          <w:sz w:val="24"/>
          <w:szCs w:val="24"/>
        </w:rPr>
        <w:t xml:space="preserve">а </w:t>
      </w:r>
    </w:p>
    <w:p w:rsidR="00C30D11" w:rsidRDefault="00C30D11" w:rsidP="00C30D1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C30D11" w:rsidRPr="00C30D11" w:rsidRDefault="00C30D11" w:rsidP="00C30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D11">
        <w:rPr>
          <w:rFonts w:ascii="Times New Roman" w:hAnsi="Times New Roman"/>
          <w:b/>
          <w:sz w:val="24"/>
          <w:szCs w:val="24"/>
        </w:rPr>
        <w:t xml:space="preserve">1.5.1. </w:t>
      </w:r>
      <w:r w:rsidRPr="00C30D11">
        <w:rPr>
          <w:rFonts w:ascii="Times New Roman" w:hAnsi="Times New Roman"/>
          <w:sz w:val="24"/>
          <w:szCs w:val="24"/>
        </w:rPr>
        <w:t>Российская Федерация</w:t>
      </w:r>
    </w:p>
    <w:p w:rsidR="00C30D11" w:rsidRPr="00C30D11" w:rsidRDefault="00C30D11" w:rsidP="00C30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D11">
        <w:rPr>
          <w:rFonts w:ascii="Times New Roman" w:hAnsi="Times New Roman"/>
          <w:sz w:val="24"/>
          <w:szCs w:val="24"/>
        </w:rPr>
        <w:t>АДМИНИСТРАЦИЯ ДУБРОВСКОГО РАЙОНА</w:t>
      </w:r>
    </w:p>
    <w:p w:rsidR="00C30D11" w:rsidRPr="00C30D11" w:rsidRDefault="00C30D11" w:rsidP="00C30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D11">
        <w:rPr>
          <w:rFonts w:ascii="Times New Roman" w:hAnsi="Times New Roman"/>
          <w:sz w:val="24"/>
          <w:szCs w:val="24"/>
        </w:rPr>
        <w:t>БРЯНСКОЙ ОБЛАСТИ</w:t>
      </w:r>
    </w:p>
    <w:p w:rsidR="00C30D11" w:rsidRPr="00C30D11" w:rsidRDefault="00C30D11" w:rsidP="00C30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0D11" w:rsidRPr="00C30D11" w:rsidRDefault="00C30D11" w:rsidP="00C30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D11">
        <w:rPr>
          <w:rFonts w:ascii="Times New Roman" w:hAnsi="Times New Roman"/>
          <w:sz w:val="24"/>
          <w:szCs w:val="24"/>
        </w:rPr>
        <w:t>ПОСТАНОВЛЕНИЕ</w:t>
      </w:r>
    </w:p>
    <w:p w:rsidR="00C30D11" w:rsidRPr="00C30D11" w:rsidRDefault="00C30D11" w:rsidP="00C30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D11" w:rsidRPr="00C30D11" w:rsidRDefault="00C30D11" w:rsidP="00C30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D11" w:rsidRPr="00C30D11" w:rsidRDefault="00C30D11" w:rsidP="00C30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D11">
        <w:rPr>
          <w:rFonts w:ascii="Times New Roman" w:hAnsi="Times New Roman"/>
          <w:sz w:val="24"/>
          <w:szCs w:val="24"/>
        </w:rPr>
        <w:t>от «02» октября 2019 года № 695</w:t>
      </w:r>
    </w:p>
    <w:p w:rsidR="00C30D11" w:rsidRPr="00C30D11" w:rsidRDefault="00C30D11" w:rsidP="00C30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D11">
        <w:rPr>
          <w:rFonts w:ascii="Times New Roman" w:hAnsi="Times New Roman"/>
          <w:sz w:val="24"/>
          <w:szCs w:val="24"/>
        </w:rPr>
        <w:tab/>
        <w:t>п. Дубровка</w:t>
      </w:r>
    </w:p>
    <w:p w:rsidR="00C30D11" w:rsidRPr="00C30D11" w:rsidRDefault="00C30D11" w:rsidP="00C30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D11" w:rsidRPr="00C30D11" w:rsidRDefault="00C30D11" w:rsidP="00C30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D11">
        <w:rPr>
          <w:rFonts w:ascii="Times New Roman" w:hAnsi="Times New Roman"/>
          <w:sz w:val="24"/>
          <w:szCs w:val="24"/>
        </w:rPr>
        <w:t>«Об определении видов обязательных</w:t>
      </w:r>
    </w:p>
    <w:p w:rsidR="00C30D11" w:rsidRPr="00C30D11" w:rsidRDefault="00C30D11" w:rsidP="00C30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D11">
        <w:rPr>
          <w:rFonts w:ascii="Times New Roman" w:hAnsi="Times New Roman"/>
          <w:sz w:val="24"/>
          <w:szCs w:val="24"/>
        </w:rPr>
        <w:t>работ и объектов для отбывания осужденными</w:t>
      </w:r>
    </w:p>
    <w:p w:rsidR="00C30D11" w:rsidRPr="00C30D11" w:rsidRDefault="00C30D11" w:rsidP="00C30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D11">
        <w:rPr>
          <w:rFonts w:ascii="Times New Roman" w:hAnsi="Times New Roman"/>
          <w:sz w:val="24"/>
          <w:szCs w:val="24"/>
        </w:rPr>
        <w:t>наказания в виде обязательных и</w:t>
      </w:r>
    </w:p>
    <w:p w:rsidR="00C30D11" w:rsidRPr="00C30D11" w:rsidRDefault="00C30D11" w:rsidP="00C30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D11">
        <w:rPr>
          <w:rFonts w:ascii="Times New Roman" w:hAnsi="Times New Roman"/>
          <w:sz w:val="24"/>
          <w:szCs w:val="24"/>
        </w:rPr>
        <w:t xml:space="preserve">исправительных работ» </w:t>
      </w:r>
    </w:p>
    <w:p w:rsidR="00C30D11" w:rsidRPr="00C30D11" w:rsidRDefault="00C30D11" w:rsidP="00C30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D11" w:rsidRPr="00C30D11" w:rsidRDefault="00C30D11" w:rsidP="00C30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D11">
        <w:rPr>
          <w:rFonts w:ascii="Times New Roman" w:hAnsi="Times New Roman"/>
          <w:sz w:val="24"/>
          <w:szCs w:val="24"/>
        </w:rPr>
        <w:t>В соответствии со</w:t>
      </w:r>
      <w:r w:rsidRPr="00C30D11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hyperlink r:id="rId9" w:history="1">
        <w:r w:rsidRPr="00C30D11">
          <w:rPr>
            <w:rStyle w:val="ae"/>
            <w:rFonts w:ascii="Times New Roman" w:hAnsi="Times New Roman"/>
            <w:spacing w:val="2"/>
            <w:sz w:val="24"/>
            <w:szCs w:val="24"/>
          </w:rPr>
          <w:t>ст. 7</w:t>
        </w:r>
      </w:hyperlink>
      <w:r w:rsidRPr="00C30D1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 </w:t>
      </w:r>
      <w:hyperlink r:id="rId10" w:history="1">
        <w:r w:rsidRPr="00C30D11">
          <w:rPr>
            <w:rStyle w:val="ae"/>
            <w:rFonts w:ascii="Times New Roman" w:hAnsi="Times New Roman"/>
            <w:spacing w:val="2"/>
            <w:sz w:val="24"/>
            <w:szCs w:val="24"/>
          </w:rPr>
          <w:t>43 Федерального закона от 06.10.2003 № 131-ФЗ "Об общих принципах организации местного самоуправления в Российской Федерации"</w:t>
        </w:r>
      </w:hyperlink>
      <w:r w:rsidRPr="00C30D11">
        <w:rPr>
          <w:rFonts w:ascii="Times New Roman" w:hAnsi="Times New Roman"/>
          <w:sz w:val="24"/>
          <w:szCs w:val="24"/>
        </w:rPr>
        <w:t xml:space="preserve">, ст. 49, 50 Уголовного кодекса Российской Федерации, ст. 25, 39 Уголовно-исполнительного кодекса Российской Федерации, ст. 3.13, 32.13 Кодекса административных правонарушений Российской Федерации </w:t>
      </w:r>
    </w:p>
    <w:p w:rsidR="00C30D11" w:rsidRPr="00C30D11" w:rsidRDefault="00C30D11" w:rsidP="00C30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0D11" w:rsidRPr="00C30D11" w:rsidRDefault="00C30D11" w:rsidP="00C30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D11">
        <w:rPr>
          <w:rFonts w:ascii="Times New Roman" w:hAnsi="Times New Roman"/>
          <w:sz w:val="24"/>
          <w:szCs w:val="24"/>
        </w:rPr>
        <w:t>ПОСТАНОВЛЯЮ:</w:t>
      </w:r>
    </w:p>
    <w:p w:rsidR="00C30D11" w:rsidRPr="00C30D11" w:rsidRDefault="00C30D11" w:rsidP="00C30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D11" w:rsidRPr="00C30D11" w:rsidRDefault="00C30D11" w:rsidP="00C30D1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0D11">
        <w:rPr>
          <w:rFonts w:ascii="Times New Roman" w:hAnsi="Times New Roman"/>
          <w:sz w:val="24"/>
          <w:szCs w:val="24"/>
        </w:rPr>
        <w:t>Утвердить перечень видов обязательных работ (Приложение №1).</w:t>
      </w:r>
    </w:p>
    <w:p w:rsidR="00C30D11" w:rsidRPr="00C30D11" w:rsidRDefault="00C30D11" w:rsidP="00C30D1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0D11">
        <w:rPr>
          <w:rFonts w:ascii="Times New Roman" w:hAnsi="Times New Roman"/>
          <w:sz w:val="24"/>
          <w:szCs w:val="24"/>
        </w:rPr>
        <w:t>Определить объекты для отбывания осужденными наказания в виде обязательных работ (Приложение №2).</w:t>
      </w:r>
    </w:p>
    <w:p w:rsidR="00C30D11" w:rsidRPr="00C30D11" w:rsidRDefault="00C30D11" w:rsidP="00C30D1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0D11">
        <w:rPr>
          <w:rFonts w:ascii="Times New Roman" w:hAnsi="Times New Roman"/>
          <w:sz w:val="24"/>
          <w:szCs w:val="24"/>
        </w:rPr>
        <w:t>Определить объекты для отбывания наказания в виде исправительных работ осужденными не имеющими основного места работы (Приложение №3).</w:t>
      </w:r>
    </w:p>
    <w:p w:rsidR="00C30D11" w:rsidRPr="00C30D11" w:rsidRDefault="00C30D11" w:rsidP="00C30D1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0D11">
        <w:rPr>
          <w:rFonts w:ascii="Times New Roman" w:hAnsi="Times New Roman"/>
          <w:sz w:val="24"/>
          <w:szCs w:val="24"/>
        </w:rPr>
        <w:t>Постановления администрации Дубровского района от 15.06.2017 года № 351 «О принятии осужденных для отбывания обязательных работ», от 01.02.2019 года № 61 «О принятии лиц, привлеченных к административной ответственности в виде обязательных работ», от 07.09.2016 года № 378 «О принятии осужденных для отбывания исправительных работ» (с соответствующими внесенными в него изменениями и дополнениями) признать утратившими силу.</w:t>
      </w:r>
    </w:p>
    <w:p w:rsidR="00C30D11" w:rsidRPr="00C30D11" w:rsidRDefault="00C30D11" w:rsidP="00C30D1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0D11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 опубликовать в периодическом печатном средстве массовой информации «Вестник Дубровского района» </w:t>
      </w:r>
      <w:r w:rsidRPr="00C30D11">
        <w:rPr>
          <w:rFonts w:ascii="Times New Roman" w:hAnsi="Times New Roman"/>
          <w:sz w:val="24"/>
          <w:szCs w:val="24"/>
        </w:rPr>
        <w:t>и разместить на официальном сайте муниципального образования «Дубровский район» в сети Интернет.</w:t>
      </w:r>
    </w:p>
    <w:p w:rsidR="00C30D11" w:rsidRPr="00C30D11" w:rsidRDefault="00C30D11" w:rsidP="00C30D1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0D11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по городскому и жилищно-коммунальному хозяйству И.В. Самохина.</w:t>
      </w:r>
    </w:p>
    <w:p w:rsidR="00C30D11" w:rsidRPr="00C30D11" w:rsidRDefault="00C30D11" w:rsidP="00C30D1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0D11">
        <w:rPr>
          <w:rFonts w:ascii="Times New Roman" w:eastAsia="Calibri" w:hAnsi="Times New Roman"/>
          <w:sz w:val="24"/>
          <w:szCs w:val="24"/>
          <w:lang w:eastAsia="en-US"/>
        </w:rPr>
        <w:t>Постановление вступает в силу с момента его официального опубликования.</w:t>
      </w:r>
    </w:p>
    <w:p w:rsidR="00C30D11" w:rsidRPr="00C30D11" w:rsidRDefault="00C30D11" w:rsidP="00C30D1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30D11" w:rsidRPr="00C30D11" w:rsidRDefault="00C30D11" w:rsidP="00C30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D11">
        <w:rPr>
          <w:rFonts w:ascii="Times New Roman" w:hAnsi="Times New Roman"/>
          <w:sz w:val="24"/>
          <w:szCs w:val="24"/>
        </w:rPr>
        <w:t>И.о. Главы администрации</w:t>
      </w:r>
    </w:p>
    <w:p w:rsidR="00C30D11" w:rsidRPr="00C30D11" w:rsidRDefault="00C30D11" w:rsidP="00C30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D11">
        <w:rPr>
          <w:rFonts w:ascii="Times New Roman" w:hAnsi="Times New Roman"/>
          <w:sz w:val="24"/>
          <w:szCs w:val="24"/>
        </w:rPr>
        <w:t xml:space="preserve">Дубровского района </w:t>
      </w:r>
      <w:r w:rsidRPr="00C30D11">
        <w:rPr>
          <w:rFonts w:ascii="Times New Roman" w:hAnsi="Times New Roman"/>
          <w:sz w:val="24"/>
          <w:szCs w:val="24"/>
        </w:rPr>
        <w:tab/>
      </w:r>
      <w:r w:rsidRPr="00C30D11">
        <w:rPr>
          <w:rFonts w:ascii="Times New Roman" w:hAnsi="Times New Roman"/>
          <w:sz w:val="24"/>
          <w:szCs w:val="24"/>
        </w:rPr>
        <w:tab/>
      </w:r>
      <w:r w:rsidRPr="00C30D11">
        <w:rPr>
          <w:rFonts w:ascii="Times New Roman" w:hAnsi="Times New Roman"/>
          <w:sz w:val="24"/>
          <w:szCs w:val="24"/>
        </w:rPr>
        <w:tab/>
      </w:r>
      <w:r w:rsidRPr="00C30D11">
        <w:rPr>
          <w:rFonts w:ascii="Times New Roman" w:hAnsi="Times New Roman"/>
          <w:sz w:val="24"/>
          <w:szCs w:val="24"/>
        </w:rPr>
        <w:tab/>
      </w:r>
      <w:r w:rsidRPr="00C30D11">
        <w:rPr>
          <w:rFonts w:ascii="Times New Roman" w:hAnsi="Times New Roman"/>
          <w:sz w:val="24"/>
          <w:szCs w:val="24"/>
        </w:rPr>
        <w:tab/>
      </w:r>
      <w:r w:rsidRPr="00C30D11">
        <w:rPr>
          <w:rFonts w:ascii="Times New Roman" w:hAnsi="Times New Roman"/>
          <w:sz w:val="24"/>
          <w:szCs w:val="24"/>
        </w:rPr>
        <w:tab/>
      </w:r>
      <w:r w:rsidRPr="00C30D11">
        <w:rPr>
          <w:rFonts w:ascii="Times New Roman" w:hAnsi="Times New Roman"/>
          <w:sz w:val="24"/>
          <w:szCs w:val="24"/>
        </w:rPr>
        <w:tab/>
        <w:t xml:space="preserve">      С.Н. Ефименко</w:t>
      </w:r>
    </w:p>
    <w:p w:rsidR="00C30D11" w:rsidRPr="00C30D11" w:rsidRDefault="00C30D11" w:rsidP="00C30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D11" w:rsidRPr="00C30D11" w:rsidRDefault="00C30D11" w:rsidP="00C30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D11" w:rsidRPr="00C30D11" w:rsidRDefault="00C30D11" w:rsidP="00C30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D11" w:rsidRPr="00C30D11" w:rsidRDefault="00C30D11" w:rsidP="00C30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D11" w:rsidRPr="00C30D11" w:rsidRDefault="00C30D11" w:rsidP="00C30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0D11" w:rsidRPr="00C30D11" w:rsidRDefault="00C30D11" w:rsidP="00C30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0D11" w:rsidRPr="00C30D11" w:rsidRDefault="00C30D11" w:rsidP="00C30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0D11" w:rsidRPr="00C30D11" w:rsidRDefault="00C30D11" w:rsidP="00C30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0D11">
        <w:rPr>
          <w:rFonts w:ascii="Times New Roman" w:hAnsi="Times New Roman"/>
          <w:sz w:val="24"/>
          <w:szCs w:val="24"/>
        </w:rPr>
        <w:t>Приложение №1</w:t>
      </w:r>
    </w:p>
    <w:p w:rsidR="00C30D11" w:rsidRPr="00C30D11" w:rsidRDefault="00C30D11" w:rsidP="00C30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0D11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30D11" w:rsidRPr="00C30D11" w:rsidRDefault="00C30D11" w:rsidP="00C30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0D11">
        <w:rPr>
          <w:rFonts w:ascii="Times New Roman" w:hAnsi="Times New Roman"/>
          <w:sz w:val="24"/>
          <w:szCs w:val="24"/>
        </w:rPr>
        <w:t>Дубровского района от 02.10.2019 года № 695</w:t>
      </w:r>
    </w:p>
    <w:p w:rsidR="00C30D11" w:rsidRPr="00C30D11" w:rsidRDefault="00C30D11" w:rsidP="00C30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0D11" w:rsidRPr="00C30D11" w:rsidRDefault="00C30D11" w:rsidP="00C30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0D11" w:rsidRPr="00C30D11" w:rsidRDefault="00C30D11" w:rsidP="00C30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D11">
        <w:rPr>
          <w:rFonts w:ascii="Times New Roman" w:hAnsi="Times New Roman"/>
          <w:b/>
          <w:sz w:val="24"/>
          <w:szCs w:val="24"/>
        </w:rPr>
        <w:t>Виды обязательных работ на территории муниципального образования «Дубровский район»</w:t>
      </w:r>
    </w:p>
    <w:p w:rsidR="00C30D11" w:rsidRPr="00C30D11" w:rsidRDefault="00C30D11" w:rsidP="00C30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C30D11" w:rsidRPr="00C30D11" w:rsidTr="00C30D11">
        <w:tc>
          <w:tcPr>
            <w:tcW w:w="9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</w:tr>
      <w:tr w:rsidR="00C30D11" w:rsidRPr="00C30D11" w:rsidTr="00C30D1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1.1 Работы по содержанию объектов благоустройства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30D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мероприятия по уходу за деревьями и кустарниками, газонами, цветниками (полив, стрижка газонов и т.д.);</w:t>
            </w:r>
            <w:r w:rsidRPr="00C30D1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30D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проведение санитарной очистки канав, труб, дренажей, предназначенных для отвода ливневых и грунтовых вод, от отходов и мусора по мере накопления;</w:t>
            </w:r>
            <w:r w:rsidRPr="00C30D1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30D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очистка, окраска и (или) побелка малых архитектурных форм и элементов внешнего благоустройства (оград, заборов, газонных ограждений и т.п.), колодцев, воинских захоронений, мемориалов, братских могил, кладбищ с учетом технического и эстетического состояния данных объектов,</w:t>
            </w:r>
            <w:r w:rsidRPr="00C30D1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30D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очистка урн по мере накопления мусора, </w:t>
            </w:r>
          </w:p>
          <w:p w:rsidR="00C30D11" w:rsidRPr="00C30D11" w:rsidRDefault="00C30D11" w:rsidP="00C30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ежедневная уборка территории (подметание, удаление мусора, снега, наледи, проведение иных технологических операций для поддержания объектов благоустройства в чистоте).</w:t>
            </w:r>
          </w:p>
        </w:tc>
      </w:tr>
      <w:tr w:rsidR="00C30D11" w:rsidRPr="00C30D11" w:rsidTr="00C30D1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1.2 Работы по ремонту (текущему) объектов благоустройства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11" w:rsidRPr="00C30D11" w:rsidRDefault="00C30D11" w:rsidP="00C30D11">
            <w:pPr>
              <w:pStyle w:val="af"/>
              <w:shd w:val="clear" w:color="auto" w:fill="FFFFFF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C30D11">
              <w:rPr>
                <w:rFonts w:ascii="Times New Roman" w:cs="Times New Roman"/>
                <w:color w:val="000000"/>
                <w:sz w:val="24"/>
                <w:szCs w:val="24"/>
              </w:rPr>
              <w:t>- установка, замена, восстановление малых архитектурных форм и их отдельных элементов;</w:t>
            </w:r>
            <w:r w:rsidRPr="00C30D11">
              <w:rPr>
                <w:rFonts w:ascii="Times New Roman" w:cs="Times New Roman"/>
                <w:color w:val="000000"/>
                <w:sz w:val="24"/>
                <w:szCs w:val="24"/>
              </w:rPr>
              <w:br/>
              <w:t>- установка (замена) урн;</w:t>
            </w:r>
          </w:p>
          <w:p w:rsidR="00C30D11" w:rsidRPr="00C30D11" w:rsidRDefault="00C30D11" w:rsidP="00C30D11">
            <w:pPr>
              <w:pStyle w:val="af"/>
              <w:shd w:val="clear" w:color="auto" w:fill="FFFFFF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C30D11">
              <w:rPr>
                <w:rFonts w:ascii="Times New Roman" w:cs="Times New Roman"/>
                <w:color w:val="000000"/>
                <w:sz w:val="24"/>
                <w:szCs w:val="24"/>
              </w:rPr>
              <w:t>- текущие работы по уходу за зелеными насаждениями;</w:t>
            </w:r>
            <w:r w:rsidRPr="00C30D11">
              <w:rPr>
                <w:rFonts w:ascii="Times New Roman" w:cs="Times New Roman"/>
                <w:color w:val="000000"/>
                <w:sz w:val="24"/>
                <w:szCs w:val="24"/>
              </w:rPr>
              <w:br/>
              <w:t>- ремонт и восстановление разрушенных ограждений и оборудования спортивных, хозяйственных площадок и площадок для отдыха граждан;</w:t>
            </w:r>
            <w:r w:rsidRPr="00C30D11">
              <w:rPr>
                <w:rFonts w:ascii="Times New Roman" w:cs="Times New Roman"/>
                <w:color w:val="000000"/>
                <w:sz w:val="24"/>
                <w:szCs w:val="24"/>
              </w:rPr>
              <w:br/>
              <w:t>- восстановление объектов наружного освещения, окраска опор наружного освещения;</w:t>
            </w:r>
            <w:r w:rsidRPr="00C30D11">
              <w:rPr>
                <w:rFonts w:ascii="Times New Roman" w:cs="Times New Roman"/>
                <w:color w:val="000000"/>
                <w:sz w:val="24"/>
                <w:szCs w:val="24"/>
              </w:rPr>
              <w:br/>
              <w:t>- снос сухих, аварийных и потерявших декоративный вид деревьев и кустарников с корчевкой пней, посадку деревьев и кустарников, подсев газонов, санитарная обрезка растений, удаление поросли, стрижка и кронирование живой изгороди.</w:t>
            </w:r>
            <w:r w:rsidRPr="00C30D11">
              <w:rPr>
                <w:rFonts w:ascii="Times New Roman" w:cs="Times New Roman"/>
                <w:color w:val="000000"/>
                <w:sz w:val="24"/>
                <w:szCs w:val="24"/>
              </w:rPr>
              <w:br/>
            </w:r>
          </w:p>
          <w:p w:rsidR="00C30D11" w:rsidRPr="00C30D11" w:rsidRDefault="00C30D11" w:rsidP="00C30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D11" w:rsidRPr="00C30D11" w:rsidTr="00C30D1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1.3 Работы по созданию новых объектов благоустройства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-ландшафтные работы: устройство покрытий поверхности (в том числе, с использованием тротуарной плитки), дорожек, автостоянок, площадок, ограждений, установка малых </w:t>
            </w:r>
            <w:r w:rsidRPr="00C30D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архитектурных форм (скульптурно-архитектурных композиций, монументально-декоративных композиций, в том числе с использованием природного камня, устройство цветников и газонов, декоративных водоемов, монументов, водных устройств и т.п.) и элементов внешнего благоустройства (оград, заборов, газонных ограждений и т.п.);</w:t>
            </w:r>
            <w:r w:rsidRPr="00C30D1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30D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работы по созданию озелененных территорий: посадка деревьев и кустарников, создание живых изгородей;</w:t>
            </w:r>
            <w:r w:rsidRPr="00C30D1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30D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мероприятия по созданию объектов наружного освещения и художественно-светового оформления.</w:t>
            </w:r>
          </w:p>
        </w:tc>
      </w:tr>
      <w:tr w:rsidR="00C30D11" w:rsidRPr="00C30D11" w:rsidTr="00C30D11">
        <w:tc>
          <w:tcPr>
            <w:tcW w:w="9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lastRenderedPageBreak/>
              <w:t>Погрузочно-разгрузочные работы</w:t>
            </w:r>
          </w:p>
        </w:tc>
      </w:tr>
      <w:tr w:rsidR="00C30D11" w:rsidRPr="00C30D11" w:rsidTr="00C30D11">
        <w:tc>
          <w:tcPr>
            <w:tcW w:w="9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Земляные работы</w:t>
            </w:r>
          </w:p>
        </w:tc>
      </w:tr>
      <w:tr w:rsidR="00C30D11" w:rsidRPr="00C30D11" w:rsidTr="00C30D11">
        <w:tc>
          <w:tcPr>
            <w:tcW w:w="9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Уборка помещений</w:t>
            </w:r>
          </w:p>
        </w:tc>
      </w:tr>
    </w:tbl>
    <w:p w:rsidR="00C30D11" w:rsidRPr="00C30D11" w:rsidRDefault="00C30D11" w:rsidP="00C30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D11" w:rsidRDefault="00C30D11" w:rsidP="00C30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0D11" w:rsidRDefault="00C30D11" w:rsidP="00C30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0D11" w:rsidRDefault="00C30D11" w:rsidP="00C30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0D11" w:rsidRPr="00C30D11" w:rsidRDefault="00C30D11" w:rsidP="00C30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0D11" w:rsidRPr="00C30D11" w:rsidRDefault="00C30D11" w:rsidP="00C30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0D11">
        <w:rPr>
          <w:rFonts w:ascii="Times New Roman" w:hAnsi="Times New Roman"/>
          <w:sz w:val="24"/>
          <w:szCs w:val="24"/>
        </w:rPr>
        <w:t>Приложение №2</w:t>
      </w:r>
    </w:p>
    <w:p w:rsidR="00C30D11" w:rsidRPr="00C30D11" w:rsidRDefault="00C30D11" w:rsidP="00C30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0D11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30D11" w:rsidRPr="00C30D11" w:rsidRDefault="00C30D11" w:rsidP="00C30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0D11">
        <w:rPr>
          <w:rFonts w:ascii="Times New Roman" w:hAnsi="Times New Roman"/>
          <w:sz w:val="24"/>
          <w:szCs w:val="24"/>
        </w:rPr>
        <w:t>Дубровского района от 02.10.2019 года № 695</w:t>
      </w:r>
    </w:p>
    <w:p w:rsidR="00C30D11" w:rsidRPr="00C30D11" w:rsidRDefault="00C30D11" w:rsidP="00C30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0D11" w:rsidRPr="00C30D11" w:rsidRDefault="00C30D11" w:rsidP="00C30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D11">
        <w:rPr>
          <w:rFonts w:ascii="Times New Roman" w:hAnsi="Times New Roman"/>
          <w:b/>
          <w:sz w:val="24"/>
          <w:szCs w:val="24"/>
        </w:rPr>
        <w:t>Объекты для отбывания осужденными наказания в виде обязательных работ</w:t>
      </w:r>
    </w:p>
    <w:p w:rsidR="00C30D11" w:rsidRPr="00C30D11" w:rsidRDefault="00C30D11" w:rsidP="00C30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C30D11" w:rsidRPr="00C30D11" w:rsidTr="00C30D1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D11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учреждения/организации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D11">
              <w:rPr>
                <w:rFonts w:ascii="Times New Roman" w:hAnsi="Times New Roman"/>
                <w:b/>
                <w:sz w:val="24"/>
                <w:szCs w:val="24"/>
              </w:rPr>
              <w:t>Адрес учреждения/организации</w:t>
            </w:r>
          </w:p>
        </w:tc>
      </w:tr>
      <w:tr w:rsidR="00C30D11" w:rsidRPr="00C30D11" w:rsidTr="00C30D1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Администрация Дубровского района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242750, Брянская область, Дубровский район, п. Дубровка, ул. Победы, д. 18</w:t>
            </w:r>
          </w:p>
        </w:tc>
      </w:tr>
      <w:tr w:rsidR="00C30D11" w:rsidRPr="00C30D11" w:rsidTr="00C30D1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Сещинская сельская администрация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242760, Брянская область, Дубровский район, п. Сеща, ул. Центральная, д. 12</w:t>
            </w:r>
          </w:p>
        </w:tc>
      </w:tr>
      <w:tr w:rsidR="00C30D11" w:rsidRPr="00C30D11" w:rsidTr="00C30D1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Алешинская сельская администрация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242741, Брянская область, Дубровский район, с. Алешня, ул. Административная, д. 11</w:t>
            </w:r>
          </w:p>
        </w:tc>
      </w:tr>
      <w:tr w:rsidR="00C30D11" w:rsidRPr="00C30D11" w:rsidTr="00C30D1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Рековичская сельская администрация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242755, Брянская область, Дубровский район, с. Рековичи, ул. Журавлева, д. 19</w:t>
            </w:r>
          </w:p>
        </w:tc>
      </w:tr>
      <w:tr w:rsidR="00C30D11" w:rsidRPr="00C30D11" w:rsidTr="00C30D1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Пеклинская сельская администрация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242746, Брянская область, Дубровский район, д. Пеклино, ул. Калинина, д. 30</w:t>
            </w:r>
          </w:p>
        </w:tc>
      </w:tr>
      <w:tr w:rsidR="00C30D11" w:rsidRPr="00C30D11" w:rsidTr="00C30D1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Сергеевская сельская администрация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 xml:space="preserve">242750, Брянская область, Дубровский район, с. Сергеевка </w:t>
            </w:r>
          </w:p>
        </w:tc>
      </w:tr>
      <w:tr w:rsidR="00C30D11" w:rsidRPr="00C30D11" w:rsidTr="00C30D1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Рябчинская сельская администрация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242744, Брянская область, Дубровский район, с. Рябчи, ул. Центральная, д. 39</w:t>
            </w:r>
          </w:p>
        </w:tc>
      </w:tr>
      <w:tr w:rsidR="00C30D11" w:rsidRPr="00C30D11" w:rsidTr="00C30D1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Дубровского городского поселения «Водоканал Дубровский»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242750, Брянская область, Дубровский район, п. Дубровка, ул. Победы, д. 2</w:t>
            </w:r>
          </w:p>
        </w:tc>
      </w:tr>
      <w:tr w:rsidR="00C30D11" w:rsidRPr="00C30D11" w:rsidTr="00C30D1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«Жилкомсервис»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242750, Брянская область, Дубровский район, п. Дубровка, ул. 324 Дивизии, д. 22</w:t>
            </w:r>
          </w:p>
        </w:tc>
      </w:tr>
    </w:tbl>
    <w:p w:rsidR="00C30D11" w:rsidRDefault="00C30D11" w:rsidP="00C30D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D11" w:rsidRDefault="00C30D11" w:rsidP="00C30D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D11" w:rsidRDefault="00C30D11" w:rsidP="00C30D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D11" w:rsidRDefault="00C30D11" w:rsidP="00C30D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D11" w:rsidRDefault="00C30D11" w:rsidP="00C30D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D11" w:rsidRDefault="00C30D11" w:rsidP="00C30D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D11" w:rsidRPr="00C30D11" w:rsidRDefault="00C30D11" w:rsidP="00C30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0D11" w:rsidRPr="00C30D11" w:rsidRDefault="00C30D11" w:rsidP="00C30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0D11">
        <w:rPr>
          <w:rFonts w:ascii="Times New Roman" w:hAnsi="Times New Roman"/>
          <w:sz w:val="24"/>
          <w:szCs w:val="24"/>
        </w:rPr>
        <w:t>Приложение №3</w:t>
      </w:r>
    </w:p>
    <w:p w:rsidR="00C30D11" w:rsidRPr="00C30D11" w:rsidRDefault="00C30D11" w:rsidP="00C30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0D11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30D11" w:rsidRPr="00C30D11" w:rsidRDefault="00C30D11" w:rsidP="00C30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0D11">
        <w:rPr>
          <w:rFonts w:ascii="Times New Roman" w:hAnsi="Times New Roman"/>
          <w:sz w:val="24"/>
          <w:szCs w:val="24"/>
        </w:rPr>
        <w:t>Дубровского района от 02.10.2019 года № 695</w:t>
      </w:r>
    </w:p>
    <w:p w:rsidR="00C30D11" w:rsidRPr="00C30D11" w:rsidRDefault="00C30D11" w:rsidP="00C30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0D11" w:rsidRPr="00C30D11" w:rsidRDefault="00C30D11" w:rsidP="00C30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D11">
        <w:rPr>
          <w:rFonts w:ascii="Times New Roman" w:hAnsi="Times New Roman"/>
          <w:b/>
          <w:sz w:val="24"/>
          <w:szCs w:val="24"/>
        </w:rPr>
        <w:t>Объекты для отбывания наказания в виде исправительных работ осужденными не имеющими основного места работы</w:t>
      </w:r>
    </w:p>
    <w:p w:rsidR="00C30D11" w:rsidRPr="00C30D11" w:rsidRDefault="00C30D11" w:rsidP="00C30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C30D11" w:rsidRPr="00C30D11" w:rsidTr="00C30D1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D11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учреждения/организации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D11">
              <w:rPr>
                <w:rFonts w:ascii="Times New Roman" w:hAnsi="Times New Roman"/>
                <w:b/>
                <w:sz w:val="24"/>
                <w:szCs w:val="24"/>
              </w:rPr>
              <w:t>Адрес учреждения/организации</w:t>
            </w:r>
          </w:p>
        </w:tc>
      </w:tr>
      <w:tr w:rsidR="00C30D11" w:rsidRPr="00C30D11" w:rsidTr="00C30D1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Сельскохозяйственный производственный кооператив «Зимницкий»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242750, Брянская область, Дубровский район, д. Зимницкая Слобода, ул. Совхозная, д. 1</w:t>
            </w:r>
          </w:p>
        </w:tc>
      </w:tr>
      <w:tr w:rsidR="00C30D11" w:rsidRPr="00C30D11" w:rsidTr="00C30D1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Сельскохозяйственный производственный кооператив «Калининский»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242730, Брянская область, Дубровский район, д. Пеклино, д.-</w:t>
            </w:r>
          </w:p>
        </w:tc>
      </w:tr>
      <w:tr w:rsidR="00C30D11" w:rsidRPr="00C30D11" w:rsidTr="00C30D1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сельскохозяйственное предприятие «Серпеевское»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242743, Брянская область, Дубровский район, п. Серпеевский, ул. Центральная, д.14</w:t>
            </w:r>
          </w:p>
        </w:tc>
      </w:tr>
      <w:tr w:rsidR="00C30D11" w:rsidRPr="00C30D11" w:rsidTr="00C30D1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Общество с ограниченной с ответственностью «Брянский лен»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242744, брянская область, Дубровский район, с. Рябчи, ул. Центральная, д. 40</w:t>
            </w:r>
          </w:p>
        </w:tc>
      </w:tr>
      <w:tr w:rsidR="00C30D11" w:rsidRPr="00C30D11" w:rsidTr="00C30D1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Дубровского городского поселения «Водоканал Дубровский»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242750, Брянская область, Дубровский район, п. Дубровка, ул. Победы, д. 2</w:t>
            </w:r>
          </w:p>
        </w:tc>
      </w:tr>
      <w:tr w:rsidR="00C30D11" w:rsidRPr="00C30D11" w:rsidTr="00C30D1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«Животноводческий комплекс "Немерь»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242770, Брянская область, Дубровский район, д. Немерь, пер. Садовый, д. 6</w:t>
            </w:r>
          </w:p>
        </w:tc>
      </w:tr>
      <w:tr w:rsidR="00C30D11" w:rsidRPr="00C30D11" w:rsidTr="00C30D1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«Колышкино СХ»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242750, Брянская область, Дубровский район, д. Старое Колышкино, ул. Центральная, д. 30</w:t>
            </w:r>
          </w:p>
        </w:tc>
      </w:tr>
      <w:tr w:rsidR="00C30D11" w:rsidRPr="00C30D11" w:rsidTr="00C30D1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«Шпагатная фабрика»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242750, Брянская область, Дубровский район, п. Дубровка, ул. Фокина, д. 13</w:t>
            </w:r>
          </w:p>
        </w:tc>
      </w:tr>
      <w:tr w:rsidR="00C30D11" w:rsidRPr="00C30D11" w:rsidTr="00C30D1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Дубровское районное потребительское общество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242750, Брянская область, Дубровский район, п. Дубровка, ул. Ленина, д. 88</w:t>
            </w:r>
          </w:p>
        </w:tc>
      </w:tr>
      <w:tr w:rsidR="00C30D11" w:rsidRPr="00C30D11" w:rsidTr="00C30D1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«Жилкомсервис»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242750, Брянская область, Дубровский район, п. Дубровка, ул. 324 Дивизии, д. 22</w:t>
            </w:r>
          </w:p>
        </w:tc>
      </w:tr>
      <w:tr w:rsidR="00C30D11" w:rsidRPr="00C30D11" w:rsidTr="00C30D1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сельскохозяйственное предприятие «Дубровское»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242740, Брянская область, Дубровский район, д. Давыдчичи, ул. Центральная, д. 13</w:t>
            </w:r>
          </w:p>
        </w:tc>
      </w:tr>
      <w:tr w:rsidR="00C30D11" w:rsidRPr="00C30D11" w:rsidTr="00C30D1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«Радичи»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242744, Брянская область, Дубровский район, с. Рябчи, ул. Центральная, д. 43</w:t>
            </w:r>
          </w:p>
        </w:tc>
      </w:tr>
      <w:tr w:rsidR="00C30D11" w:rsidRPr="00C30D11" w:rsidTr="00C30D1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Фадеев Сергей Александрович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242760, Брянская область, Дубровский район, п. Сеща</w:t>
            </w:r>
          </w:p>
        </w:tc>
      </w:tr>
      <w:tr w:rsidR="00C30D11" w:rsidRPr="00C30D11" w:rsidTr="00C30D1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Мельниченко Вячеслав Григорьевич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242760, Брянская область, Дубровский район, п. Сеща</w:t>
            </w:r>
          </w:p>
        </w:tc>
      </w:tr>
      <w:tr w:rsidR="00C30D11" w:rsidRPr="00C30D11" w:rsidTr="00C30D1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«Автомобильно-транспортное предприятие-Дубровка»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242750, Брянская область, Дубровский район, п. Дубровка, ул. Ленина, д. 103</w:t>
            </w:r>
          </w:p>
        </w:tc>
      </w:tr>
      <w:tr w:rsidR="00C30D11" w:rsidRPr="00C30D11" w:rsidTr="00C30D1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КФК Гамидов Магомед Магомедгаджиевич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242760, Брянская область, Дубровский район, п. Сеща</w:t>
            </w:r>
          </w:p>
        </w:tc>
      </w:tr>
      <w:tr w:rsidR="00C30D11" w:rsidRPr="00C30D11" w:rsidTr="00C30D1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«Древмастер»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242750, Брянская область, Дубровский район, п. Дубровка, ул. Победы, д. 21</w:t>
            </w:r>
          </w:p>
        </w:tc>
      </w:tr>
      <w:tr w:rsidR="00C30D11" w:rsidRPr="00C30D11" w:rsidTr="00C30D1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«Шанс»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242750, Брянская область, Дубровский район, п. Дубровка, ул. Победы, д. 20</w:t>
            </w:r>
          </w:p>
        </w:tc>
      </w:tr>
      <w:tr w:rsidR="00C30D11" w:rsidRPr="00C30D11" w:rsidTr="00C30D11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Миронов Евгений Александрович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11" w:rsidRPr="00C30D11" w:rsidRDefault="00C30D11" w:rsidP="00C30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D11">
              <w:rPr>
                <w:rFonts w:ascii="Times New Roman" w:hAnsi="Times New Roman"/>
                <w:sz w:val="24"/>
                <w:szCs w:val="24"/>
              </w:rPr>
              <w:t>242760, Брянская область, Дубровский район, п. Сеща</w:t>
            </w:r>
          </w:p>
        </w:tc>
      </w:tr>
    </w:tbl>
    <w:p w:rsidR="00C30D11" w:rsidRPr="00C30D11" w:rsidRDefault="00C30D11" w:rsidP="00C30D1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FB22B6" w:rsidRPr="00C30D11" w:rsidRDefault="00FB22B6" w:rsidP="00C30D11">
      <w:pPr>
        <w:pStyle w:val="2"/>
        <w:spacing w:line="240" w:lineRule="auto"/>
        <w:rPr>
          <w:sz w:val="24"/>
          <w:szCs w:val="24"/>
        </w:rPr>
      </w:pPr>
      <w:r w:rsidRPr="00C30D11">
        <w:rPr>
          <w:sz w:val="24"/>
          <w:szCs w:val="24"/>
        </w:rPr>
        <w:t xml:space="preserve">                                                                                                 </w:t>
      </w:r>
    </w:p>
    <w:p w:rsidR="00FB22B6" w:rsidRPr="00C30D11" w:rsidRDefault="00C30D11" w:rsidP="00C30D11">
      <w:pPr>
        <w:pStyle w:val="2"/>
        <w:spacing w:line="240" w:lineRule="auto"/>
        <w:rPr>
          <w:sz w:val="24"/>
          <w:szCs w:val="24"/>
        </w:rPr>
      </w:pPr>
      <w:r w:rsidRPr="00C30D11">
        <w:rPr>
          <w:sz w:val="24"/>
          <w:szCs w:val="24"/>
        </w:rPr>
        <w:t xml:space="preserve">1.5.2. </w:t>
      </w:r>
      <w:r w:rsidR="00FB22B6" w:rsidRPr="00C30D11">
        <w:rPr>
          <w:sz w:val="24"/>
          <w:szCs w:val="24"/>
        </w:rPr>
        <w:t>РОССИЙСКАЯ ФЕДЕРАЦИЯ</w:t>
      </w:r>
    </w:p>
    <w:p w:rsidR="00FB22B6" w:rsidRPr="00C30D11" w:rsidRDefault="00FB22B6" w:rsidP="00C30D11">
      <w:pPr>
        <w:pStyle w:val="2"/>
        <w:spacing w:line="240" w:lineRule="auto"/>
        <w:rPr>
          <w:sz w:val="24"/>
          <w:szCs w:val="24"/>
        </w:rPr>
      </w:pPr>
      <w:r w:rsidRPr="00C30D11">
        <w:rPr>
          <w:sz w:val="24"/>
          <w:szCs w:val="24"/>
        </w:rPr>
        <w:t>АДМИНИСТРАЦИЯ  ДУБРОВСКОГО РАЙОНА</w:t>
      </w:r>
    </w:p>
    <w:p w:rsidR="00FB22B6" w:rsidRPr="00C30D11" w:rsidRDefault="00FB22B6" w:rsidP="00C30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D11">
        <w:rPr>
          <w:rFonts w:ascii="Times New Roman" w:hAnsi="Times New Roman"/>
          <w:b/>
          <w:sz w:val="24"/>
          <w:szCs w:val="24"/>
        </w:rPr>
        <w:t>ПОСТАНОВЛЕНИЕ</w:t>
      </w:r>
    </w:p>
    <w:p w:rsidR="00FB22B6" w:rsidRPr="00C30D11" w:rsidRDefault="00FB22B6" w:rsidP="00C30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22B6" w:rsidRPr="00C30D11" w:rsidRDefault="00FB22B6" w:rsidP="00C30D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D11">
        <w:rPr>
          <w:rFonts w:ascii="Times New Roman" w:hAnsi="Times New Roman"/>
          <w:sz w:val="24"/>
          <w:szCs w:val="24"/>
        </w:rPr>
        <w:t>от «03 » ____10____ 2019 года №  __705___</w:t>
      </w:r>
    </w:p>
    <w:p w:rsidR="00FB22B6" w:rsidRPr="00C30D11" w:rsidRDefault="00FB22B6" w:rsidP="00C30D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D11">
        <w:rPr>
          <w:rFonts w:ascii="Times New Roman" w:hAnsi="Times New Roman"/>
          <w:sz w:val="24"/>
          <w:szCs w:val="24"/>
        </w:rPr>
        <w:t>рп. Дубровка</w:t>
      </w:r>
    </w:p>
    <w:p w:rsidR="00FB22B6" w:rsidRPr="00C30D11" w:rsidRDefault="00FB22B6" w:rsidP="00C30D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2B6" w:rsidRPr="00C30D11" w:rsidRDefault="00FB22B6" w:rsidP="00C30D11">
      <w:pPr>
        <w:pStyle w:val="ConsPlusTitle"/>
        <w:widowControl/>
        <w:tabs>
          <w:tab w:val="left" w:pos="5400"/>
        </w:tabs>
        <w:ind w:left="360" w:right="4419"/>
        <w:jc w:val="both"/>
        <w:rPr>
          <w:b w:val="0"/>
        </w:rPr>
      </w:pPr>
      <w:r w:rsidRPr="00C30D11">
        <w:rPr>
          <w:b w:val="0"/>
        </w:rPr>
        <w:t xml:space="preserve">Об индексации заработной платы работников муниципальных учреждений Дубровского района с 1 октября 2019 года   </w:t>
      </w:r>
    </w:p>
    <w:p w:rsidR="00FB22B6" w:rsidRPr="00C30D11" w:rsidRDefault="00FB22B6" w:rsidP="00C30D11">
      <w:pPr>
        <w:pStyle w:val="ConsPlusTitle"/>
        <w:widowControl/>
        <w:tabs>
          <w:tab w:val="left" w:pos="5400"/>
        </w:tabs>
        <w:ind w:left="360" w:right="4419"/>
        <w:jc w:val="both"/>
        <w:rPr>
          <w:b w:val="0"/>
        </w:rPr>
      </w:pPr>
    </w:p>
    <w:p w:rsidR="00FB22B6" w:rsidRPr="00C30D11" w:rsidRDefault="00FB22B6" w:rsidP="00C30D11">
      <w:pPr>
        <w:pStyle w:val="ConsPlusTitle"/>
        <w:widowControl/>
        <w:tabs>
          <w:tab w:val="left" w:pos="5400"/>
        </w:tabs>
        <w:ind w:left="360" w:right="4419"/>
        <w:jc w:val="both"/>
      </w:pPr>
      <w:r w:rsidRPr="00C30D11">
        <w:rPr>
          <w:b w:val="0"/>
        </w:rPr>
        <w:t xml:space="preserve">     </w:t>
      </w:r>
    </w:p>
    <w:p w:rsidR="00FB22B6" w:rsidRPr="00C30D11" w:rsidRDefault="00FB22B6" w:rsidP="00C30D11">
      <w:pPr>
        <w:pStyle w:val="ConsPlusTitle"/>
        <w:widowControl/>
        <w:tabs>
          <w:tab w:val="left" w:pos="9720"/>
        </w:tabs>
        <w:ind w:right="-79" w:firstLine="720"/>
        <w:jc w:val="both"/>
        <w:rPr>
          <w:b w:val="0"/>
        </w:rPr>
      </w:pPr>
      <w:r w:rsidRPr="00C30D11">
        <w:rPr>
          <w:b w:val="0"/>
        </w:rPr>
        <w:t>В соответствии  со статьёй 135 Трудового кодекса Российской Федерации,  Постановлением Правительства Брянской области от 23 сентября 2019 года № 440-п «Об индексации заработной платы работников государственных учреждений Брянской области с 1 октября 2019 года» администрация Дубровского района</w:t>
      </w:r>
    </w:p>
    <w:p w:rsidR="00FB22B6" w:rsidRPr="00C30D11" w:rsidRDefault="00FB22B6" w:rsidP="00C30D11">
      <w:pPr>
        <w:pStyle w:val="ConsNormal"/>
        <w:ind w:firstLine="540"/>
        <w:rPr>
          <w:sz w:val="24"/>
          <w:szCs w:val="24"/>
        </w:rPr>
      </w:pPr>
    </w:p>
    <w:p w:rsidR="00FB22B6" w:rsidRPr="00C30D11" w:rsidRDefault="00FB22B6" w:rsidP="00C30D11">
      <w:pPr>
        <w:pStyle w:val="ConsNormal"/>
        <w:ind w:firstLine="540"/>
        <w:rPr>
          <w:sz w:val="24"/>
          <w:szCs w:val="24"/>
        </w:rPr>
      </w:pPr>
    </w:p>
    <w:p w:rsidR="00FB22B6" w:rsidRPr="00C30D11" w:rsidRDefault="00FB22B6" w:rsidP="00C30D11">
      <w:pPr>
        <w:pStyle w:val="ConsNormal"/>
        <w:rPr>
          <w:sz w:val="24"/>
          <w:szCs w:val="24"/>
        </w:rPr>
      </w:pPr>
      <w:r w:rsidRPr="00C30D11">
        <w:rPr>
          <w:sz w:val="24"/>
          <w:szCs w:val="24"/>
        </w:rPr>
        <w:t>ПОСТАНОВЛЯЕТ:</w:t>
      </w:r>
    </w:p>
    <w:p w:rsidR="00FB22B6" w:rsidRPr="00C30D11" w:rsidRDefault="00FB22B6" w:rsidP="00C30D11">
      <w:pPr>
        <w:pStyle w:val="ConsNormal"/>
        <w:rPr>
          <w:sz w:val="24"/>
          <w:szCs w:val="24"/>
        </w:rPr>
      </w:pPr>
    </w:p>
    <w:p w:rsidR="00FB22B6" w:rsidRPr="00C30D11" w:rsidRDefault="00FB22B6" w:rsidP="00C30D11">
      <w:pPr>
        <w:pStyle w:val="ConsNormal"/>
        <w:numPr>
          <w:ilvl w:val="0"/>
          <w:numId w:val="21"/>
        </w:numPr>
        <w:autoSpaceDE w:val="0"/>
        <w:autoSpaceDN w:val="0"/>
        <w:adjustRightInd w:val="0"/>
        <w:ind w:left="709"/>
        <w:rPr>
          <w:sz w:val="24"/>
          <w:szCs w:val="24"/>
        </w:rPr>
      </w:pPr>
      <w:r w:rsidRPr="00C30D11">
        <w:rPr>
          <w:sz w:val="24"/>
          <w:szCs w:val="24"/>
        </w:rPr>
        <w:t>Произвести с 1 октября 2019 года индексацию тарифных ставок, окладов (должностных окладов) ставок заработной платы работников муниципальных учреждений Дубровского района на 4,3 процента.</w:t>
      </w:r>
    </w:p>
    <w:p w:rsidR="00FB22B6" w:rsidRPr="00C30D11" w:rsidRDefault="00FB22B6" w:rsidP="00C30D11">
      <w:pPr>
        <w:pStyle w:val="ConsNormal"/>
        <w:numPr>
          <w:ilvl w:val="0"/>
          <w:numId w:val="21"/>
        </w:numPr>
        <w:autoSpaceDE w:val="0"/>
        <w:autoSpaceDN w:val="0"/>
        <w:adjustRightInd w:val="0"/>
        <w:ind w:left="709"/>
        <w:rPr>
          <w:sz w:val="24"/>
          <w:szCs w:val="24"/>
        </w:rPr>
      </w:pPr>
      <w:r w:rsidRPr="00C30D11">
        <w:rPr>
          <w:sz w:val="24"/>
          <w:szCs w:val="24"/>
        </w:rPr>
        <w:t>Внести соответствующие изменения в действующие Положения об оплате труда работников муниципальных учреждений.</w:t>
      </w:r>
    </w:p>
    <w:p w:rsidR="00FB22B6" w:rsidRPr="00C30D11" w:rsidRDefault="00FB22B6" w:rsidP="00C30D11">
      <w:pPr>
        <w:pStyle w:val="ConsNormal"/>
        <w:numPr>
          <w:ilvl w:val="0"/>
          <w:numId w:val="21"/>
        </w:numPr>
        <w:autoSpaceDE w:val="0"/>
        <w:autoSpaceDN w:val="0"/>
        <w:adjustRightInd w:val="0"/>
        <w:ind w:left="709"/>
        <w:rPr>
          <w:sz w:val="24"/>
          <w:szCs w:val="24"/>
        </w:rPr>
      </w:pPr>
      <w:r w:rsidRPr="00C30D11">
        <w:rPr>
          <w:sz w:val="24"/>
          <w:szCs w:val="24"/>
        </w:rPr>
        <w:t>Установить, что при индексации тарифных ставок, окладов (должностных окладов), ставок заработной платы их размеры подлежат округлению до целого рубля в сторону увеличения.</w:t>
      </w:r>
    </w:p>
    <w:p w:rsidR="00FB22B6" w:rsidRPr="00C30D11" w:rsidRDefault="00FB22B6" w:rsidP="00C30D11">
      <w:pPr>
        <w:pStyle w:val="ConsNormal"/>
        <w:numPr>
          <w:ilvl w:val="0"/>
          <w:numId w:val="21"/>
        </w:numPr>
        <w:autoSpaceDE w:val="0"/>
        <w:autoSpaceDN w:val="0"/>
        <w:adjustRightInd w:val="0"/>
        <w:ind w:left="709"/>
        <w:rPr>
          <w:sz w:val="24"/>
          <w:szCs w:val="24"/>
        </w:rPr>
      </w:pPr>
      <w:r w:rsidRPr="00C30D11">
        <w:rPr>
          <w:sz w:val="24"/>
          <w:szCs w:val="24"/>
        </w:rPr>
        <w:t>Финансирование расходов, связанных с реализацией настоящего постановления, осуществлять в пределах средств бюджета муниципального образования «Дубровский район» на соответствующий финансовый год.</w:t>
      </w:r>
    </w:p>
    <w:p w:rsidR="00FB22B6" w:rsidRPr="00C30D11" w:rsidRDefault="00FB22B6" w:rsidP="00C30D11">
      <w:pPr>
        <w:pStyle w:val="ConsNormal"/>
        <w:numPr>
          <w:ilvl w:val="0"/>
          <w:numId w:val="21"/>
        </w:numPr>
        <w:autoSpaceDE w:val="0"/>
        <w:autoSpaceDN w:val="0"/>
        <w:adjustRightInd w:val="0"/>
        <w:ind w:left="709"/>
        <w:rPr>
          <w:sz w:val="24"/>
          <w:szCs w:val="24"/>
        </w:rPr>
      </w:pPr>
      <w:r w:rsidRPr="00C30D11">
        <w:rPr>
          <w:sz w:val="24"/>
          <w:szCs w:val="24"/>
        </w:rPr>
        <w:t>Настоящее постановление подлежит опубликованию в периодическом печатном средстве массовой информации «Вестник Дубровского района».</w:t>
      </w:r>
    </w:p>
    <w:p w:rsidR="00FB22B6" w:rsidRPr="00C30D11" w:rsidRDefault="00FB22B6" w:rsidP="00C30D11">
      <w:pPr>
        <w:pStyle w:val="ConsNormal"/>
        <w:numPr>
          <w:ilvl w:val="0"/>
          <w:numId w:val="21"/>
        </w:numPr>
        <w:autoSpaceDE w:val="0"/>
        <w:autoSpaceDN w:val="0"/>
        <w:adjustRightInd w:val="0"/>
        <w:ind w:left="709"/>
        <w:rPr>
          <w:sz w:val="24"/>
          <w:szCs w:val="24"/>
        </w:rPr>
      </w:pPr>
      <w:r w:rsidRPr="00C30D11">
        <w:rPr>
          <w:sz w:val="24"/>
          <w:szCs w:val="24"/>
        </w:rPr>
        <w:t>Постановление вступает в силу со дня его официального опубликования  и распространяется на правоотношения, возникшие с 1 октября 2019 года.</w:t>
      </w:r>
    </w:p>
    <w:p w:rsidR="00FB22B6" w:rsidRPr="00C30D11" w:rsidRDefault="00FB22B6" w:rsidP="00C30D11">
      <w:pPr>
        <w:pStyle w:val="ConsNormal"/>
        <w:numPr>
          <w:ilvl w:val="0"/>
          <w:numId w:val="21"/>
        </w:numPr>
        <w:autoSpaceDE w:val="0"/>
        <w:autoSpaceDN w:val="0"/>
        <w:adjustRightInd w:val="0"/>
        <w:ind w:left="709"/>
        <w:rPr>
          <w:sz w:val="24"/>
          <w:szCs w:val="24"/>
        </w:rPr>
      </w:pPr>
      <w:r w:rsidRPr="00C30D11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B22B6" w:rsidRPr="00C30D11" w:rsidRDefault="00FB22B6" w:rsidP="00C30D1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22B6" w:rsidRPr="00C30D11" w:rsidRDefault="00FB22B6" w:rsidP="00C30D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2B6" w:rsidRPr="00C30D11" w:rsidRDefault="00FB22B6" w:rsidP="00C30D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0D11">
        <w:rPr>
          <w:rFonts w:ascii="Times New Roman" w:hAnsi="Times New Roman"/>
          <w:sz w:val="24"/>
          <w:szCs w:val="24"/>
        </w:rPr>
        <w:t>И. о. Главы администрации Дубровского района                                                С. Н. Ефименко</w:t>
      </w:r>
      <w:r w:rsidRPr="00C30D11">
        <w:rPr>
          <w:rFonts w:ascii="Times New Roman" w:hAnsi="Times New Roman"/>
          <w:b/>
          <w:sz w:val="24"/>
          <w:szCs w:val="24"/>
        </w:rPr>
        <w:t xml:space="preserve"> </w:t>
      </w:r>
    </w:p>
    <w:p w:rsidR="00A01774" w:rsidRPr="00C30D11" w:rsidRDefault="00A01774" w:rsidP="00C30D11">
      <w:pPr>
        <w:pStyle w:val="ConsPlusNonformat"/>
        <w:widowControl/>
        <w:tabs>
          <w:tab w:val="left" w:pos="705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>Председателя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Pr="00AF3268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2.1. Отчеты о деятельности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A36CE0" w:rsidRDefault="00A36CE0" w:rsidP="00A36CE0">
      <w:pPr>
        <w:pStyle w:val="a8"/>
        <w:rPr>
          <w:rFonts w:ascii="Times New Roman" w:hAnsi="Times New Roman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Pr="008A3305">
        <w:rPr>
          <w:rFonts w:ascii="Times New Roman" w:hAnsi="Times New Roman"/>
        </w:rPr>
        <w:t xml:space="preserve"> </w:t>
      </w:r>
      <w:r w:rsidRPr="00C93FA1">
        <w:rPr>
          <w:rFonts w:ascii="Times New Roman" w:hAnsi="Times New Roman"/>
        </w:rPr>
        <w:t>информация отсутствует</w:t>
      </w:r>
      <w:r>
        <w:rPr>
          <w:rFonts w:ascii="Times New Roman" w:hAnsi="Times New Roman"/>
        </w:rPr>
        <w:t>.</w:t>
      </w:r>
    </w:p>
    <w:p w:rsidR="00A01774" w:rsidRDefault="00A36CE0" w:rsidP="00A01774">
      <w:pPr>
        <w:pStyle w:val="a8"/>
        <w:rPr>
          <w:rFonts w:ascii="Times New Roman" w:hAnsi="Times New Roman"/>
          <w:b/>
          <w:sz w:val="24"/>
          <w:szCs w:val="24"/>
        </w:rPr>
      </w:pPr>
      <w:r w:rsidRPr="003174C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.4</w:t>
      </w:r>
      <w:r w:rsidR="00183279">
        <w:rPr>
          <w:rFonts w:ascii="Times New Roman" w:hAnsi="Times New Roman"/>
          <w:b/>
          <w:sz w:val="24"/>
          <w:szCs w:val="24"/>
        </w:rPr>
        <w:t>. Иная официальная информация</w:t>
      </w:r>
      <w:r w:rsidR="000953A8">
        <w:rPr>
          <w:rFonts w:ascii="Times New Roman" w:hAnsi="Times New Roman"/>
          <w:b/>
          <w:sz w:val="24"/>
          <w:szCs w:val="24"/>
        </w:rPr>
        <w:t xml:space="preserve"> </w:t>
      </w:r>
      <w:r w:rsidR="00A01774">
        <w:rPr>
          <w:rFonts w:ascii="Times New Roman" w:hAnsi="Times New Roman"/>
          <w:b/>
          <w:sz w:val="24"/>
          <w:szCs w:val="24"/>
        </w:rPr>
        <w:t xml:space="preserve">- </w:t>
      </w:r>
      <w:r w:rsidR="00A01774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A01774">
        <w:rPr>
          <w:rFonts w:ascii="Times New Roman" w:hAnsi="Times New Roman"/>
          <w:sz w:val="24"/>
          <w:szCs w:val="24"/>
        </w:rPr>
        <w:t>.</w:t>
      </w:r>
    </w:p>
    <w:p w:rsidR="000953A8" w:rsidRDefault="000953A8" w:rsidP="000953A8">
      <w:pPr>
        <w:pStyle w:val="a8"/>
        <w:rPr>
          <w:rFonts w:ascii="Times New Roman" w:hAnsi="Times New Roman"/>
          <w:b/>
          <w:sz w:val="24"/>
          <w:szCs w:val="24"/>
        </w:rPr>
      </w:pPr>
    </w:p>
    <w:p w:rsidR="00A36CE0" w:rsidRPr="00971F1F" w:rsidRDefault="00A36CE0" w:rsidP="00A36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F1F">
        <w:rPr>
          <w:rFonts w:ascii="Times New Roman" w:hAnsi="Times New Roman"/>
          <w:sz w:val="24"/>
          <w:szCs w:val="24"/>
        </w:rPr>
        <w:t>Выпуск  №</w:t>
      </w:r>
      <w:r w:rsidR="00A01774">
        <w:rPr>
          <w:rFonts w:ascii="Times New Roman" w:hAnsi="Times New Roman"/>
          <w:sz w:val="24"/>
          <w:szCs w:val="24"/>
        </w:rPr>
        <w:t xml:space="preserve"> 138</w:t>
      </w:r>
      <w:r w:rsidR="004F0B80" w:rsidRPr="00971F1F">
        <w:rPr>
          <w:rFonts w:ascii="Times New Roman" w:hAnsi="Times New Roman"/>
          <w:sz w:val="24"/>
          <w:szCs w:val="24"/>
        </w:rPr>
        <w:t xml:space="preserve"> </w:t>
      </w:r>
      <w:r w:rsidRPr="00971F1F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                                             </w:t>
      </w:r>
    </w:p>
    <w:p w:rsidR="00A36CE0" w:rsidRPr="00971F1F" w:rsidRDefault="00A36CE0" w:rsidP="00A36CE0">
      <w:pPr>
        <w:jc w:val="both"/>
        <w:rPr>
          <w:rFonts w:ascii="Times New Roman" w:hAnsi="Times New Roman"/>
          <w:b/>
          <w:sz w:val="24"/>
          <w:szCs w:val="24"/>
        </w:rPr>
        <w:sectPr w:rsidR="00A36CE0" w:rsidRPr="00971F1F" w:rsidSect="00971F1F">
          <w:pgSz w:w="11906" w:h="16838" w:code="9"/>
          <w:pgMar w:top="709" w:right="566" w:bottom="709" w:left="992" w:header="709" w:footer="709" w:gutter="0"/>
          <w:cols w:space="708"/>
          <w:titlePg/>
          <w:docGrid w:linePitch="360"/>
        </w:sectPr>
      </w:pPr>
      <w:r w:rsidRPr="00971F1F">
        <w:rPr>
          <w:rFonts w:ascii="Times New Roman" w:hAnsi="Times New Roman"/>
          <w:sz w:val="24"/>
          <w:szCs w:val="24"/>
        </w:rPr>
        <w:t xml:space="preserve"> </w:t>
      </w:r>
      <w:r w:rsidRPr="00971F1F">
        <w:rPr>
          <w:rFonts w:ascii="Times New Roman" w:hAnsi="Times New Roman"/>
          <w:b/>
          <w:sz w:val="24"/>
          <w:szCs w:val="24"/>
        </w:rPr>
        <w:t xml:space="preserve">Главный редактор      </w:t>
      </w:r>
      <w:r w:rsidR="00EF289A" w:rsidRPr="00971F1F">
        <w:rPr>
          <w:rFonts w:ascii="Times New Roman" w:hAnsi="Times New Roman"/>
          <w:b/>
          <w:sz w:val="24"/>
          <w:szCs w:val="24"/>
        </w:rPr>
        <w:t>О.Н. Василенко</w:t>
      </w:r>
    </w:p>
    <w:p w:rsidR="0008680E" w:rsidRPr="00971F1F" w:rsidRDefault="0008680E" w:rsidP="00E9650B">
      <w:pPr>
        <w:tabs>
          <w:tab w:val="left" w:pos="360"/>
          <w:tab w:val="left" w:pos="900"/>
          <w:tab w:val="left" w:pos="8222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8680E" w:rsidRPr="00971F1F" w:rsidSect="00CD3514">
      <w:headerReference w:type="even" r:id="rId11"/>
      <w:headerReference w:type="default" r:id="rId12"/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B95" w:rsidRDefault="005C7B95" w:rsidP="001B6C40">
      <w:pPr>
        <w:spacing w:after="0" w:line="240" w:lineRule="auto"/>
      </w:pPr>
      <w:r>
        <w:separator/>
      </w:r>
    </w:p>
  </w:endnote>
  <w:endnote w:type="continuationSeparator" w:id="0">
    <w:p w:rsidR="005C7B95" w:rsidRDefault="005C7B95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B95" w:rsidRDefault="005C7B95" w:rsidP="001B6C40">
      <w:pPr>
        <w:spacing w:after="0" w:line="240" w:lineRule="auto"/>
      </w:pPr>
      <w:r>
        <w:separator/>
      </w:r>
    </w:p>
  </w:footnote>
  <w:footnote w:type="continuationSeparator" w:id="0">
    <w:p w:rsidR="005C7B95" w:rsidRDefault="005C7B95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A3" w:rsidRDefault="002E3AA3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E3AA3" w:rsidRDefault="002E3AA3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A3" w:rsidRDefault="002E3AA3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67C6898"/>
    <w:multiLevelType w:val="hybridMultilevel"/>
    <w:tmpl w:val="F198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100B345F"/>
    <w:multiLevelType w:val="hybridMultilevel"/>
    <w:tmpl w:val="4C7E1016"/>
    <w:lvl w:ilvl="0" w:tplc="D564DC2E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9" w15:restartNumberingAfterBreak="0">
    <w:nsid w:val="349C7BCC"/>
    <w:multiLevelType w:val="hybridMultilevel"/>
    <w:tmpl w:val="46F6B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B50EF5"/>
    <w:multiLevelType w:val="multilevel"/>
    <w:tmpl w:val="0B68E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1" w15:restartNumberingAfterBreak="0">
    <w:nsid w:val="437D5597"/>
    <w:multiLevelType w:val="hybridMultilevel"/>
    <w:tmpl w:val="B7F4A06E"/>
    <w:lvl w:ilvl="0" w:tplc="25FECD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E17387"/>
    <w:multiLevelType w:val="hybridMultilevel"/>
    <w:tmpl w:val="239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937CD"/>
    <w:multiLevelType w:val="hybridMultilevel"/>
    <w:tmpl w:val="ED6CDC7A"/>
    <w:lvl w:ilvl="0" w:tplc="733C2CE0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16" w15:restartNumberingAfterBreak="0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60770726"/>
    <w:multiLevelType w:val="hybridMultilevel"/>
    <w:tmpl w:val="ED383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A930AB"/>
    <w:multiLevelType w:val="multilevel"/>
    <w:tmpl w:val="E3D63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7A0C7454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2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10"/>
  </w:num>
  <w:num w:numId="4">
    <w:abstractNumId w:val="13"/>
  </w:num>
  <w:num w:numId="5">
    <w:abstractNumId w:val="1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2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1"/>
  </w:num>
  <w:num w:numId="13">
    <w:abstractNumId w:val="12"/>
  </w:num>
  <w:num w:numId="14">
    <w:abstractNumId w:val="16"/>
  </w:num>
  <w:num w:numId="15">
    <w:abstractNumId w:val="8"/>
  </w:num>
  <w:num w:numId="16">
    <w:abstractNumId w:val="21"/>
  </w:num>
  <w:num w:numId="17">
    <w:abstractNumId w:val="3"/>
  </w:num>
  <w:num w:numId="18">
    <w:abstractNumId w:val="2"/>
  </w:num>
  <w:num w:numId="19">
    <w:abstractNumId w:val="22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79CF"/>
    <w:rsid w:val="0001168B"/>
    <w:rsid w:val="00011AD0"/>
    <w:rsid w:val="0001306A"/>
    <w:rsid w:val="00027B43"/>
    <w:rsid w:val="00034D89"/>
    <w:rsid w:val="0003515D"/>
    <w:rsid w:val="0004139C"/>
    <w:rsid w:val="00042466"/>
    <w:rsid w:val="00044294"/>
    <w:rsid w:val="000448E2"/>
    <w:rsid w:val="000463DC"/>
    <w:rsid w:val="00056D24"/>
    <w:rsid w:val="0006665F"/>
    <w:rsid w:val="000712BA"/>
    <w:rsid w:val="00074AFF"/>
    <w:rsid w:val="00077160"/>
    <w:rsid w:val="00081359"/>
    <w:rsid w:val="0008680E"/>
    <w:rsid w:val="00090A04"/>
    <w:rsid w:val="00091F1D"/>
    <w:rsid w:val="00093BE3"/>
    <w:rsid w:val="000953A8"/>
    <w:rsid w:val="00096193"/>
    <w:rsid w:val="000A3C95"/>
    <w:rsid w:val="000A3E89"/>
    <w:rsid w:val="000B4D36"/>
    <w:rsid w:val="000B553F"/>
    <w:rsid w:val="000B6833"/>
    <w:rsid w:val="000B6858"/>
    <w:rsid w:val="000C3ECB"/>
    <w:rsid w:val="000C7956"/>
    <w:rsid w:val="000D188C"/>
    <w:rsid w:val="000E31EF"/>
    <w:rsid w:val="000E330E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80122"/>
    <w:rsid w:val="001810FB"/>
    <w:rsid w:val="0018168D"/>
    <w:rsid w:val="00182432"/>
    <w:rsid w:val="001827F1"/>
    <w:rsid w:val="00182AC1"/>
    <w:rsid w:val="00183279"/>
    <w:rsid w:val="00193892"/>
    <w:rsid w:val="001A0A73"/>
    <w:rsid w:val="001A463D"/>
    <w:rsid w:val="001B0614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57CC"/>
    <w:rsid w:val="001E6059"/>
    <w:rsid w:val="001F12B5"/>
    <w:rsid w:val="001F368A"/>
    <w:rsid w:val="002050C5"/>
    <w:rsid w:val="00210298"/>
    <w:rsid w:val="002123E5"/>
    <w:rsid w:val="00212478"/>
    <w:rsid w:val="00214738"/>
    <w:rsid w:val="00216470"/>
    <w:rsid w:val="00252EC5"/>
    <w:rsid w:val="00260537"/>
    <w:rsid w:val="00260C24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C437F"/>
    <w:rsid w:val="002D5674"/>
    <w:rsid w:val="002D71A9"/>
    <w:rsid w:val="002E2093"/>
    <w:rsid w:val="002E35E9"/>
    <w:rsid w:val="002E3AA3"/>
    <w:rsid w:val="002F25E5"/>
    <w:rsid w:val="002F3D0A"/>
    <w:rsid w:val="003174C7"/>
    <w:rsid w:val="003200AA"/>
    <w:rsid w:val="00326B20"/>
    <w:rsid w:val="003459FC"/>
    <w:rsid w:val="00355C69"/>
    <w:rsid w:val="00361EC2"/>
    <w:rsid w:val="00366DB1"/>
    <w:rsid w:val="003740C7"/>
    <w:rsid w:val="00377A82"/>
    <w:rsid w:val="00377E6D"/>
    <w:rsid w:val="00377F58"/>
    <w:rsid w:val="00377F79"/>
    <w:rsid w:val="0038496A"/>
    <w:rsid w:val="003864DB"/>
    <w:rsid w:val="00386622"/>
    <w:rsid w:val="0039482C"/>
    <w:rsid w:val="003A00E2"/>
    <w:rsid w:val="003A2078"/>
    <w:rsid w:val="003A56B9"/>
    <w:rsid w:val="003A66E3"/>
    <w:rsid w:val="003B1089"/>
    <w:rsid w:val="003B3AE1"/>
    <w:rsid w:val="003B5DE8"/>
    <w:rsid w:val="003C02FF"/>
    <w:rsid w:val="003D44DF"/>
    <w:rsid w:val="003D4A08"/>
    <w:rsid w:val="003E02C3"/>
    <w:rsid w:val="003E15F2"/>
    <w:rsid w:val="003F0501"/>
    <w:rsid w:val="003F1B9E"/>
    <w:rsid w:val="003F7DB4"/>
    <w:rsid w:val="0040009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42B3B"/>
    <w:rsid w:val="00446B8B"/>
    <w:rsid w:val="004577B0"/>
    <w:rsid w:val="00483204"/>
    <w:rsid w:val="00484523"/>
    <w:rsid w:val="00485122"/>
    <w:rsid w:val="004A0B4E"/>
    <w:rsid w:val="004A7FBC"/>
    <w:rsid w:val="004B42DC"/>
    <w:rsid w:val="004C0A3D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1EE5"/>
    <w:rsid w:val="00523944"/>
    <w:rsid w:val="00526627"/>
    <w:rsid w:val="005311A8"/>
    <w:rsid w:val="005351EE"/>
    <w:rsid w:val="00537ECD"/>
    <w:rsid w:val="00541CE0"/>
    <w:rsid w:val="00541F1D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5CBC"/>
    <w:rsid w:val="00586BAD"/>
    <w:rsid w:val="0059362C"/>
    <w:rsid w:val="00596A6C"/>
    <w:rsid w:val="005B2618"/>
    <w:rsid w:val="005B348C"/>
    <w:rsid w:val="005C38EC"/>
    <w:rsid w:val="005C4F43"/>
    <w:rsid w:val="005C71D7"/>
    <w:rsid w:val="005C7B95"/>
    <w:rsid w:val="005D2E7B"/>
    <w:rsid w:val="005E3209"/>
    <w:rsid w:val="005E32E0"/>
    <w:rsid w:val="005F027E"/>
    <w:rsid w:val="005F27E4"/>
    <w:rsid w:val="005F3D3E"/>
    <w:rsid w:val="005F7712"/>
    <w:rsid w:val="006067E5"/>
    <w:rsid w:val="00612E2F"/>
    <w:rsid w:val="00617879"/>
    <w:rsid w:val="006266FB"/>
    <w:rsid w:val="00631954"/>
    <w:rsid w:val="00640D95"/>
    <w:rsid w:val="00650A34"/>
    <w:rsid w:val="00651F1F"/>
    <w:rsid w:val="006523F0"/>
    <w:rsid w:val="0065400A"/>
    <w:rsid w:val="00660C7A"/>
    <w:rsid w:val="006674CC"/>
    <w:rsid w:val="00681E97"/>
    <w:rsid w:val="006843D0"/>
    <w:rsid w:val="00684AEC"/>
    <w:rsid w:val="006959BE"/>
    <w:rsid w:val="00697C60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EBD"/>
    <w:rsid w:val="007119B2"/>
    <w:rsid w:val="007125C1"/>
    <w:rsid w:val="007153F5"/>
    <w:rsid w:val="00717F75"/>
    <w:rsid w:val="00727370"/>
    <w:rsid w:val="007332D9"/>
    <w:rsid w:val="00733E33"/>
    <w:rsid w:val="00735859"/>
    <w:rsid w:val="00743B28"/>
    <w:rsid w:val="00745DBF"/>
    <w:rsid w:val="00747BDE"/>
    <w:rsid w:val="007521D9"/>
    <w:rsid w:val="00756696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B1B2C"/>
    <w:rsid w:val="007B3F9D"/>
    <w:rsid w:val="007D320E"/>
    <w:rsid w:val="007D4BCB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06A3"/>
    <w:rsid w:val="00887F87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34834"/>
    <w:rsid w:val="00937502"/>
    <w:rsid w:val="00944A3A"/>
    <w:rsid w:val="00945040"/>
    <w:rsid w:val="009452AE"/>
    <w:rsid w:val="00945E56"/>
    <w:rsid w:val="00952197"/>
    <w:rsid w:val="0095436C"/>
    <w:rsid w:val="009567DF"/>
    <w:rsid w:val="00965E81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B2176"/>
    <w:rsid w:val="009B2E24"/>
    <w:rsid w:val="009C09C3"/>
    <w:rsid w:val="009C270B"/>
    <w:rsid w:val="009C3C30"/>
    <w:rsid w:val="009C5A46"/>
    <w:rsid w:val="009D64BD"/>
    <w:rsid w:val="009D776F"/>
    <w:rsid w:val="009D795E"/>
    <w:rsid w:val="009E4926"/>
    <w:rsid w:val="009E49D4"/>
    <w:rsid w:val="009E538F"/>
    <w:rsid w:val="009E7ABE"/>
    <w:rsid w:val="009F0283"/>
    <w:rsid w:val="009F1F29"/>
    <w:rsid w:val="009F4C36"/>
    <w:rsid w:val="009F5E09"/>
    <w:rsid w:val="00A0031A"/>
    <w:rsid w:val="00A00F08"/>
    <w:rsid w:val="00A01774"/>
    <w:rsid w:val="00A07E17"/>
    <w:rsid w:val="00A10202"/>
    <w:rsid w:val="00A12F35"/>
    <w:rsid w:val="00A2238F"/>
    <w:rsid w:val="00A26410"/>
    <w:rsid w:val="00A267EF"/>
    <w:rsid w:val="00A30466"/>
    <w:rsid w:val="00A3612E"/>
    <w:rsid w:val="00A36CE0"/>
    <w:rsid w:val="00A52D32"/>
    <w:rsid w:val="00A57A6F"/>
    <w:rsid w:val="00A764F8"/>
    <w:rsid w:val="00A7692C"/>
    <w:rsid w:val="00A818F4"/>
    <w:rsid w:val="00A86E4A"/>
    <w:rsid w:val="00A90F4C"/>
    <w:rsid w:val="00A94380"/>
    <w:rsid w:val="00AA2BB8"/>
    <w:rsid w:val="00AA2CB6"/>
    <w:rsid w:val="00AB0970"/>
    <w:rsid w:val="00AB57ED"/>
    <w:rsid w:val="00AC0D39"/>
    <w:rsid w:val="00AC1754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4D03"/>
    <w:rsid w:val="00B37038"/>
    <w:rsid w:val="00B50691"/>
    <w:rsid w:val="00B52207"/>
    <w:rsid w:val="00B56E47"/>
    <w:rsid w:val="00B65593"/>
    <w:rsid w:val="00B663BB"/>
    <w:rsid w:val="00B66BBE"/>
    <w:rsid w:val="00B670C1"/>
    <w:rsid w:val="00B73FC6"/>
    <w:rsid w:val="00B7462B"/>
    <w:rsid w:val="00B85649"/>
    <w:rsid w:val="00B85BF9"/>
    <w:rsid w:val="00B862AE"/>
    <w:rsid w:val="00B87DFE"/>
    <w:rsid w:val="00B87E07"/>
    <w:rsid w:val="00B91EAA"/>
    <w:rsid w:val="00B94393"/>
    <w:rsid w:val="00B95AA8"/>
    <w:rsid w:val="00B9606D"/>
    <w:rsid w:val="00B9737A"/>
    <w:rsid w:val="00BA4122"/>
    <w:rsid w:val="00BA6045"/>
    <w:rsid w:val="00BB4AEE"/>
    <w:rsid w:val="00BD02C3"/>
    <w:rsid w:val="00BD19DB"/>
    <w:rsid w:val="00BD6BA5"/>
    <w:rsid w:val="00BE4041"/>
    <w:rsid w:val="00BF1575"/>
    <w:rsid w:val="00BF405C"/>
    <w:rsid w:val="00BF6849"/>
    <w:rsid w:val="00BF6EA3"/>
    <w:rsid w:val="00C01943"/>
    <w:rsid w:val="00C01EAE"/>
    <w:rsid w:val="00C10B52"/>
    <w:rsid w:val="00C1367C"/>
    <w:rsid w:val="00C1620F"/>
    <w:rsid w:val="00C261E6"/>
    <w:rsid w:val="00C2657F"/>
    <w:rsid w:val="00C30D11"/>
    <w:rsid w:val="00C34A76"/>
    <w:rsid w:val="00C40FA5"/>
    <w:rsid w:val="00C41362"/>
    <w:rsid w:val="00C41C74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17518"/>
    <w:rsid w:val="00D17AB7"/>
    <w:rsid w:val="00D257EC"/>
    <w:rsid w:val="00D27445"/>
    <w:rsid w:val="00D36702"/>
    <w:rsid w:val="00D3692F"/>
    <w:rsid w:val="00D36D1F"/>
    <w:rsid w:val="00D377A9"/>
    <w:rsid w:val="00D4105E"/>
    <w:rsid w:val="00D4458D"/>
    <w:rsid w:val="00D616C1"/>
    <w:rsid w:val="00D63867"/>
    <w:rsid w:val="00D7241D"/>
    <w:rsid w:val="00D76C1C"/>
    <w:rsid w:val="00D8368A"/>
    <w:rsid w:val="00D909CC"/>
    <w:rsid w:val="00D91B89"/>
    <w:rsid w:val="00D91C15"/>
    <w:rsid w:val="00D924C1"/>
    <w:rsid w:val="00D94CD8"/>
    <w:rsid w:val="00DA024F"/>
    <w:rsid w:val="00DA047E"/>
    <w:rsid w:val="00DA45DB"/>
    <w:rsid w:val="00DB0B3B"/>
    <w:rsid w:val="00DC1208"/>
    <w:rsid w:val="00DC4CF0"/>
    <w:rsid w:val="00DC7E90"/>
    <w:rsid w:val="00DD552D"/>
    <w:rsid w:val="00DD6314"/>
    <w:rsid w:val="00DE3F76"/>
    <w:rsid w:val="00DE5113"/>
    <w:rsid w:val="00DE7540"/>
    <w:rsid w:val="00DF6A52"/>
    <w:rsid w:val="00E01C11"/>
    <w:rsid w:val="00E032F7"/>
    <w:rsid w:val="00E04304"/>
    <w:rsid w:val="00E1007B"/>
    <w:rsid w:val="00E12187"/>
    <w:rsid w:val="00E2244C"/>
    <w:rsid w:val="00E331E7"/>
    <w:rsid w:val="00E35ECD"/>
    <w:rsid w:val="00E37DD5"/>
    <w:rsid w:val="00E4129D"/>
    <w:rsid w:val="00E515A2"/>
    <w:rsid w:val="00E52694"/>
    <w:rsid w:val="00E57090"/>
    <w:rsid w:val="00E712C2"/>
    <w:rsid w:val="00E8449E"/>
    <w:rsid w:val="00E868C8"/>
    <w:rsid w:val="00E9650B"/>
    <w:rsid w:val="00EA219D"/>
    <w:rsid w:val="00EA47BB"/>
    <w:rsid w:val="00EA656B"/>
    <w:rsid w:val="00EC1644"/>
    <w:rsid w:val="00EC612F"/>
    <w:rsid w:val="00EC7A51"/>
    <w:rsid w:val="00EC7B49"/>
    <w:rsid w:val="00ED25DF"/>
    <w:rsid w:val="00EE21C4"/>
    <w:rsid w:val="00EE3E0C"/>
    <w:rsid w:val="00EE4439"/>
    <w:rsid w:val="00EF0C6A"/>
    <w:rsid w:val="00EF2718"/>
    <w:rsid w:val="00EF289A"/>
    <w:rsid w:val="00EF4B85"/>
    <w:rsid w:val="00EF58FE"/>
    <w:rsid w:val="00EF68C4"/>
    <w:rsid w:val="00F01173"/>
    <w:rsid w:val="00F01368"/>
    <w:rsid w:val="00F21C2B"/>
    <w:rsid w:val="00F24D05"/>
    <w:rsid w:val="00F26F2B"/>
    <w:rsid w:val="00F321DA"/>
    <w:rsid w:val="00F33471"/>
    <w:rsid w:val="00F3473C"/>
    <w:rsid w:val="00F3658C"/>
    <w:rsid w:val="00F36E74"/>
    <w:rsid w:val="00F626EF"/>
    <w:rsid w:val="00F63EF5"/>
    <w:rsid w:val="00F67C05"/>
    <w:rsid w:val="00F768EB"/>
    <w:rsid w:val="00F85375"/>
    <w:rsid w:val="00F936EA"/>
    <w:rsid w:val="00FA6718"/>
    <w:rsid w:val="00FB22B6"/>
    <w:rsid w:val="00FB737E"/>
    <w:rsid w:val="00FC1FFB"/>
    <w:rsid w:val="00FC3509"/>
    <w:rsid w:val="00FD66D4"/>
    <w:rsid w:val="00FD6B4E"/>
    <w:rsid w:val="00FD6F5E"/>
    <w:rsid w:val="00FE1B8E"/>
    <w:rsid w:val="00FE3EA6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4BDA6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iPriority w:val="99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uiPriority w:val="99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a">
    <w:name w:val="Таблицы (моноширинный)"/>
    <w:basedOn w:val="a"/>
    <w:next w:val="a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2"/>
    <w:semiHidden/>
    <w:rsid w:val="00091F1D"/>
  </w:style>
  <w:style w:type="table" w:customStyle="1" w:styleId="26">
    <w:name w:val="Сетка таблицы2"/>
    <w:basedOn w:val="a1"/>
    <w:next w:val="a7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Document Map"/>
    <w:basedOn w:val="a"/>
    <w:link w:val="affc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uiPriority w:val="99"/>
    <w:rsid w:val="00091F1D"/>
  </w:style>
  <w:style w:type="character" w:customStyle="1" w:styleId="FontStyle40">
    <w:name w:val="Font Style40"/>
    <w:basedOn w:val="a0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2"/>
    <w:uiPriority w:val="99"/>
    <w:semiHidden/>
    <w:unhideWhenUsed/>
    <w:rsid w:val="008806A3"/>
  </w:style>
  <w:style w:type="table" w:customStyle="1" w:styleId="36">
    <w:name w:val="Сетка таблицы3"/>
    <w:basedOn w:val="a1"/>
    <w:next w:val="a7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F730B-B8F5-4ECE-8705-F6F2CB13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3037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39</cp:revision>
  <cp:lastPrinted>2017-05-10T12:12:00Z</cp:lastPrinted>
  <dcterms:created xsi:type="dcterms:W3CDTF">2019-02-19T08:47:00Z</dcterms:created>
  <dcterms:modified xsi:type="dcterms:W3CDTF">2019-10-15T12:53:00Z</dcterms:modified>
</cp:coreProperties>
</file>